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934F2" w14:textId="77777777" w:rsidR="00973FAB" w:rsidRDefault="00973FAB" w:rsidP="00973FAB">
      <w:pPr>
        <w:spacing w:line="480" w:lineRule="auto"/>
      </w:pPr>
    </w:p>
    <w:p w14:paraId="7970F2C4" w14:textId="77777777" w:rsidR="00973FAB" w:rsidRDefault="00973FAB" w:rsidP="00973FAB">
      <w:pPr>
        <w:spacing w:line="480" w:lineRule="auto"/>
      </w:pPr>
    </w:p>
    <w:p w14:paraId="7D1E34A6" w14:textId="77777777" w:rsidR="00973FAB" w:rsidRDefault="00973FAB" w:rsidP="00973FAB">
      <w:pPr>
        <w:spacing w:line="480" w:lineRule="auto"/>
      </w:pPr>
    </w:p>
    <w:p w14:paraId="0AD6B06E" w14:textId="77777777" w:rsidR="00973FAB" w:rsidRDefault="00973FAB" w:rsidP="00973FAB">
      <w:pPr>
        <w:spacing w:line="480" w:lineRule="auto"/>
      </w:pPr>
    </w:p>
    <w:p w14:paraId="693B23A1" w14:textId="77777777" w:rsidR="00973FAB" w:rsidRDefault="00973FAB" w:rsidP="00973FAB">
      <w:pPr>
        <w:spacing w:line="480" w:lineRule="auto"/>
      </w:pPr>
    </w:p>
    <w:p w14:paraId="1CD2D61F" w14:textId="77777777" w:rsidR="00973FAB" w:rsidRDefault="00973FAB" w:rsidP="00973FAB">
      <w:pPr>
        <w:spacing w:line="480" w:lineRule="auto"/>
      </w:pPr>
    </w:p>
    <w:p w14:paraId="5F6D15B0" w14:textId="21AF7DF1" w:rsidR="00973FAB" w:rsidRDefault="00973FAB" w:rsidP="00973FAB">
      <w:pPr>
        <w:spacing w:line="480" w:lineRule="auto"/>
        <w:jc w:val="center"/>
      </w:pPr>
      <w:r>
        <w:t>Philosophy of Instructional Technology</w:t>
      </w:r>
    </w:p>
    <w:p w14:paraId="647F42DE" w14:textId="77777777" w:rsidR="00973FAB" w:rsidRDefault="00973FAB" w:rsidP="00973FAB">
      <w:pPr>
        <w:spacing w:line="480" w:lineRule="auto"/>
        <w:jc w:val="center"/>
      </w:pPr>
    </w:p>
    <w:p w14:paraId="013520F5" w14:textId="5EF0CDAA" w:rsidR="00973FAB" w:rsidRDefault="00973FAB" w:rsidP="00973FAB">
      <w:pPr>
        <w:spacing w:line="480" w:lineRule="auto"/>
        <w:jc w:val="center"/>
      </w:pPr>
      <w:r>
        <w:t>Ross Nicol</w:t>
      </w:r>
    </w:p>
    <w:p w14:paraId="6E3E1677" w14:textId="77777777" w:rsidR="00973FAB" w:rsidRDefault="00973FAB" w:rsidP="00973FAB">
      <w:pPr>
        <w:spacing w:line="480" w:lineRule="auto"/>
        <w:jc w:val="center"/>
      </w:pPr>
    </w:p>
    <w:p w14:paraId="570ED07E" w14:textId="77777777" w:rsidR="00973FAB" w:rsidRDefault="00973FAB" w:rsidP="00973FAB">
      <w:pPr>
        <w:spacing w:line="480" w:lineRule="auto"/>
        <w:jc w:val="center"/>
      </w:pPr>
    </w:p>
    <w:p w14:paraId="6E615487" w14:textId="77777777" w:rsidR="00973FAB" w:rsidRDefault="00973FAB" w:rsidP="00973FAB">
      <w:pPr>
        <w:spacing w:line="480" w:lineRule="auto"/>
        <w:jc w:val="center"/>
      </w:pPr>
    </w:p>
    <w:p w14:paraId="26F4A852" w14:textId="77777777" w:rsidR="00973FAB" w:rsidRDefault="00973FAB" w:rsidP="00973FAB">
      <w:pPr>
        <w:spacing w:line="480" w:lineRule="auto"/>
        <w:jc w:val="center"/>
      </w:pPr>
    </w:p>
    <w:p w14:paraId="12EA0D36" w14:textId="77777777" w:rsidR="00973FAB" w:rsidRDefault="00973FAB" w:rsidP="00973FAB">
      <w:pPr>
        <w:spacing w:line="480" w:lineRule="auto"/>
        <w:jc w:val="center"/>
      </w:pPr>
    </w:p>
    <w:p w14:paraId="380985AB" w14:textId="77777777" w:rsidR="00973FAB" w:rsidRDefault="00973FAB" w:rsidP="00973FAB">
      <w:pPr>
        <w:spacing w:line="480" w:lineRule="auto"/>
        <w:jc w:val="center"/>
      </w:pPr>
    </w:p>
    <w:p w14:paraId="6059BBAC" w14:textId="77777777" w:rsidR="00973FAB" w:rsidRDefault="00973FAB" w:rsidP="00973FAB">
      <w:pPr>
        <w:spacing w:line="480" w:lineRule="auto"/>
        <w:jc w:val="center"/>
      </w:pPr>
    </w:p>
    <w:p w14:paraId="6D81AB6B" w14:textId="77777777" w:rsidR="00973FAB" w:rsidRDefault="00973FAB" w:rsidP="00973FAB">
      <w:pPr>
        <w:spacing w:line="480" w:lineRule="auto"/>
        <w:jc w:val="center"/>
      </w:pPr>
    </w:p>
    <w:p w14:paraId="229A2454" w14:textId="77777777" w:rsidR="00973FAB" w:rsidRDefault="00973FAB" w:rsidP="00973FAB">
      <w:pPr>
        <w:spacing w:line="480" w:lineRule="auto"/>
        <w:jc w:val="center"/>
      </w:pPr>
    </w:p>
    <w:p w14:paraId="0E70791E" w14:textId="27869BBA" w:rsidR="00973FAB" w:rsidRDefault="00973FAB" w:rsidP="00973FAB">
      <w:pPr>
        <w:spacing w:line="480" w:lineRule="auto"/>
        <w:jc w:val="center"/>
      </w:pPr>
      <w:r>
        <w:t>Instructional Technology</w:t>
      </w:r>
    </w:p>
    <w:p w14:paraId="0BE33C22" w14:textId="0E12C8A5" w:rsidR="00973FAB" w:rsidRDefault="00973FAB" w:rsidP="00973FAB">
      <w:pPr>
        <w:spacing w:line="480" w:lineRule="auto"/>
        <w:jc w:val="center"/>
      </w:pPr>
      <w:r>
        <w:t>Dr. Tsai</w:t>
      </w:r>
    </w:p>
    <w:p w14:paraId="7210EAF6" w14:textId="297B2DD6" w:rsidR="00973FAB" w:rsidRDefault="00973FAB" w:rsidP="00973FAB">
      <w:pPr>
        <w:spacing w:line="480" w:lineRule="auto"/>
        <w:jc w:val="center"/>
      </w:pPr>
      <w:r>
        <w:t>October 16</w:t>
      </w:r>
      <w:r w:rsidRPr="00973FAB">
        <w:rPr>
          <w:vertAlign w:val="superscript"/>
        </w:rPr>
        <w:t>th</w:t>
      </w:r>
      <w:r>
        <w:t>, 2018</w:t>
      </w:r>
    </w:p>
    <w:p w14:paraId="76E5E424" w14:textId="77777777" w:rsidR="00973FAB" w:rsidRDefault="00973FAB" w:rsidP="00973FAB">
      <w:pPr>
        <w:spacing w:line="480" w:lineRule="auto"/>
      </w:pPr>
    </w:p>
    <w:p w14:paraId="6C6E25CC" w14:textId="77777777" w:rsidR="00973FAB" w:rsidRDefault="00973FAB" w:rsidP="00973FAB">
      <w:pPr>
        <w:spacing w:line="480" w:lineRule="auto"/>
      </w:pPr>
    </w:p>
    <w:p w14:paraId="1976087F" w14:textId="01E7CFBF" w:rsidR="00A660A6" w:rsidRPr="00A660A6" w:rsidRDefault="006E1F2B" w:rsidP="00A660A6">
      <w:pPr>
        <w:spacing w:line="480" w:lineRule="auto"/>
        <w:ind w:firstLine="720"/>
        <w:rPr>
          <w:rFonts w:ascii="Times New Roman" w:eastAsia="Times New Roman" w:hAnsi="Times New Roman" w:cs="Times New Roman"/>
          <w:sz w:val="20"/>
          <w:szCs w:val="20"/>
        </w:rPr>
      </w:pPr>
      <w:r>
        <w:lastRenderedPageBreak/>
        <w:t xml:space="preserve">Using technology during instruction can enrich the learning experience for the student and also assist the teacher in collecting data, </w:t>
      </w:r>
      <w:r w:rsidR="00A12703">
        <w:t>utilize</w:t>
      </w:r>
      <w:r>
        <w:t xml:space="preserve"> limited instructional time</w:t>
      </w:r>
      <w:r w:rsidR="00A12703">
        <w:t xml:space="preserve"> and allow for a 21</w:t>
      </w:r>
      <w:r w:rsidR="00A12703" w:rsidRPr="00A12703">
        <w:rPr>
          <w:vertAlign w:val="superscript"/>
        </w:rPr>
        <w:t>st</w:t>
      </w:r>
      <w:r w:rsidR="00A12703">
        <w:t xml:space="preserve"> century learning environment. </w:t>
      </w:r>
      <w:r w:rsidR="00A660A6" w:rsidRPr="00A660A6">
        <w:rPr>
          <w:rFonts w:eastAsia="Times New Roman" w:cs="Arial"/>
          <w:color w:val="2C2E35"/>
          <w:shd w:val="clear" w:color="auto" w:fill="FFFFFF"/>
        </w:rPr>
        <w:t>Generally speaking, the 21</w:t>
      </w:r>
      <w:r w:rsidR="00A660A6" w:rsidRPr="00A660A6">
        <w:rPr>
          <w:rFonts w:eastAsia="Times New Roman" w:cs="Arial"/>
          <w:color w:val="2C2E35"/>
          <w:bdr w:val="none" w:sz="0" w:space="0" w:color="auto" w:frame="1"/>
          <w:shd w:val="clear" w:color="auto" w:fill="FFFFFF"/>
          <w:vertAlign w:val="superscript"/>
        </w:rPr>
        <w:t>st</w:t>
      </w:r>
      <w:r w:rsidR="00A660A6" w:rsidRPr="00A660A6">
        <w:rPr>
          <w:rFonts w:eastAsia="Times New Roman" w:cs="Arial"/>
          <w:color w:val="2C2E35"/>
          <w:shd w:val="clear" w:color="auto" w:fill="FFFFFF"/>
        </w:rPr>
        <w:t xml:space="preserve"> century skills concept is motivated by the belief that teaching students the most relevant, useful, in-demand, and universally applicable skills should be prioritized in today’s schools </w:t>
      </w:r>
      <w:r w:rsidR="00A660A6">
        <w:rPr>
          <w:rFonts w:eastAsia="Times New Roman" w:cs="Arial"/>
          <w:color w:val="2C2E35"/>
          <w:shd w:val="clear" w:color="auto" w:fill="FFFFFF"/>
        </w:rPr>
        <w:t>(Ed Glossary, 2016)</w:t>
      </w:r>
      <w:r w:rsidR="00A04AF3">
        <w:rPr>
          <w:rFonts w:eastAsia="Times New Roman" w:cs="Arial"/>
          <w:color w:val="2C2E35"/>
          <w:shd w:val="clear" w:color="auto" w:fill="FFFFFF"/>
        </w:rPr>
        <w:t>.</w:t>
      </w:r>
    </w:p>
    <w:p w14:paraId="315B54D6" w14:textId="1BA4AB90" w:rsidR="002350D4" w:rsidRPr="002350D4" w:rsidRDefault="00A12703" w:rsidP="002350D4">
      <w:pPr>
        <w:spacing w:line="480" w:lineRule="auto"/>
        <w:rPr>
          <w:rFonts w:eastAsia="Times New Roman" w:cs="Times New Roman"/>
        </w:rPr>
      </w:pPr>
      <w:r>
        <w:t xml:space="preserve"> </w:t>
      </w:r>
      <w:r w:rsidR="008136E3">
        <w:tab/>
      </w:r>
      <w:r>
        <w:t>A top priority for educators today is to prepare their students for the future and the possible career paths students may take.</w:t>
      </w:r>
      <w:r w:rsidR="00072830">
        <w:t xml:space="preserve"> </w:t>
      </w:r>
      <w:r w:rsidR="008136E3">
        <w:t xml:space="preserve">Student </w:t>
      </w:r>
      <w:r w:rsidR="008136E3">
        <w:rPr>
          <w:rFonts w:eastAsia="Times New Roman" w:cs="Arial"/>
          <w:color w:val="333333"/>
          <w:shd w:val="clear" w:color="auto" w:fill="FFFFFF"/>
        </w:rPr>
        <w:t>s</w:t>
      </w:r>
      <w:r w:rsidR="002350D4" w:rsidRPr="002350D4">
        <w:rPr>
          <w:rFonts w:eastAsia="Times New Roman" w:cs="Arial"/>
          <w:color w:val="333333"/>
          <w:shd w:val="clear" w:color="auto" w:fill="FFFFFF"/>
        </w:rPr>
        <w:t>uccess requires a highly qualified teacher who uses their expertise and assessment tools to diagnose learner needs, and then crafts targeted instruction with the available resources</w:t>
      </w:r>
      <w:r w:rsidR="002350D4">
        <w:rPr>
          <w:rFonts w:eastAsia="Times New Roman" w:cs="Arial"/>
          <w:color w:val="333333"/>
          <w:shd w:val="clear" w:color="auto" w:fill="FFFFFF"/>
        </w:rPr>
        <w:t xml:space="preserve"> </w:t>
      </w:r>
      <w:r w:rsidR="008136E3">
        <w:rPr>
          <w:rFonts w:eastAsia="Times New Roman" w:cs="Arial"/>
          <w:color w:val="333333"/>
          <w:shd w:val="clear" w:color="auto" w:fill="FFFFFF"/>
        </w:rPr>
        <w:t>(McCarthy, 2018).</w:t>
      </w:r>
    </w:p>
    <w:p w14:paraId="50F07536" w14:textId="7F4F7C17" w:rsidR="00E426ED" w:rsidRDefault="00072830" w:rsidP="00973FAB">
      <w:pPr>
        <w:spacing w:line="480" w:lineRule="auto"/>
        <w:ind w:firstLine="720"/>
      </w:pPr>
      <w:r>
        <w:t xml:space="preserve"> Education is always changing; the nature of how we teach students requires constant improvement and self-reflection from the teacher in order to meet students’ needs.  The modern day classroom has changed so much in the past twenty years due to the technological advances that have been made.  There is not a career or job that hasn’t changed somewhat because of technology</w:t>
      </w:r>
      <w:r w:rsidR="00143659">
        <w:t>.  It is our duty as educators to assist students in being “tech savvy” and having an understanding of technology and how they can apply newly learned skills to their potential career.</w:t>
      </w:r>
    </w:p>
    <w:p w14:paraId="68A0CC5B" w14:textId="77777777" w:rsidR="0064611A" w:rsidRDefault="0001463A" w:rsidP="0064611A">
      <w:pPr>
        <w:spacing w:line="480" w:lineRule="auto"/>
        <w:ind w:firstLine="720"/>
      </w:pPr>
      <w:r>
        <w:t>Implementing technology in the regular classroom has many benefits.  The world is now a much smaller place because of the online resources available to us.</w:t>
      </w:r>
      <w:r w:rsidR="0064611A">
        <w:t xml:space="preserve">  We are now more connected than</w:t>
      </w:r>
      <w:r>
        <w:t xml:space="preserve"> ever before and when technology is used the right way in the classroom, it allows students to become competent 21</w:t>
      </w:r>
      <w:r w:rsidRPr="0001463A">
        <w:rPr>
          <w:vertAlign w:val="superscript"/>
        </w:rPr>
        <w:t>st</w:t>
      </w:r>
      <w:r>
        <w:t xml:space="preserve"> century learners.  It is common for many school districts to have individual student access</w:t>
      </w:r>
      <w:r w:rsidR="00425613">
        <w:t xml:space="preserve"> to </w:t>
      </w:r>
      <w:proofErr w:type="spellStart"/>
      <w:r w:rsidR="00425613">
        <w:t>chromebooks</w:t>
      </w:r>
      <w:proofErr w:type="spellEnd"/>
      <w:r w:rsidR="00425613">
        <w:t xml:space="preserve">, tablets and laptops.  Access to these electronic devices </w:t>
      </w:r>
      <w:r w:rsidR="009C0F60">
        <w:t>allows students to present knowledge gained in so many new and different ways.</w:t>
      </w:r>
      <w:r w:rsidR="00597CCA">
        <w:t xml:space="preserve">  The 21</w:t>
      </w:r>
      <w:r w:rsidR="00597CCA" w:rsidRPr="00597CCA">
        <w:rPr>
          <w:vertAlign w:val="superscript"/>
        </w:rPr>
        <w:t>st</w:t>
      </w:r>
      <w:r w:rsidR="00597CCA">
        <w:t xml:space="preserve"> century classroom is moving further and further away from students displaying skills or learning goals accomplished, through a paper and pencil test.  Paper and pencil assessments of course still have a place but practically every state across the country has moved to administering standardized test</w:t>
      </w:r>
      <w:r w:rsidR="00107B72">
        <w:t>s</w:t>
      </w:r>
      <w:r w:rsidR="00597CCA">
        <w:t xml:space="preserve"> through online platforms.  </w:t>
      </w:r>
    </w:p>
    <w:p w14:paraId="6EEB7ECC" w14:textId="7BCCBB23" w:rsidR="009E5F84" w:rsidRDefault="00597CCA" w:rsidP="0064611A">
      <w:pPr>
        <w:spacing w:line="480" w:lineRule="auto"/>
        <w:ind w:firstLine="720"/>
      </w:pPr>
      <w:r>
        <w:t>This is a big problem in education today, administrators and school districts want teachers to assess their students by differentiating assessments and allowing students to have a choice in how they want to present their knowledge gained in the classroom.  But, educators are still going to be judged on how their students do on the standardized state test at the end of the school year</w:t>
      </w:r>
      <w:r w:rsidR="00107B72">
        <w:t xml:space="preserve">!  Having access to these digital tools allows students to present knowledge gained from learning through the use of PowerPoint presentations, </w:t>
      </w:r>
      <w:proofErr w:type="spellStart"/>
      <w:r w:rsidR="00107B72">
        <w:t>Youtube</w:t>
      </w:r>
      <w:proofErr w:type="spellEnd"/>
      <w:r w:rsidR="00107B72">
        <w:t xml:space="preserve"> videos, </w:t>
      </w:r>
      <w:proofErr w:type="spellStart"/>
      <w:r w:rsidR="00107B72">
        <w:t>Prezi’s</w:t>
      </w:r>
      <w:proofErr w:type="spellEnd"/>
      <w:r w:rsidR="00107B72">
        <w:t>, live voting/polling and so much more.  Educators with digital resources should make every effort to assess their students using a variety of online learning platforms and allow students choice in how they want to present their knowledge gained.</w:t>
      </w:r>
    </w:p>
    <w:p w14:paraId="66316AA2" w14:textId="425EFFF7" w:rsidR="00597CCA" w:rsidRPr="00F17E4C" w:rsidRDefault="00107B72" w:rsidP="0064611A">
      <w:pPr>
        <w:spacing w:line="480" w:lineRule="auto"/>
        <w:ind w:firstLine="720"/>
        <w:rPr>
          <w:rFonts w:eastAsia="Times New Roman" w:cs="Times New Roman"/>
        </w:rPr>
      </w:pPr>
      <w:r w:rsidRPr="00566D4E">
        <w:t>Another important component of being an effective 21</w:t>
      </w:r>
      <w:r w:rsidRPr="00566D4E">
        <w:rPr>
          <w:vertAlign w:val="superscript"/>
        </w:rPr>
        <w:t>st</w:t>
      </w:r>
      <w:r w:rsidRPr="00566D4E">
        <w:t xml:space="preserve"> century educator is to encourage collaboration, creativity and critical thinking in the classroom</w:t>
      </w:r>
      <w:r w:rsidR="00FE27C3" w:rsidRPr="00566D4E">
        <w:t>.  This is another problem educators face because many have the mentality</w:t>
      </w:r>
      <w:r w:rsidR="0064611A">
        <w:t xml:space="preserve"> of “teaching to the big test”.  </w:t>
      </w:r>
      <w:r w:rsidR="0064611A">
        <w:rPr>
          <w:rFonts w:eastAsia="Times New Roman" w:cs="Arial"/>
          <w:color w:val="333333"/>
          <w:shd w:val="clear" w:color="auto" w:fill="FFFFFF"/>
        </w:rPr>
        <w:t xml:space="preserve">Educators </w:t>
      </w:r>
      <w:r w:rsidR="00566D4E" w:rsidRPr="00566D4E">
        <w:rPr>
          <w:rFonts w:eastAsia="Times New Roman" w:cs="Arial"/>
          <w:color w:val="333333"/>
          <w:shd w:val="clear" w:color="auto" w:fill="FFFFFF"/>
        </w:rPr>
        <w:t xml:space="preserve">need to </w:t>
      </w:r>
      <w:proofErr w:type="gramStart"/>
      <w:r w:rsidR="0064611A">
        <w:rPr>
          <w:rFonts w:eastAsia="Times New Roman" w:cs="Arial"/>
          <w:color w:val="333333"/>
          <w:shd w:val="clear" w:color="auto" w:fill="FFFFFF"/>
        </w:rPr>
        <w:t>promote  and</w:t>
      </w:r>
      <w:proofErr w:type="gramEnd"/>
      <w:r w:rsidR="0064611A">
        <w:rPr>
          <w:rFonts w:eastAsia="Times New Roman" w:cs="Arial"/>
          <w:color w:val="333333"/>
          <w:shd w:val="clear" w:color="auto" w:fill="FFFFFF"/>
        </w:rPr>
        <w:t xml:space="preserve"> encourage </w:t>
      </w:r>
      <w:r w:rsidR="00566D4E" w:rsidRPr="00566D4E">
        <w:rPr>
          <w:rFonts w:eastAsia="Times New Roman" w:cs="Arial"/>
          <w:color w:val="333333"/>
          <w:shd w:val="clear" w:color="auto" w:fill="FFFFFF"/>
        </w:rPr>
        <w:t>the v</w:t>
      </w:r>
      <w:r w:rsidR="0064611A">
        <w:rPr>
          <w:rFonts w:eastAsia="Times New Roman" w:cs="Arial"/>
          <w:color w:val="333333"/>
          <w:shd w:val="clear" w:color="auto" w:fill="FFFFFF"/>
        </w:rPr>
        <w:t xml:space="preserve">alue of creativity, and give students </w:t>
      </w:r>
      <w:r w:rsidR="00566D4E" w:rsidRPr="00566D4E">
        <w:rPr>
          <w:rFonts w:eastAsia="Times New Roman" w:cs="Arial"/>
          <w:color w:val="333333"/>
          <w:shd w:val="clear" w:color="auto" w:fill="FFFFFF"/>
        </w:rPr>
        <w:t>every chance to show it in the classroom</w:t>
      </w:r>
      <w:r w:rsidR="00566D4E">
        <w:rPr>
          <w:rFonts w:eastAsia="Times New Roman" w:cs="Arial"/>
          <w:color w:val="333333"/>
          <w:shd w:val="clear" w:color="auto" w:fill="FFFFFF"/>
        </w:rPr>
        <w:t xml:space="preserve"> (Nicholas </w:t>
      </w:r>
      <w:proofErr w:type="spellStart"/>
      <w:r w:rsidR="00566D4E">
        <w:rPr>
          <w:rFonts w:eastAsia="Times New Roman" w:cs="Arial"/>
          <w:color w:val="333333"/>
          <w:shd w:val="clear" w:color="auto" w:fill="FFFFFF"/>
        </w:rPr>
        <w:t>Provenzano</w:t>
      </w:r>
      <w:proofErr w:type="spellEnd"/>
      <w:r w:rsidR="00566D4E">
        <w:rPr>
          <w:rFonts w:eastAsia="Times New Roman" w:cs="Arial"/>
          <w:color w:val="333333"/>
          <w:shd w:val="clear" w:color="auto" w:fill="FFFFFF"/>
        </w:rPr>
        <w:t>, 2015)</w:t>
      </w:r>
      <w:r w:rsidR="00566D4E" w:rsidRPr="00566D4E">
        <w:rPr>
          <w:rFonts w:eastAsia="Times New Roman" w:cs="Arial"/>
          <w:color w:val="333333"/>
          <w:shd w:val="clear" w:color="auto" w:fill="FFFFFF"/>
        </w:rPr>
        <w:t>.</w:t>
      </w:r>
      <w:r w:rsidR="00F17E4C">
        <w:rPr>
          <w:rFonts w:eastAsia="Times New Roman" w:cs="Times New Roman"/>
        </w:rPr>
        <w:t xml:space="preserve">  </w:t>
      </w:r>
      <w:r w:rsidR="00FE27C3">
        <w:t>It is hard to facilitate creativity sometimes when learning goals are so concrete and black and white.  Educators should be worried about creativity and how to ensure their classroom is a creative environment where all thoughts and ideas are encouraged and allowed to explore.  Educators can assess students through open-ended projects.</w:t>
      </w:r>
    </w:p>
    <w:p w14:paraId="4B213310" w14:textId="518E7D6C" w:rsidR="00FE27C3" w:rsidRDefault="00FE27C3" w:rsidP="0064611A">
      <w:pPr>
        <w:spacing w:line="480" w:lineRule="auto"/>
        <w:ind w:firstLine="720"/>
      </w:pPr>
      <w:r>
        <w:t>A standard project requires students following a list of instructions and a rubric on which they will be graded.  Creativity can exist within those guidelines but it can be tough when their grade is determined by following the instructions.</w:t>
      </w:r>
      <w:r w:rsidR="00461150">
        <w:t xml:space="preserve">  </w:t>
      </w:r>
      <w:r w:rsidR="00273BD1">
        <w:t>Open-ended</w:t>
      </w:r>
      <w:r w:rsidR="00461150">
        <w:t xml:space="preserve"> projects allow the students to select the type of project they want to create and select different rubrics to which they will be graded on.  A simple </w:t>
      </w:r>
      <w:r w:rsidR="00E77C2B">
        <w:t>open-ended</w:t>
      </w:r>
      <w:r w:rsidR="00461150">
        <w:t xml:space="preserve"> project like this allows students choice and to display mastery in different digital formats set by the teacher.</w:t>
      </w:r>
    </w:p>
    <w:p w14:paraId="41909185" w14:textId="0838A5F0" w:rsidR="00E77C2B" w:rsidRPr="00DB6B79" w:rsidRDefault="00E77C2B" w:rsidP="006D4303">
      <w:pPr>
        <w:spacing w:line="480" w:lineRule="auto"/>
        <w:ind w:firstLine="720"/>
        <w:rPr>
          <w:rFonts w:eastAsia="Times New Roman" w:cs="Times New Roman"/>
          <w:color w:val="222222"/>
          <w:shd w:val="clear" w:color="auto" w:fill="F7F7F7"/>
        </w:rPr>
      </w:pPr>
      <w:r>
        <w:t>Technology leaders in school districts face a challenge of encouraging educators who have been teaching for many years, who are fearful of change and unwilling to learn new 21</w:t>
      </w:r>
      <w:r w:rsidRPr="00E77C2B">
        <w:rPr>
          <w:vertAlign w:val="superscript"/>
        </w:rPr>
        <w:t>st</w:t>
      </w:r>
      <w:r w:rsidR="00FE68E4">
        <w:t xml:space="preserve"> century methods.</w:t>
      </w:r>
      <w:r w:rsidR="00FE68E4" w:rsidRPr="00FE68E4">
        <w:t xml:space="preserve">  </w:t>
      </w:r>
      <w:r w:rsidR="005E02A7" w:rsidRPr="005E02A7">
        <w:rPr>
          <w:rFonts w:ascii="Cambria" w:eastAsia="Times New Roman" w:hAnsi="Cambria" w:cs="Times New Roman"/>
          <w:color w:val="222222"/>
        </w:rPr>
        <w:t xml:space="preserve">Despite the fast-paced advancements in the world of </w:t>
      </w:r>
      <w:proofErr w:type="gramStart"/>
      <w:r w:rsidR="005E02A7" w:rsidRPr="005E02A7">
        <w:rPr>
          <w:rFonts w:ascii="Cambria" w:eastAsia="Times New Roman" w:hAnsi="Cambria" w:cs="Times New Roman"/>
          <w:color w:val="222222"/>
        </w:rPr>
        <w:t>e-learning</w:t>
      </w:r>
      <w:proofErr w:type="gramEnd"/>
      <w:r w:rsidR="005E02A7" w:rsidRPr="005E02A7">
        <w:rPr>
          <w:rFonts w:ascii="Cambria" w:eastAsia="Times New Roman" w:hAnsi="Cambria" w:cs="Times New Roman"/>
          <w:color w:val="222222"/>
        </w:rPr>
        <w:t>, there are still some teache</w:t>
      </w:r>
      <w:r w:rsidR="008B4149">
        <w:rPr>
          <w:rFonts w:ascii="Cambria" w:eastAsia="Times New Roman" w:hAnsi="Cambria" w:cs="Times New Roman"/>
          <w:color w:val="222222"/>
        </w:rPr>
        <w:t>rs who are left behind. The</w:t>
      </w:r>
      <w:r w:rsidR="005E02A7" w:rsidRPr="005E02A7">
        <w:rPr>
          <w:rFonts w:ascii="Cambria" w:eastAsia="Times New Roman" w:hAnsi="Cambria" w:cs="Times New Roman"/>
          <w:color w:val="222222"/>
        </w:rPr>
        <w:t xml:space="preserve"> teachers who have trouble integrating technology in education or they simply don’t want </w:t>
      </w:r>
      <w:r w:rsidR="008B4149">
        <w:rPr>
          <w:rFonts w:ascii="Cambria" w:eastAsia="Times New Roman" w:hAnsi="Cambria" w:cs="Times New Roman"/>
          <w:color w:val="222222"/>
        </w:rPr>
        <w:t xml:space="preserve">to </w:t>
      </w:r>
      <w:r w:rsidR="005E02A7" w:rsidRPr="005E02A7">
        <w:rPr>
          <w:rFonts w:ascii="Cambria" w:eastAsia="Times New Roman" w:hAnsi="Cambria" w:cs="Times New Roman"/>
          <w:color w:val="222222"/>
        </w:rPr>
        <w:t>change</w:t>
      </w:r>
      <w:r w:rsidR="00FE68E4">
        <w:rPr>
          <w:rFonts w:ascii="Cambria" w:eastAsia="Times New Roman" w:hAnsi="Cambria" w:cs="Times New Roman"/>
          <w:color w:val="222222"/>
        </w:rPr>
        <w:t xml:space="preserve"> (</w:t>
      </w:r>
      <w:proofErr w:type="spellStart"/>
      <w:r w:rsidR="00FE68E4">
        <w:rPr>
          <w:rFonts w:ascii="Cambria" w:eastAsia="Times New Roman" w:hAnsi="Cambria" w:cs="Times New Roman"/>
          <w:color w:val="222222"/>
        </w:rPr>
        <w:t>Frolian</w:t>
      </w:r>
      <w:proofErr w:type="spellEnd"/>
      <w:r w:rsidR="00FE68E4">
        <w:rPr>
          <w:rFonts w:ascii="Cambria" w:eastAsia="Times New Roman" w:hAnsi="Cambria" w:cs="Times New Roman"/>
          <w:color w:val="222222"/>
        </w:rPr>
        <w:t>, 2015)</w:t>
      </w:r>
      <w:r w:rsidR="00DB6B79">
        <w:rPr>
          <w:rFonts w:ascii="Cambria" w:eastAsia="Times New Roman" w:hAnsi="Cambria" w:cs="Times New Roman"/>
          <w:color w:val="222222"/>
        </w:rPr>
        <w:t>.</w:t>
      </w:r>
      <w:r w:rsidR="00DB6B79" w:rsidRPr="00DB6B79">
        <w:t xml:space="preserve">  </w:t>
      </w:r>
      <w:r>
        <w:t>This can be accomplished when teachers are shown that digital tools</w:t>
      </w:r>
      <w:r w:rsidR="00266BF5">
        <w:t xml:space="preserve"> can actually lead to lighter workloads for teachers.  Through small group professional development, technology leaders can show the benefits of technology use in the classroom and how it positively impacts the learning experience of each student while facilitating a 21</w:t>
      </w:r>
      <w:r w:rsidR="00266BF5" w:rsidRPr="00266BF5">
        <w:rPr>
          <w:vertAlign w:val="superscript"/>
        </w:rPr>
        <w:t>st</w:t>
      </w:r>
      <w:r w:rsidR="00266BF5">
        <w:t xml:space="preserve"> century learning environment.</w:t>
      </w:r>
    </w:p>
    <w:p w14:paraId="4F64C06D" w14:textId="0042AE66" w:rsidR="00273BD1" w:rsidRDefault="00273BD1" w:rsidP="006D4303">
      <w:pPr>
        <w:spacing w:line="480" w:lineRule="auto"/>
        <w:ind w:firstLine="720"/>
      </w:pPr>
      <w:r>
        <w:t xml:space="preserve">Another challenge that faces technology leaders and teachers is how to properly implement technology.  Technology should be used to enhance the learning experience for the student.  This </w:t>
      </w:r>
      <w:r w:rsidR="00250CAF">
        <w:t xml:space="preserve">can only take place when technology is appropriately selected to support the learning goals and objectives </w:t>
      </w:r>
      <w:r w:rsidR="00770C17">
        <w:t xml:space="preserve">of the unit.  Unfortunately, technology is sometimes used the </w:t>
      </w:r>
      <w:r w:rsidR="00745741">
        <w:t>wrong</w:t>
      </w:r>
      <w:r w:rsidR="00770C17">
        <w:t xml:space="preserve"> way.  Teachers should not use technology</w:t>
      </w:r>
      <w:r w:rsidR="00833330">
        <w:t xml:space="preserve"> as the main teaching resource.  This method promotes the technology to be the focus for the student and not the converse.  The learning goals should never be for students to learn a new technology but for digital resources to support curriculum goals.</w:t>
      </w:r>
    </w:p>
    <w:p w14:paraId="66B501B7" w14:textId="19293A1A" w:rsidR="00833330" w:rsidRPr="00DB6B79" w:rsidRDefault="00833330" w:rsidP="006D4303">
      <w:pPr>
        <w:spacing w:line="480" w:lineRule="auto"/>
        <w:ind w:firstLine="720"/>
        <w:rPr>
          <w:rFonts w:ascii="Times New Roman" w:eastAsia="Times New Roman" w:hAnsi="Times New Roman" w:cs="Times New Roman"/>
          <w:color w:val="000000" w:themeColor="text1"/>
          <w:sz w:val="20"/>
          <w:szCs w:val="20"/>
        </w:rPr>
      </w:pPr>
      <w:r w:rsidRPr="000547B3">
        <w:rPr>
          <w:color w:val="000000" w:themeColor="text1"/>
        </w:rPr>
        <w:t xml:space="preserve">Appropriate use of digital resources in the classroom should adhere to the TPACK model.  The TPACK model (Technological, Pedagogy and content knowledge) is a framework that when used correctly allows educators to fully support learning.  </w:t>
      </w:r>
      <w:r w:rsidR="000547B3" w:rsidRPr="000547B3">
        <w:rPr>
          <w:rFonts w:eastAsia="Times New Roman" w:cs="Arial"/>
          <w:color w:val="000000" w:themeColor="text1"/>
          <w:shd w:val="clear" w:color="auto" w:fill="FFFFFF"/>
        </w:rPr>
        <w:t>The TPACK approach goes beyond seeing these three knowledge bases in isolation</w:t>
      </w:r>
      <w:r w:rsidR="000547B3">
        <w:rPr>
          <w:rFonts w:eastAsia="Times New Roman" w:cs="Arial"/>
          <w:color w:val="000000" w:themeColor="text1"/>
          <w:shd w:val="clear" w:color="auto" w:fill="FFFFFF"/>
        </w:rPr>
        <w:t xml:space="preserve"> (Koehler, 2012)</w:t>
      </w:r>
      <w:r w:rsidR="000547B3" w:rsidRPr="000547B3">
        <w:rPr>
          <w:rFonts w:eastAsia="Times New Roman" w:cs="Arial"/>
          <w:color w:val="000000" w:themeColor="text1"/>
          <w:shd w:val="clear" w:color="auto" w:fill="FFFFFF"/>
        </w:rPr>
        <w:t>.</w:t>
      </w:r>
      <w:r w:rsidR="00DB6B79">
        <w:rPr>
          <w:rFonts w:ascii="Times New Roman" w:eastAsia="Times New Roman" w:hAnsi="Times New Roman" w:cs="Times New Roman"/>
          <w:color w:val="000000" w:themeColor="text1"/>
          <w:sz w:val="20"/>
          <w:szCs w:val="20"/>
        </w:rPr>
        <w:t xml:space="preserve">  </w:t>
      </w:r>
      <w:r w:rsidR="00745741">
        <w:t>Some educators may have skills that meet just one part of the TPACK model but with the successful implementation of all three components combined allows learners with different needs, behaviors and learning styles the opportunity to show growth in the content area.</w:t>
      </w:r>
    </w:p>
    <w:p w14:paraId="63F23840" w14:textId="5EBB76FA" w:rsidR="009D088F" w:rsidRPr="009D088F" w:rsidRDefault="00745741" w:rsidP="006D4303">
      <w:pPr>
        <w:spacing w:line="480" w:lineRule="auto"/>
        <w:ind w:firstLine="720"/>
        <w:rPr>
          <w:rFonts w:ascii="Times New Roman" w:eastAsia="Times New Roman" w:hAnsi="Times New Roman" w:cs="Times New Roman"/>
          <w:sz w:val="20"/>
          <w:szCs w:val="20"/>
        </w:rPr>
      </w:pPr>
      <w:r>
        <w:rPr>
          <w:rFonts w:ascii="Georgia" w:eastAsia="Times New Roman" w:hAnsi="Georgia" w:cs="Times New Roman"/>
          <w:color w:val="000000"/>
          <w:sz w:val="23"/>
          <w:szCs w:val="23"/>
          <w:shd w:val="clear" w:color="auto" w:fill="FFFFFF"/>
        </w:rPr>
        <w:t xml:space="preserve">It is the role of technology leaders in districts to ensure schools are utilizing the digital resources available to them. </w:t>
      </w:r>
      <w:r w:rsidR="009D088F" w:rsidRPr="009D088F">
        <w:rPr>
          <w:rFonts w:ascii="Times New Roman" w:eastAsia="Times New Roman" w:hAnsi="Times New Roman" w:cs="Times New Roman"/>
          <w:color w:val="000000"/>
        </w:rPr>
        <w:t xml:space="preserve">Technology vendors and their most engaged, </w:t>
      </w:r>
      <w:r w:rsidR="009D088F" w:rsidRPr="009D088F">
        <w:rPr>
          <w:rFonts w:eastAsia="Times New Roman" w:cs="Times New Roman"/>
          <w:color w:val="000000"/>
        </w:rPr>
        <w:t>enthusiastic customers say that many educators leave significant potential untapped because they are unable to see how technology could be more transformative or are unwilling to make the bold moves necessary to align curriculum with technology rather than the other way around</w:t>
      </w:r>
      <w:r w:rsidR="0064611A">
        <w:rPr>
          <w:rFonts w:eastAsia="Times New Roman" w:cs="Times New Roman"/>
          <w:color w:val="000000"/>
        </w:rPr>
        <w:t xml:space="preserve"> (</w:t>
      </w:r>
      <w:proofErr w:type="spellStart"/>
      <w:r w:rsidR="0064611A">
        <w:rPr>
          <w:rFonts w:eastAsia="Times New Roman" w:cs="Times New Roman"/>
          <w:color w:val="000000"/>
        </w:rPr>
        <w:t>Finkle</w:t>
      </w:r>
      <w:proofErr w:type="spellEnd"/>
      <w:r w:rsidR="0064611A">
        <w:rPr>
          <w:rFonts w:eastAsia="Times New Roman" w:cs="Times New Roman"/>
          <w:color w:val="000000"/>
        </w:rPr>
        <w:t>,</w:t>
      </w:r>
      <w:r w:rsidR="006D4303">
        <w:rPr>
          <w:rFonts w:eastAsia="Times New Roman" w:cs="Times New Roman"/>
          <w:color w:val="000000"/>
        </w:rPr>
        <w:t xml:space="preserve"> </w:t>
      </w:r>
      <w:r w:rsidR="0064611A">
        <w:rPr>
          <w:rFonts w:eastAsia="Times New Roman" w:cs="Times New Roman"/>
          <w:color w:val="000000"/>
        </w:rPr>
        <w:t>2012)</w:t>
      </w:r>
      <w:r w:rsidR="009D088F" w:rsidRPr="009D088F">
        <w:rPr>
          <w:rFonts w:eastAsia="Times New Roman" w:cs="Times New Roman"/>
          <w:color w:val="000000"/>
        </w:rPr>
        <w:t>.</w:t>
      </w:r>
    </w:p>
    <w:p w14:paraId="6343639A" w14:textId="2259ED8C" w:rsidR="00833330" w:rsidRDefault="00745741" w:rsidP="006D4303">
      <w:pPr>
        <w:spacing w:line="480" w:lineRule="auto"/>
        <w:ind w:firstLine="720"/>
        <w:rPr>
          <w:rFonts w:ascii="Georgia" w:eastAsia="Times New Roman" w:hAnsi="Georgia" w:cs="Times New Roman"/>
          <w:color w:val="000000"/>
          <w:sz w:val="23"/>
          <w:szCs w:val="23"/>
          <w:shd w:val="clear" w:color="auto" w:fill="FFFFFF"/>
        </w:rPr>
      </w:pPr>
      <w:r>
        <w:rPr>
          <w:rFonts w:ascii="Georgia" w:eastAsia="Times New Roman" w:hAnsi="Georgia" w:cs="Times New Roman"/>
          <w:color w:val="000000"/>
          <w:sz w:val="23"/>
          <w:szCs w:val="23"/>
          <w:shd w:val="clear" w:color="auto" w:fill="FFFFFF"/>
        </w:rPr>
        <w:t xml:space="preserve"> It is difficult for technology leaders to convince </w:t>
      </w:r>
      <w:r w:rsidR="00816048">
        <w:rPr>
          <w:rFonts w:ascii="Georgia" w:eastAsia="Times New Roman" w:hAnsi="Georgia" w:cs="Times New Roman"/>
          <w:color w:val="000000"/>
          <w:sz w:val="23"/>
          <w:szCs w:val="23"/>
          <w:shd w:val="clear" w:color="auto" w:fill="FFFFFF"/>
        </w:rPr>
        <w:t xml:space="preserve">some educators to “change their ways” or learn about new resources to support learning in the classroom.  It is also the technology leaders role to evaluate programs districts spend money on.  Taxpayer money can be wasted if the technology leader does not ensure appropriate training for educators to implement programs in the classroom.  </w:t>
      </w:r>
      <w:r w:rsidR="00C8295D">
        <w:rPr>
          <w:rFonts w:ascii="Georgia" w:eastAsia="Times New Roman" w:hAnsi="Georgia" w:cs="Times New Roman"/>
          <w:color w:val="000000"/>
          <w:sz w:val="23"/>
          <w:szCs w:val="23"/>
          <w:shd w:val="clear" w:color="auto" w:fill="FFFFFF"/>
        </w:rPr>
        <w:t xml:space="preserve">Educators, along with technology administrators should collaborate on how best to implement technologies.  This allows for meaningful discussion on how best to meet the </w:t>
      </w:r>
      <w:r w:rsidR="00973FAB">
        <w:rPr>
          <w:rFonts w:ascii="Georgia" w:eastAsia="Times New Roman" w:hAnsi="Georgia" w:cs="Times New Roman"/>
          <w:color w:val="000000"/>
          <w:sz w:val="23"/>
          <w:szCs w:val="23"/>
          <w:shd w:val="clear" w:color="auto" w:fill="FFFFFF"/>
        </w:rPr>
        <w:t>learners’</w:t>
      </w:r>
      <w:r w:rsidR="00C8295D">
        <w:rPr>
          <w:rFonts w:ascii="Georgia" w:eastAsia="Times New Roman" w:hAnsi="Georgia" w:cs="Times New Roman"/>
          <w:color w:val="000000"/>
          <w:sz w:val="23"/>
          <w:szCs w:val="23"/>
          <w:shd w:val="clear" w:color="auto" w:fill="FFFFFF"/>
        </w:rPr>
        <w:t xml:space="preserve"> needs.</w:t>
      </w:r>
    </w:p>
    <w:p w14:paraId="6EFAD21F" w14:textId="2C6F241B" w:rsidR="00973FAB" w:rsidRDefault="00973FAB" w:rsidP="00973FAB">
      <w:pPr>
        <w:spacing w:line="480" w:lineRule="auto"/>
        <w:rPr>
          <w:rFonts w:ascii="Georgia" w:eastAsia="Times New Roman" w:hAnsi="Georgia" w:cs="Times New Roman"/>
          <w:color w:val="000000"/>
          <w:sz w:val="23"/>
          <w:szCs w:val="23"/>
          <w:shd w:val="clear" w:color="auto" w:fill="FFFFFF"/>
        </w:rPr>
      </w:pPr>
      <w:r>
        <w:rPr>
          <w:rFonts w:ascii="Georgia" w:eastAsia="Times New Roman" w:hAnsi="Georgia" w:cs="Times New Roman"/>
          <w:color w:val="000000"/>
          <w:sz w:val="23"/>
          <w:szCs w:val="23"/>
          <w:shd w:val="clear" w:color="auto" w:fill="FFFFFF"/>
        </w:rPr>
        <w:tab/>
        <w:t>Technology</w:t>
      </w:r>
      <w:r w:rsidR="00AB1BA2">
        <w:rPr>
          <w:rFonts w:ascii="Georgia" w:eastAsia="Times New Roman" w:hAnsi="Georgia" w:cs="Times New Roman"/>
          <w:color w:val="000000"/>
          <w:sz w:val="23"/>
          <w:szCs w:val="23"/>
          <w:shd w:val="clear" w:color="auto" w:fill="FFFFFF"/>
        </w:rPr>
        <w:t xml:space="preserve"> leaders also face the challenge of</w:t>
      </w:r>
      <w:r w:rsidR="007B24E1">
        <w:rPr>
          <w:rFonts w:ascii="Georgia" w:eastAsia="Times New Roman" w:hAnsi="Georgia" w:cs="Times New Roman"/>
          <w:color w:val="000000"/>
          <w:sz w:val="23"/>
          <w:szCs w:val="23"/>
          <w:shd w:val="clear" w:color="auto" w:fill="FFFFFF"/>
        </w:rPr>
        <w:t xml:space="preserve"> addressing legal, social and ethical issues when it comes to digital resources in the classroom.</w:t>
      </w:r>
      <w:r w:rsidR="009D05EC">
        <w:rPr>
          <w:rFonts w:ascii="Georgia" w:eastAsia="Times New Roman" w:hAnsi="Georgia" w:cs="Times New Roman"/>
          <w:color w:val="000000"/>
          <w:sz w:val="23"/>
          <w:szCs w:val="23"/>
          <w:shd w:val="clear" w:color="auto" w:fill="FFFFFF"/>
        </w:rPr>
        <w:t xml:space="preserve">  Educators have a large responsibility in adhering to FERPA laws that protect the personal and academic information of each student.  Educators should never leave private information on open computer screens where other students can see.  Educators must always be cautious about giving out information</w:t>
      </w:r>
      <w:r w:rsidR="00294309">
        <w:rPr>
          <w:rFonts w:ascii="Georgia" w:eastAsia="Times New Roman" w:hAnsi="Georgia" w:cs="Times New Roman"/>
          <w:color w:val="000000"/>
          <w:sz w:val="23"/>
          <w:szCs w:val="23"/>
          <w:shd w:val="clear" w:color="auto" w:fill="FFFFFF"/>
        </w:rPr>
        <w:t xml:space="preserve"> without consent.  Technology leaders should also ensure educators in their districts </w:t>
      </w:r>
      <w:proofErr w:type="gramStart"/>
      <w:r w:rsidR="00294309">
        <w:rPr>
          <w:rFonts w:ascii="Georgia" w:eastAsia="Times New Roman" w:hAnsi="Georgia" w:cs="Times New Roman"/>
          <w:color w:val="000000"/>
          <w:sz w:val="23"/>
          <w:szCs w:val="23"/>
          <w:shd w:val="clear" w:color="auto" w:fill="FFFFFF"/>
        </w:rPr>
        <w:t>are</w:t>
      </w:r>
      <w:proofErr w:type="gramEnd"/>
      <w:r w:rsidR="00294309">
        <w:rPr>
          <w:rFonts w:ascii="Georgia" w:eastAsia="Times New Roman" w:hAnsi="Georgia" w:cs="Times New Roman"/>
          <w:color w:val="000000"/>
          <w:sz w:val="23"/>
          <w:szCs w:val="23"/>
          <w:shd w:val="clear" w:color="auto" w:fill="FFFFFF"/>
        </w:rPr>
        <w:t xml:space="preserve"> well trained and knowledgeable on current copyright laws and issues.  Educators need to be cautious about what software they use and download on multiple computers as using one software license on multiple devices is breaking </w:t>
      </w:r>
      <w:r w:rsidR="003A0BCD">
        <w:rPr>
          <w:rFonts w:ascii="Georgia" w:eastAsia="Times New Roman" w:hAnsi="Georgia" w:cs="Times New Roman"/>
          <w:color w:val="000000"/>
          <w:sz w:val="23"/>
          <w:szCs w:val="23"/>
          <w:shd w:val="clear" w:color="auto" w:fill="FFFFFF"/>
        </w:rPr>
        <w:t>the law.  Educators should also be trained in what steps to take in issues of student plagiarism.  With so much available information online, it is too easy for students to steal information without giving credit for someone else’s work.</w:t>
      </w:r>
    </w:p>
    <w:p w14:paraId="031A8BBB" w14:textId="02FCB714" w:rsidR="003A0BCD" w:rsidRDefault="003A0BCD" w:rsidP="00973FAB">
      <w:pPr>
        <w:spacing w:line="480" w:lineRule="auto"/>
        <w:rPr>
          <w:rFonts w:ascii="Georgia" w:eastAsia="Times New Roman" w:hAnsi="Georgia" w:cs="Times New Roman"/>
          <w:color w:val="000000"/>
          <w:sz w:val="23"/>
          <w:szCs w:val="23"/>
          <w:shd w:val="clear" w:color="auto" w:fill="FFFFFF"/>
        </w:rPr>
      </w:pPr>
      <w:r>
        <w:rPr>
          <w:rFonts w:ascii="Georgia" w:eastAsia="Times New Roman" w:hAnsi="Georgia" w:cs="Times New Roman"/>
          <w:color w:val="000000"/>
          <w:sz w:val="23"/>
          <w:szCs w:val="23"/>
          <w:shd w:val="clear" w:color="auto" w:fill="FFFFFF"/>
        </w:rPr>
        <w:tab/>
        <w:t xml:space="preserve">Finally, technology leaders and educators have many responsibilities towards effective and proper use of digital resources in the classroom.  Technologies must support learning goals and be age appropriate to the learner.  There must also be open collaboration between students, educators and administration to ensure all students’ needs are being met in the classroom.  </w:t>
      </w:r>
    </w:p>
    <w:p w14:paraId="340822F4" w14:textId="77777777" w:rsidR="003A0BCD" w:rsidRDefault="003A0BCD" w:rsidP="00973FAB">
      <w:pPr>
        <w:spacing w:line="480" w:lineRule="auto"/>
        <w:rPr>
          <w:rFonts w:ascii="Georgia" w:eastAsia="Times New Roman" w:hAnsi="Georgia" w:cs="Times New Roman"/>
          <w:color w:val="000000"/>
          <w:sz w:val="23"/>
          <w:szCs w:val="23"/>
          <w:shd w:val="clear" w:color="auto" w:fill="FFFFFF"/>
        </w:rPr>
      </w:pPr>
    </w:p>
    <w:p w14:paraId="3731B652" w14:textId="77777777" w:rsidR="003A0BCD" w:rsidRDefault="003A0BCD" w:rsidP="00973FAB">
      <w:pPr>
        <w:spacing w:line="480" w:lineRule="auto"/>
        <w:rPr>
          <w:rFonts w:ascii="Georgia" w:eastAsia="Times New Roman" w:hAnsi="Georgia" w:cs="Times New Roman"/>
          <w:color w:val="000000"/>
          <w:sz w:val="23"/>
          <w:szCs w:val="23"/>
          <w:shd w:val="clear" w:color="auto" w:fill="FFFFFF"/>
        </w:rPr>
      </w:pPr>
    </w:p>
    <w:p w14:paraId="35E55E5B" w14:textId="5BA43AF0" w:rsidR="003A0BCD" w:rsidRDefault="003A0BCD" w:rsidP="006D4303">
      <w:pPr>
        <w:spacing w:line="480" w:lineRule="auto"/>
        <w:jc w:val="center"/>
        <w:rPr>
          <w:rFonts w:ascii="Georgia" w:eastAsia="Times New Roman" w:hAnsi="Georgia" w:cs="Times New Roman"/>
          <w:color w:val="000000"/>
          <w:sz w:val="23"/>
          <w:szCs w:val="23"/>
          <w:shd w:val="clear" w:color="auto" w:fill="FFFFFF"/>
        </w:rPr>
      </w:pPr>
      <w:r>
        <w:rPr>
          <w:rFonts w:ascii="Georgia" w:eastAsia="Times New Roman" w:hAnsi="Georgia" w:cs="Times New Roman"/>
          <w:color w:val="000000"/>
          <w:sz w:val="23"/>
          <w:szCs w:val="23"/>
          <w:shd w:val="clear" w:color="auto" w:fill="FFFFFF"/>
        </w:rPr>
        <w:t>References</w:t>
      </w:r>
    </w:p>
    <w:p w14:paraId="32BECB2B" w14:textId="39FAF0DB" w:rsidR="000547B3" w:rsidRPr="0064611A" w:rsidRDefault="000547B3" w:rsidP="000547B3">
      <w:pPr>
        <w:rPr>
          <w:rFonts w:eastAsia="Times New Roman" w:cs="Times New Roman"/>
          <w:color w:val="333333"/>
          <w:shd w:val="clear" w:color="auto" w:fill="FFFFFF"/>
        </w:rPr>
      </w:pPr>
      <w:r w:rsidRPr="0064611A">
        <w:rPr>
          <w:rFonts w:eastAsia="Times New Roman" w:cs="Times New Roman"/>
          <w:color w:val="333333"/>
          <w:shd w:val="clear" w:color="auto" w:fill="FFFFFF"/>
        </w:rPr>
        <w:t xml:space="preserve">Koehler, M. (2012, September 24). TPACK.ORG. Retrieved October 17, 2018, from </w:t>
      </w:r>
      <w:hyperlink r:id="rId8" w:history="1">
        <w:r w:rsidR="00A660A6" w:rsidRPr="0064611A">
          <w:rPr>
            <w:rStyle w:val="Hyperlink"/>
            <w:rFonts w:eastAsia="Times New Roman" w:cs="Times New Roman"/>
            <w:shd w:val="clear" w:color="auto" w:fill="FFFFFF"/>
          </w:rPr>
          <w:t>http://tpack.org/</w:t>
        </w:r>
      </w:hyperlink>
    </w:p>
    <w:p w14:paraId="6E35B03B" w14:textId="77777777" w:rsidR="00A660A6" w:rsidRPr="0064611A" w:rsidRDefault="00A660A6" w:rsidP="00A660A6">
      <w:pPr>
        <w:rPr>
          <w:rFonts w:eastAsia="Times New Roman" w:cs="Times New Roman"/>
          <w:color w:val="333333"/>
          <w:shd w:val="clear" w:color="auto" w:fill="FEF1D2"/>
        </w:rPr>
      </w:pPr>
    </w:p>
    <w:p w14:paraId="4241B213" w14:textId="106878BD" w:rsidR="00A660A6" w:rsidRPr="0064611A" w:rsidRDefault="00A660A6" w:rsidP="00A660A6">
      <w:pPr>
        <w:rPr>
          <w:rFonts w:eastAsia="Times New Roman" w:cs="Times New Roman"/>
          <w:color w:val="333333"/>
          <w:shd w:val="clear" w:color="auto" w:fill="FFFFFF"/>
        </w:rPr>
      </w:pPr>
      <w:proofErr w:type="gramStart"/>
      <w:r w:rsidRPr="0064611A">
        <w:rPr>
          <w:rFonts w:eastAsia="Times New Roman" w:cs="Times New Roman"/>
          <w:color w:val="333333"/>
          <w:shd w:val="clear" w:color="auto" w:fill="FFFFFF"/>
        </w:rPr>
        <w:t>Partnership, G. S. (2016, August 25).</w:t>
      </w:r>
      <w:proofErr w:type="gramEnd"/>
      <w:r w:rsidRPr="0064611A">
        <w:rPr>
          <w:rFonts w:eastAsia="Times New Roman" w:cs="Times New Roman"/>
          <w:color w:val="333333"/>
          <w:shd w:val="clear" w:color="auto" w:fill="FFFFFF"/>
        </w:rPr>
        <w:t xml:space="preserve"> </w:t>
      </w:r>
      <w:proofErr w:type="gramStart"/>
      <w:r w:rsidRPr="0064611A">
        <w:rPr>
          <w:rFonts w:eastAsia="Times New Roman" w:cs="Times New Roman"/>
          <w:color w:val="333333"/>
          <w:shd w:val="clear" w:color="auto" w:fill="FFFFFF"/>
        </w:rPr>
        <w:t>21st Century Skills Definition.</w:t>
      </w:r>
      <w:proofErr w:type="gramEnd"/>
      <w:r w:rsidRPr="0064611A">
        <w:rPr>
          <w:rFonts w:eastAsia="Times New Roman" w:cs="Times New Roman"/>
          <w:color w:val="333333"/>
          <w:shd w:val="clear" w:color="auto" w:fill="FFFFFF"/>
        </w:rPr>
        <w:t xml:space="preserve"> Retrieved from </w:t>
      </w:r>
      <w:hyperlink r:id="rId9" w:history="1">
        <w:r w:rsidR="00032CFA" w:rsidRPr="0064611A">
          <w:rPr>
            <w:rStyle w:val="Hyperlink"/>
            <w:rFonts w:eastAsia="Times New Roman" w:cs="Times New Roman"/>
            <w:shd w:val="clear" w:color="auto" w:fill="FFFFFF"/>
          </w:rPr>
          <w:t>https://www.edglossary.org/21st-century-skills/</w:t>
        </w:r>
      </w:hyperlink>
    </w:p>
    <w:p w14:paraId="3A064801" w14:textId="77777777" w:rsidR="00032CFA" w:rsidRPr="0064611A" w:rsidRDefault="00032CFA" w:rsidP="00A660A6">
      <w:pPr>
        <w:rPr>
          <w:rFonts w:eastAsia="Times New Roman" w:cs="Times New Roman"/>
          <w:color w:val="333333"/>
          <w:shd w:val="clear" w:color="auto" w:fill="FFFFFF"/>
        </w:rPr>
      </w:pPr>
    </w:p>
    <w:p w14:paraId="1C0040E0" w14:textId="77777777" w:rsidR="00566D4E" w:rsidRPr="0064611A" w:rsidRDefault="00566D4E" w:rsidP="00032CFA">
      <w:pPr>
        <w:rPr>
          <w:rFonts w:eastAsia="Times New Roman" w:cs="Arial"/>
          <w:color w:val="0D405F"/>
        </w:rPr>
      </w:pPr>
      <w:r w:rsidRPr="0064611A">
        <w:rPr>
          <w:rFonts w:eastAsia="Times New Roman" w:cs="Arial"/>
          <w:color w:val="0D405F"/>
        </w:rPr>
        <w:t xml:space="preserve">McCarthy, J. </w:t>
      </w:r>
      <w:r w:rsidR="00032CFA" w:rsidRPr="0064611A">
        <w:rPr>
          <w:rFonts w:eastAsia="Times New Roman" w:cs="Arial"/>
          <w:color w:val="0D405F"/>
        </w:rPr>
        <w:t xml:space="preserve"> (2018, September 24). Tech Integration</w:t>
      </w:r>
      <w:r w:rsidRPr="0064611A">
        <w:rPr>
          <w:rFonts w:eastAsia="Times New Roman" w:cs="Arial"/>
          <w:color w:val="0D405F"/>
        </w:rPr>
        <w:t xml:space="preserve"> in Blended Learning</w:t>
      </w:r>
      <w:r w:rsidR="00032CFA" w:rsidRPr="0064611A">
        <w:rPr>
          <w:rFonts w:eastAsia="Times New Roman" w:cs="Arial"/>
          <w:color w:val="0D405F"/>
        </w:rPr>
        <w:t>. Retrieved October 16, 2018, from</w:t>
      </w:r>
    </w:p>
    <w:p w14:paraId="3CE50BE6" w14:textId="486BE3FE" w:rsidR="00032CFA" w:rsidRPr="0064611A" w:rsidRDefault="00566D4E" w:rsidP="00032CFA">
      <w:pPr>
        <w:rPr>
          <w:rFonts w:eastAsia="Times New Roman" w:cs="Arial"/>
          <w:color w:val="0D405F"/>
        </w:rPr>
      </w:pPr>
      <w:hyperlink r:id="rId10" w:history="1">
        <w:r w:rsidRPr="0064611A">
          <w:rPr>
            <w:rStyle w:val="Hyperlink"/>
            <w:rFonts w:eastAsia="Times New Roman" w:cs="Arial"/>
          </w:rPr>
          <w:t>https://www.edutopia.org/article/tech-integration-blended-learning</w:t>
        </w:r>
      </w:hyperlink>
    </w:p>
    <w:p w14:paraId="38EB2925" w14:textId="77777777" w:rsidR="00325204" w:rsidRPr="0064611A" w:rsidRDefault="00325204" w:rsidP="00032CFA">
      <w:pPr>
        <w:rPr>
          <w:rFonts w:eastAsia="Times New Roman" w:cs="Arial"/>
          <w:color w:val="0D405F"/>
        </w:rPr>
      </w:pPr>
    </w:p>
    <w:p w14:paraId="3E6C0F60" w14:textId="0D1816A0" w:rsidR="00325204" w:rsidRDefault="00325204" w:rsidP="00325204">
      <w:pPr>
        <w:rPr>
          <w:rFonts w:eastAsia="Times New Roman" w:cs="Arial"/>
          <w:color w:val="0D405F"/>
        </w:rPr>
      </w:pPr>
      <w:proofErr w:type="spellStart"/>
      <w:proofErr w:type="gramStart"/>
      <w:r w:rsidRPr="0064611A">
        <w:rPr>
          <w:rFonts w:eastAsia="Times New Roman" w:cs="Arial"/>
          <w:color w:val="0D405F"/>
        </w:rPr>
        <w:t>Froilan</w:t>
      </w:r>
      <w:proofErr w:type="spellEnd"/>
      <w:r w:rsidRPr="0064611A">
        <w:rPr>
          <w:rFonts w:eastAsia="Times New Roman" w:cs="Arial"/>
          <w:color w:val="0D405F"/>
        </w:rPr>
        <w:t>, E. (2015, November 17).</w:t>
      </w:r>
      <w:proofErr w:type="gramEnd"/>
      <w:r w:rsidRPr="0064611A">
        <w:rPr>
          <w:rFonts w:eastAsia="Times New Roman" w:cs="Arial"/>
          <w:color w:val="0D405F"/>
        </w:rPr>
        <w:t xml:space="preserve"> Bridging the gap between traditional teachers and modern students [Blog post]. Retrieved October 16, 2018, from </w:t>
      </w:r>
      <w:hyperlink r:id="rId11" w:history="1">
        <w:r w:rsidR="0064611A" w:rsidRPr="000765F5">
          <w:rPr>
            <w:rStyle w:val="Hyperlink"/>
            <w:rFonts w:eastAsia="Times New Roman" w:cs="Arial"/>
          </w:rPr>
          <w:t>http://blog.neolms.com/gap-between-traditional-teachers-and-modern-students/</w:t>
        </w:r>
      </w:hyperlink>
    </w:p>
    <w:p w14:paraId="5B8F687B" w14:textId="77777777" w:rsidR="0064611A" w:rsidRDefault="0064611A" w:rsidP="00325204">
      <w:pPr>
        <w:rPr>
          <w:rFonts w:eastAsia="Times New Roman" w:cs="Arial"/>
          <w:color w:val="0D405F"/>
        </w:rPr>
      </w:pPr>
    </w:p>
    <w:p w14:paraId="2CF81E17" w14:textId="77777777" w:rsidR="0064611A" w:rsidRPr="0064611A" w:rsidRDefault="0064611A" w:rsidP="0064611A">
      <w:pPr>
        <w:rPr>
          <w:rFonts w:eastAsia="Times New Roman" w:cs="Times New Roman"/>
          <w:sz w:val="20"/>
          <w:szCs w:val="20"/>
        </w:rPr>
      </w:pPr>
      <w:proofErr w:type="spellStart"/>
      <w:r w:rsidRPr="0064611A">
        <w:rPr>
          <w:rFonts w:eastAsia="Times New Roman" w:cs="Arial"/>
          <w:color w:val="0D405F"/>
        </w:rPr>
        <w:t>Finkle</w:t>
      </w:r>
      <w:proofErr w:type="spellEnd"/>
      <w:r w:rsidRPr="0064611A">
        <w:rPr>
          <w:rFonts w:eastAsia="Times New Roman" w:cs="Arial"/>
          <w:color w:val="0D405F"/>
        </w:rPr>
        <w:t xml:space="preserve">, E. D. (2012, August 22). The latest, greatest tools won’t buy you success without a plan. </w:t>
      </w:r>
      <w:proofErr w:type="gramStart"/>
      <w:r w:rsidRPr="0064611A">
        <w:rPr>
          <w:rFonts w:eastAsia="Times New Roman" w:cs="Arial"/>
          <w:color w:val="0D405F"/>
        </w:rPr>
        <w:t>[Blog post].</w:t>
      </w:r>
      <w:proofErr w:type="gramEnd"/>
      <w:r w:rsidRPr="0064611A">
        <w:rPr>
          <w:rFonts w:eastAsia="Times New Roman" w:cs="Arial"/>
          <w:color w:val="0D405F"/>
        </w:rPr>
        <w:t xml:space="preserve"> Retrieved October 16, 2018, from https://www.districtadministration.com/article/getting-best-roi-technology</w:t>
      </w:r>
    </w:p>
    <w:p w14:paraId="7028BDE1" w14:textId="77777777" w:rsidR="0064611A" w:rsidRPr="0064611A" w:rsidRDefault="0064611A" w:rsidP="00325204">
      <w:pPr>
        <w:rPr>
          <w:rFonts w:eastAsia="Times New Roman" w:cs="Times New Roman"/>
          <w:sz w:val="20"/>
          <w:szCs w:val="20"/>
        </w:rPr>
      </w:pPr>
    </w:p>
    <w:p w14:paraId="30964D34" w14:textId="77777777" w:rsidR="00325204" w:rsidRDefault="00325204" w:rsidP="00032CFA">
      <w:pPr>
        <w:rPr>
          <w:rFonts w:eastAsia="Times New Roman" w:cs="Times New Roman"/>
          <w:sz w:val="20"/>
          <w:szCs w:val="20"/>
        </w:rPr>
      </w:pPr>
    </w:p>
    <w:p w14:paraId="5296B52F" w14:textId="77777777" w:rsidR="00325204" w:rsidRDefault="00325204" w:rsidP="00032CFA">
      <w:pPr>
        <w:rPr>
          <w:rFonts w:eastAsia="Times New Roman" w:cs="Times New Roman"/>
          <w:sz w:val="20"/>
          <w:szCs w:val="20"/>
        </w:rPr>
      </w:pPr>
      <w:bookmarkStart w:id="0" w:name="_GoBack"/>
      <w:bookmarkEnd w:id="0"/>
    </w:p>
    <w:p w14:paraId="07686A36" w14:textId="77777777" w:rsidR="00566D4E" w:rsidRDefault="00566D4E" w:rsidP="00032CFA">
      <w:pPr>
        <w:rPr>
          <w:rFonts w:eastAsia="Times New Roman" w:cs="Times New Roman"/>
          <w:sz w:val="20"/>
          <w:szCs w:val="20"/>
        </w:rPr>
      </w:pPr>
    </w:p>
    <w:p w14:paraId="5239DE87" w14:textId="77777777" w:rsidR="00566D4E" w:rsidRPr="00032CFA" w:rsidRDefault="00566D4E" w:rsidP="00032CFA">
      <w:pPr>
        <w:rPr>
          <w:rFonts w:ascii="Times New Roman" w:eastAsia="Times New Roman" w:hAnsi="Times New Roman" w:cs="Times New Roman"/>
          <w:sz w:val="20"/>
          <w:szCs w:val="20"/>
        </w:rPr>
      </w:pPr>
    </w:p>
    <w:p w14:paraId="12ECAD20" w14:textId="77777777" w:rsidR="00032CFA" w:rsidRPr="00A660A6" w:rsidRDefault="00032CFA" w:rsidP="00A660A6">
      <w:pPr>
        <w:rPr>
          <w:rFonts w:ascii="Times New Roman" w:eastAsia="Times New Roman" w:hAnsi="Times New Roman" w:cs="Times New Roman"/>
          <w:sz w:val="20"/>
          <w:szCs w:val="20"/>
        </w:rPr>
      </w:pPr>
    </w:p>
    <w:p w14:paraId="025F1609" w14:textId="77777777" w:rsidR="00A660A6" w:rsidRPr="00A660A6" w:rsidRDefault="00A660A6" w:rsidP="00A660A6">
      <w:pPr>
        <w:rPr>
          <w:rFonts w:ascii="Times New Roman" w:eastAsia="Times New Roman" w:hAnsi="Times New Roman" w:cs="Times New Roman"/>
          <w:sz w:val="20"/>
          <w:szCs w:val="20"/>
        </w:rPr>
      </w:pPr>
    </w:p>
    <w:p w14:paraId="6AF6C943" w14:textId="77777777" w:rsidR="00A660A6" w:rsidRPr="000547B3" w:rsidRDefault="00A660A6" w:rsidP="000547B3">
      <w:pPr>
        <w:rPr>
          <w:rFonts w:ascii="Times New Roman" w:eastAsia="Times New Roman" w:hAnsi="Times New Roman" w:cs="Times New Roman"/>
          <w:sz w:val="20"/>
          <w:szCs w:val="20"/>
        </w:rPr>
      </w:pPr>
    </w:p>
    <w:p w14:paraId="4B71C918" w14:textId="77777777" w:rsidR="000547B3" w:rsidRDefault="000547B3" w:rsidP="003A0BCD">
      <w:pPr>
        <w:spacing w:line="480" w:lineRule="auto"/>
        <w:jc w:val="center"/>
        <w:rPr>
          <w:rFonts w:ascii="Georgia" w:eastAsia="Times New Roman" w:hAnsi="Georgia" w:cs="Times New Roman"/>
          <w:color w:val="000000"/>
          <w:sz w:val="23"/>
          <w:szCs w:val="23"/>
          <w:shd w:val="clear" w:color="auto" w:fill="FFFFFF"/>
        </w:rPr>
      </w:pPr>
    </w:p>
    <w:p w14:paraId="5C850F41" w14:textId="77777777" w:rsidR="000547B3" w:rsidRDefault="000547B3" w:rsidP="003A0BCD">
      <w:pPr>
        <w:spacing w:line="480" w:lineRule="auto"/>
        <w:jc w:val="center"/>
        <w:rPr>
          <w:rFonts w:ascii="Georgia" w:eastAsia="Times New Roman" w:hAnsi="Georgia" w:cs="Times New Roman"/>
          <w:color w:val="000000"/>
          <w:sz w:val="23"/>
          <w:szCs w:val="23"/>
          <w:shd w:val="clear" w:color="auto" w:fill="FFFFFF"/>
        </w:rPr>
      </w:pPr>
    </w:p>
    <w:p w14:paraId="4675ECB1" w14:textId="77777777" w:rsidR="003A0BCD" w:rsidRDefault="003A0BCD" w:rsidP="003A0BCD">
      <w:pPr>
        <w:spacing w:line="480" w:lineRule="auto"/>
        <w:jc w:val="center"/>
        <w:rPr>
          <w:rFonts w:ascii="Georgia" w:eastAsia="Times New Roman" w:hAnsi="Georgia" w:cs="Times New Roman"/>
          <w:color w:val="000000"/>
          <w:sz w:val="23"/>
          <w:szCs w:val="23"/>
          <w:shd w:val="clear" w:color="auto" w:fill="FFFFFF"/>
        </w:rPr>
      </w:pPr>
    </w:p>
    <w:p w14:paraId="3B618D78" w14:textId="77777777" w:rsidR="003A0BCD" w:rsidRDefault="003A0BCD" w:rsidP="003A0BCD">
      <w:pPr>
        <w:spacing w:line="480" w:lineRule="auto"/>
        <w:jc w:val="center"/>
      </w:pPr>
    </w:p>
    <w:p w14:paraId="7DEDBA5A" w14:textId="77777777" w:rsidR="00273BD1" w:rsidRDefault="00273BD1"/>
    <w:p w14:paraId="2412FB32" w14:textId="77777777" w:rsidR="00273BD1" w:rsidRDefault="00273BD1"/>
    <w:p w14:paraId="622B6964" w14:textId="77777777" w:rsidR="00107B72" w:rsidRDefault="00107B72"/>
    <w:p w14:paraId="36770582" w14:textId="77777777" w:rsidR="00597CCA" w:rsidRDefault="00597CCA"/>
    <w:p w14:paraId="0F1B2073" w14:textId="77777777" w:rsidR="00EF72DD" w:rsidRDefault="00EF72DD"/>
    <w:p w14:paraId="1EB8958D" w14:textId="77777777" w:rsidR="00EF72DD" w:rsidRDefault="00DC4DBD">
      <w:r>
        <w:tab/>
      </w:r>
    </w:p>
    <w:sectPr w:rsidR="00EF72DD" w:rsidSect="00E426ED">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6AE8C" w14:textId="77777777" w:rsidR="0064611A" w:rsidRDefault="0064611A" w:rsidP="00973FAB">
      <w:r>
        <w:separator/>
      </w:r>
    </w:p>
  </w:endnote>
  <w:endnote w:type="continuationSeparator" w:id="0">
    <w:p w14:paraId="1DBD6C08" w14:textId="77777777" w:rsidR="0064611A" w:rsidRDefault="0064611A" w:rsidP="0097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26FD36" w14:textId="77777777" w:rsidR="0064611A" w:rsidRDefault="0064611A" w:rsidP="00973FAB">
      <w:r>
        <w:separator/>
      </w:r>
    </w:p>
  </w:footnote>
  <w:footnote w:type="continuationSeparator" w:id="0">
    <w:p w14:paraId="77ABF8DC" w14:textId="77777777" w:rsidR="0064611A" w:rsidRDefault="0064611A" w:rsidP="00973F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01DCB" w14:textId="77777777" w:rsidR="0064611A" w:rsidRDefault="0064611A">
    <w:pPr>
      <w:pStyle w:val="Header"/>
    </w:pPr>
    <w:sdt>
      <w:sdtPr>
        <w:id w:val="171999623"/>
        <w:placeholder>
          <w:docPart w:val="4FF3C9237F51F246A6DBE99EFA11CAAF"/>
        </w:placeholder>
        <w:temporary/>
        <w:showingPlcHdr/>
      </w:sdtPr>
      <w:sdtContent>
        <w:r>
          <w:t>[Type text]</w:t>
        </w:r>
      </w:sdtContent>
    </w:sdt>
    <w:r>
      <w:ptab w:relativeTo="margin" w:alignment="center" w:leader="none"/>
    </w:r>
    <w:sdt>
      <w:sdtPr>
        <w:id w:val="171999624"/>
        <w:placeholder>
          <w:docPart w:val="999A4A338B26324AB7ED481D53262A97"/>
        </w:placeholder>
        <w:temporary/>
        <w:showingPlcHdr/>
      </w:sdtPr>
      <w:sdtContent>
        <w:r>
          <w:t>[Type text]</w:t>
        </w:r>
      </w:sdtContent>
    </w:sdt>
    <w:r>
      <w:ptab w:relativeTo="margin" w:alignment="right" w:leader="none"/>
    </w:r>
    <w:sdt>
      <w:sdtPr>
        <w:id w:val="171999625"/>
        <w:placeholder>
          <w:docPart w:val="7A0DE1342A86E945876EE8C7DB74FF38"/>
        </w:placeholder>
        <w:temporary/>
        <w:showingPlcHdr/>
      </w:sdtPr>
      <w:sdtContent>
        <w:r>
          <w:t>[Type text]</w:t>
        </w:r>
      </w:sdtContent>
    </w:sdt>
  </w:p>
  <w:p w14:paraId="46433574" w14:textId="77777777" w:rsidR="0064611A" w:rsidRDefault="0064611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C6596" w14:textId="530AA79A" w:rsidR="0064611A" w:rsidRDefault="0064611A">
    <w:pPr>
      <w:pStyle w:val="Header"/>
    </w:pPr>
    <w:r>
      <w:t>Philosophy of Instructional Technology</w:t>
    </w:r>
  </w:p>
  <w:p w14:paraId="46B890A3" w14:textId="77777777" w:rsidR="0064611A" w:rsidRDefault="00646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F2B"/>
    <w:rsid w:val="0001463A"/>
    <w:rsid w:val="00032CFA"/>
    <w:rsid w:val="000547B3"/>
    <w:rsid w:val="00072830"/>
    <w:rsid w:val="00107B72"/>
    <w:rsid w:val="00143659"/>
    <w:rsid w:val="002350D4"/>
    <w:rsid w:val="00250CAF"/>
    <w:rsid w:val="00266BF5"/>
    <w:rsid w:val="00273BD1"/>
    <w:rsid w:val="00294309"/>
    <w:rsid w:val="00325204"/>
    <w:rsid w:val="003A0BCD"/>
    <w:rsid w:val="00425613"/>
    <w:rsid w:val="00461150"/>
    <w:rsid w:val="00566D4E"/>
    <w:rsid w:val="00597CCA"/>
    <w:rsid w:val="005E02A7"/>
    <w:rsid w:val="0064611A"/>
    <w:rsid w:val="006D4303"/>
    <w:rsid w:val="006E1F2B"/>
    <w:rsid w:val="006E3EFA"/>
    <w:rsid w:val="00745741"/>
    <w:rsid w:val="00770C17"/>
    <w:rsid w:val="007B24E1"/>
    <w:rsid w:val="008136E3"/>
    <w:rsid w:val="00816048"/>
    <w:rsid w:val="00833330"/>
    <w:rsid w:val="008B4149"/>
    <w:rsid w:val="00973FAB"/>
    <w:rsid w:val="009C0F60"/>
    <w:rsid w:val="009D05EC"/>
    <w:rsid w:val="009D088F"/>
    <w:rsid w:val="009E5F84"/>
    <w:rsid w:val="00A04AF3"/>
    <w:rsid w:val="00A12703"/>
    <w:rsid w:val="00A660A6"/>
    <w:rsid w:val="00AB1BA2"/>
    <w:rsid w:val="00C8295D"/>
    <w:rsid w:val="00DB6B79"/>
    <w:rsid w:val="00DC4DBD"/>
    <w:rsid w:val="00E426ED"/>
    <w:rsid w:val="00E77C2B"/>
    <w:rsid w:val="00EF72DD"/>
    <w:rsid w:val="00F17E4C"/>
    <w:rsid w:val="00FE27C3"/>
    <w:rsid w:val="00FE6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9C2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CCA"/>
    <w:rPr>
      <w:color w:val="0000FF"/>
      <w:u w:val="single"/>
    </w:rPr>
  </w:style>
  <w:style w:type="character" w:styleId="Emphasis">
    <w:name w:val="Emphasis"/>
    <w:basedOn w:val="DefaultParagraphFont"/>
    <w:uiPriority w:val="20"/>
    <w:qFormat/>
    <w:rsid w:val="00833330"/>
    <w:rPr>
      <w:i/>
      <w:iCs/>
    </w:rPr>
  </w:style>
  <w:style w:type="paragraph" w:styleId="Header">
    <w:name w:val="header"/>
    <w:basedOn w:val="Normal"/>
    <w:link w:val="HeaderChar"/>
    <w:uiPriority w:val="99"/>
    <w:unhideWhenUsed/>
    <w:rsid w:val="00973FAB"/>
    <w:pPr>
      <w:tabs>
        <w:tab w:val="center" w:pos="4320"/>
        <w:tab w:val="right" w:pos="8640"/>
      </w:tabs>
    </w:pPr>
  </w:style>
  <w:style w:type="character" w:customStyle="1" w:styleId="HeaderChar">
    <w:name w:val="Header Char"/>
    <w:basedOn w:val="DefaultParagraphFont"/>
    <w:link w:val="Header"/>
    <w:uiPriority w:val="99"/>
    <w:rsid w:val="00973FAB"/>
  </w:style>
  <w:style w:type="paragraph" w:styleId="Footer">
    <w:name w:val="footer"/>
    <w:basedOn w:val="Normal"/>
    <w:link w:val="FooterChar"/>
    <w:uiPriority w:val="99"/>
    <w:unhideWhenUsed/>
    <w:rsid w:val="00973FAB"/>
    <w:pPr>
      <w:tabs>
        <w:tab w:val="center" w:pos="4320"/>
        <w:tab w:val="right" w:pos="8640"/>
      </w:tabs>
    </w:pPr>
  </w:style>
  <w:style w:type="character" w:customStyle="1" w:styleId="FooterChar">
    <w:name w:val="Footer Char"/>
    <w:basedOn w:val="DefaultParagraphFont"/>
    <w:link w:val="Footer"/>
    <w:uiPriority w:val="99"/>
    <w:rsid w:val="00973F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CCA"/>
    <w:rPr>
      <w:color w:val="0000FF"/>
      <w:u w:val="single"/>
    </w:rPr>
  </w:style>
  <w:style w:type="character" w:styleId="Emphasis">
    <w:name w:val="Emphasis"/>
    <w:basedOn w:val="DefaultParagraphFont"/>
    <w:uiPriority w:val="20"/>
    <w:qFormat/>
    <w:rsid w:val="00833330"/>
    <w:rPr>
      <w:i/>
      <w:iCs/>
    </w:rPr>
  </w:style>
  <w:style w:type="paragraph" w:styleId="Header">
    <w:name w:val="header"/>
    <w:basedOn w:val="Normal"/>
    <w:link w:val="HeaderChar"/>
    <w:uiPriority w:val="99"/>
    <w:unhideWhenUsed/>
    <w:rsid w:val="00973FAB"/>
    <w:pPr>
      <w:tabs>
        <w:tab w:val="center" w:pos="4320"/>
        <w:tab w:val="right" w:pos="8640"/>
      </w:tabs>
    </w:pPr>
  </w:style>
  <w:style w:type="character" w:customStyle="1" w:styleId="HeaderChar">
    <w:name w:val="Header Char"/>
    <w:basedOn w:val="DefaultParagraphFont"/>
    <w:link w:val="Header"/>
    <w:uiPriority w:val="99"/>
    <w:rsid w:val="00973FAB"/>
  </w:style>
  <w:style w:type="paragraph" w:styleId="Footer">
    <w:name w:val="footer"/>
    <w:basedOn w:val="Normal"/>
    <w:link w:val="FooterChar"/>
    <w:uiPriority w:val="99"/>
    <w:unhideWhenUsed/>
    <w:rsid w:val="00973FAB"/>
    <w:pPr>
      <w:tabs>
        <w:tab w:val="center" w:pos="4320"/>
        <w:tab w:val="right" w:pos="8640"/>
      </w:tabs>
    </w:pPr>
  </w:style>
  <w:style w:type="character" w:customStyle="1" w:styleId="FooterChar">
    <w:name w:val="Footer Char"/>
    <w:basedOn w:val="DefaultParagraphFont"/>
    <w:link w:val="Footer"/>
    <w:uiPriority w:val="99"/>
    <w:rsid w:val="0097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2177">
      <w:bodyDiv w:val="1"/>
      <w:marLeft w:val="0"/>
      <w:marRight w:val="0"/>
      <w:marTop w:val="0"/>
      <w:marBottom w:val="0"/>
      <w:divBdr>
        <w:top w:val="none" w:sz="0" w:space="0" w:color="auto"/>
        <w:left w:val="none" w:sz="0" w:space="0" w:color="auto"/>
        <w:bottom w:val="none" w:sz="0" w:space="0" w:color="auto"/>
        <w:right w:val="none" w:sz="0" w:space="0" w:color="auto"/>
      </w:divBdr>
    </w:div>
    <w:div w:id="210385891">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72340631">
      <w:bodyDiv w:val="1"/>
      <w:marLeft w:val="0"/>
      <w:marRight w:val="0"/>
      <w:marTop w:val="0"/>
      <w:marBottom w:val="0"/>
      <w:divBdr>
        <w:top w:val="none" w:sz="0" w:space="0" w:color="auto"/>
        <w:left w:val="none" w:sz="0" w:space="0" w:color="auto"/>
        <w:bottom w:val="none" w:sz="0" w:space="0" w:color="auto"/>
        <w:right w:val="none" w:sz="0" w:space="0" w:color="auto"/>
      </w:divBdr>
    </w:div>
    <w:div w:id="428503647">
      <w:bodyDiv w:val="1"/>
      <w:marLeft w:val="0"/>
      <w:marRight w:val="0"/>
      <w:marTop w:val="0"/>
      <w:marBottom w:val="0"/>
      <w:divBdr>
        <w:top w:val="none" w:sz="0" w:space="0" w:color="auto"/>
        <w:left w:val="none" w:sz="0" w:space="0" w:color="auto"/>
        <w:bottom w:val="none" w:sz="0" w:space="0" w:color="auto"/>
        <w:right w:val="none" w:sz="0" w:space="0" w:color="auto"/>
      </w:divBdr>
    </w:div>
    <w:div w:id="431516845">
      <w:bodyDiv w:val="1"/>
      <w:marLeft w:val="0"/>
      <w:marRight w:val="0"/>
      <w:marTop w:val="0"/>
      <w:marBottom w:val="0"/>
      <w:divBdr>
        <w:top w:val="none" w:sz="0" w:space="0" w:color="auto"/>
        <w:left w:val="none" w:sz="0" w:space="0" w:color="auto"/>
        <w:bottom w:val="none" w:sz="0" w:space="0" w:color="auto"/>
        <w:right w:val="none" w:sz="0" w:space="0" w:color="auto"/>
      </w:divBdr>
    </w:div>
    <w:div w:id="516887210">
      <w:bodyDiv w:val="1"/>
      <w:marLeft w:val="0"/>
      <w:marRight w:val="0"/>
      <w:marTop w:val="0"/>
      <w:marBottom w:val="0"/>
      <w:divBdr>
        <w:top w:val="none" w:sz="0" w:space="0" w:color="auto"/>
        <w:left w:val="none" w:sz="0" w:space="0" w:color="auto"/>
        <w:bottom w:val="none" w:sz="0" w:space="0" w:color="auto"/>
        <w:right w:val="none" w:sz="0" w:space="0" w:color="auto"/>
      </w:divBdr>
    </w:div>
    <w:div w:id="1015112163">
      <w:bodyDiv w:val="1"/>
      <w:marLeft w:val="0"/>
      <w:marRight w:val="0"/>
      <w:marTop w:val="0"/>
      <w:marBottom w:val="0"/>
      <w:divBdr>
        <w:top w:val="none" w:sz="0" w:space="0" w:color="auto"/>
        <w:left w:val="none" w:sz="0" w:space="0" w:color="auto"/>
        <w:bottom w:val="none" w:sz="0" w:space="0" w:color="auto"/>
        <w:right w:val="none" w:sz="0" w:space="0" w:color="auto"/>
      </w:divBdr>
    </w:div>
    <w:div w:id="1063144520">
      <w:bodyDiv w:val="1"/>
      <w:marLeft w:val="0"/>
      <w:marRight w:val="0"/>
      <w:marTop w:val="0"/>
      <w:marBottom w:val="0"/>
      <w:divBdr>
        <w:top w:val="none" w:sz="0" w:space="0" w:color="auto"/>
        <w:left w:val="none" w:sz="0" w:space="0" w:color="auto"/>
        <w:bottom w:val="none" w:sz="0" w:space="0" w:color="auto"/>
        <w:right w:val="none" w:sz="0" w:space="0" w:color="auto"/>
      </w:divBdr>
    </w:div>
    <w:div w:id="1135759183">
      <w:bodyDiv w:val="1"/>
      <w:marLeft w:val="0"/>
      <w:marRight w:val="0"/>
      <w:marTop w:val="0"/>
      <w:marBottom w:val="0"/>
      <w:divBdr>
        <w:top w:val="none" w:sz="0" w:space="0" w:color="auto"/>
        <w:left w:val="none" w:sz="0" w:space="0" w:color="auto"/>
        <w:bottom w:val="none" w:sz="0" w:space="0" w:color="auto"/>
        <w:right w:val="none" w:sz="0" w:space="0" w:color="auto"/>
      </w:divBdr>
    </w:div>
    <w:div w:id="1196700120">
      <w:bodyDiv w:val="1"/>
      <w:marLeft w:val="0"/>
      <w:marRight w:val="0"/>
      <w:marTop w:val="0"/>
      <w:marBottom w:val="0"/>
      <w:divBdr>
        <w:top w:val="none" w:sz="0" w:space="0" w:color="auto"/>
        <w:left w:val="none" w:sz="0" w:space="0" w:color="auto"/>
        <w:bottom w:val="none" w:sz="0" w:space="0" w:color="auto"/>
        <w:right w:val="none" w:sz="0" w:space="0" w:color="auto"/>
      </w:divBdr>
    </w:div>
    <w:div w:id="1293709930">
      <w:bodyDiv w:val="1"/>
      <w:marLeft w:val="0"/>
      <w:marRight w:val="0"/>
      <w:marTop w:val="0"/>
      <w:marBottom w:val="0"/>
      <w:divBdr>
        <w:top w:val="none" w:sz="0" w:space="0" w:color="auto"/>
        <w:left w:val="none" w:sz="0" w:space="0" w:color="auto"/>
        <w:bottom w:val="none" w:sz="0" w:space="0" w:color="auto"/>
        <w:right w:val="none" w:sz="0" w:space="0" w:color="auto"/>
      </w:divBdr>
    </w:div>
    <w:div w:id="1379863836">
      <w:bodyDiv w:val="1"/>
      <w:marLeft w:val="0"/>
      <w:marRight w:val="0"/>
      <w:marTop w:val="0"/>
      <w:marBottom w:val="0"/>
      <w:divBdr>
        <w:top w:val="none" w:sz="0" w:space="0" w:color="auto"/>
        <w:left w:val="none" w:sz="0" w:space="0" w:color="auto"/>
        <w:bottom w:val="none" w:sz="0" w:space="0" w:color="auto"/>
        <w:right w:val="none" w:sz="0" w:space="0" w:color="auto"/>
      </w:divBdr>
    </w:div>
    <w:div w:id="1380662201">
      <w:bodyDiv w:val="1"/>
      <w:marLeft w:val="0"/>
      <w:marRight w:val="0"/>
      <w:marTop w:val="0"/>
      <w:marBottom w:val="0"/>
      <w:divBdr>
        <w:top w:val="none" w:sz="0" w:space="0" w:color="auto"/>
        <w:left w:val="none" w:sz="0" w:space="0" w:color="auto"/>
        <w:bottom w:val="none" w:sz="0" w:space="0" w:color="auto"/>
        <w:right w:val="none" w:sz="0" w:space="0" w:color="auto"/>
      </w:divBdr>
    </w:div>
    <w:div w:id="1617787642">
      <w:bodyDiv w:val="1"/>
      <w:marLeft w:val="0"/>
      <w:marRight w:val="0"/>
      <w:marTop w:val="0"/>
      <w:marBottom w:val="0"/>
      <w:divBdr>
        <w:top w:val="none" w:sz="0" w:space="0" w:color="auto"/>
        <w:left w:val="none" w:sz="0" w:space="0" w:color="auto"/>
        <w:bottom w:val="none" w:sz="0" w:space="0" w:color="auto"/>
        <w:right w:val="none" w:sz="0" w:space="0" w:color="auto"/>
      </w:divBdr>
    </w:div>
    <w:div w:id="1667393968">
      <w:bodyDiv w:val="1"/>
      <w:marLeft w:val="0"/>
      <w:marRight w:val="0"/>
      <w:marTop w:val="0"/>
      <w:marBottom w:val="0"/>
      <w:divBdr>
        <w:top w:val="none" w:sz="0" w:space="0" w:color="auto"/>
        <w:left w:val="none" w:sz="0" w:space="0" w:color="auto"/>
        <w:bottom w:val="none" w:sz="0" w:space="0" w:color="auto"/>
        <w:right w:val="none" w:sz="0" w:space="0" w:color="auto"/>
      </w:divBdr>
    </w:div>
    <w:div w:id="1971935724">
      <w:bodyDiv w:val="1"/>
      <w:marLeft w:val="0"/>
      <w:marRight w:val="0"/>
      <w:marTop w:val="0"/>
      <w:marBottom w:val="0"/>
      <w:divBdr>
        <w:top w:val="none" w:sz="0" w:space="0" w:color="auto"/>
        <w:left w:val="none" w:sz="0" w:space="0" w:color="auto"/>
        <w:bottom w:val="none" w:sz="0" w:space="0" w:color="auto"/>
        <w:right w:val="none" w:sz="0" w:space="0" w:color="auto"/>
      </w:divBdr>
    </w:div>
    <w:div w:id="2000962482">
      <w:bodyDiv w:val="1"/>
      <w:marLeft w:val="0"/>
      <w:marRight w:val="0"/>
      <w:marTop w:val="0"/>
      <w:marBottom w:val="0"/>
      <w:divBdr>
        <w:top w:val="none" w:sz="0" w:space="0" w:color="auto"/>
        <w:left w:val="none" w:sz="0" w:space="0" w:color="auto"/>
        <w:bottom w:val="none" w:sz="0" w:space="0" w:color="auto"/>
        <w:right w:val="none" w:sz="0" w:space="0" w:color="auto"/>
      </w:divBdr>
    </w:div>
    <w:div w:id="2126776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neolms.com/gap-between-traditional-teachers-and-modern-student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pack.org/" TargetMode="External"/><Relationship Id="rId9" Type="http://schemas.openxmlformats.org/officeDocument/2006/relationships/hyperlink" Target="https://www.edglossary.org/21st-century-skills/" TargetMode="External"/><Relationship Id="rId10" Type="http://schemas.openxmlformats.org/officeDocument/2006/relationships/hyperlink" Target="https://www.edutopia.org/article/tech-integration-blended-learni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F3C9237F51F246A6DBE99EFA11CAAF"/>
        <w:category>
          <w:name w:val="General"/>
          <w:gallery w:val="placeholder"/>
        </w:category>
        <w:types>
          <w:type w:val="bbPlcHdr"/>
        </w:types>
        <w:behaviors>
          <w:behavior w:val="content"/>
        </w:behaviors>
        <w:guid w:val="{EC62DAA5-DE42-164C-B3B0-3DF28D956579}"/>
      </w:docPartPr>
      <w:docPartBody>
        <w:p w14:paraId="3672D008" w14:textId="35A8358E" w:rsidR="004436C7" w:rsidRDefault="004436C7" w:rsidP="004436C7">
          <w:pPr>
            <w:pStyle w:val="4FF3C9237F51F246A6DBE99EFA11CAAF"/>
          </w:pPr>
          <w:r>
            <w:t>[Type text]</w:t>
          </w:r>
        </w:p>
      </w:docPartBody>
    </w:docPart>
    <w:docPart>
      <w:docPartPr>
        <w:name w:val="999A4A338B26324AB7ED481D53262A97"/>
        <w:category>
          <w:name w:val="General"/>
          <w:gallery w:val="placeholder"/>
        </w:category>
        <w:types>
          <w:type w:val="bbPlcHdr"/>
        </w:types>
        <w:behaviors>
          <w:behavior w:val="content"/>
        </w:behaviors>
        <w:guid w:val="{0EE9258B-0826-E044-B245-E0894A3C2487}"/>
      </w:docPartPr>
      <w:docPartBody>
        <w:p w14:paraId="6AC6054C" w14:textId="37BA8E8B" w:rsidR="004436C7" w:rsidRDefault="004436C7" w:rsidP="004436C7">
          <w:pPr>
            <w:pStyle w:val="999A4A338B26324AB7ED481D53262A97"/>
          </w:pPr>
          <w:r>
            <w:t>[Type text]</w:t>
          </w:r>
        </w:p>
      </w:docPartBody>
    </w:docPart>
    <w:docPart>
      <w:docPartPr>
        <w:name w:val="7A0DE1342A86E945876EE8C7DB74FF38"/>
        <w:category>
          <w:name w:val="General"/>
          <w:gallery w:val="placeholder"/>
        </w:category>
        <w:types>
          <w:type w:val="bbPlcHdr"/>
        </w:types>
        <w:behaviors>
          <w:behavior w:val="content"/>
        </w:behaviors>
        <w:guid w:val="{C41416EF-CC54-9949-A6AF-689AC357C1C9}"/>
      </w:docPartPr>
      <w:docPartBody>
        <w:p w14:paraId="7FC9FBC6" w14:textId="6093A933" w:rsidR="004436C7" w:rsidRDefault="004436C7" w:rsidP="004436C7">
          <w:pPr>
            <w:pStyle w:val="7A0DE1342A86E945876EE8C7DB74FF3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C7"/>
    <w:rsid w:val="00443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3C9237F51F246A6DBE99EFA11CAAF">
    <w:name w:val="4FF3C9237F51F246A6DBE99EFA11CAAF"/>
    <w:rsid w:val="004436C7"/>
  </w:style>
  <w:style w:type="paragraph" w:customStyle="1" w:styleId="999A4A338B26324AB7ED481D53262A97">
    <w:name w:val="999A4A338B26324AB7ED481D53262A97"/>
    <w:rsid w:val="004436C7"/>
  </w:style>
  <w:style w:type="paragraph" w:customStyle="1" w:styleId="7A0DE1342A86E945876EE8C7DB74FF38">
    <w:name w:val="7A0DE1342A86E945876EE8C7DB74FF38"/>
    <w:rsid w:val="004436C7"/>
  </w:style>
  <w:style w:type="paragraph" w:customStyle="1" w:styleId="6E03D84F185A714A9AE7819D07B8E460">
    <w:name w:val="6E03D84F185A714A9AE7819D07B8E460"/>
    <w:rsid w:val="004436C7"/>
  </w:style>
  <w:style w:type="paragraph" w:customStyle="1" w:styleId="89015D20FB958445BB7FE1DED3EA4DD0">
    <w:name w:val="89015D20FB958445BB7FE1DED3EA4DD0"/>
    <w:rsid w:val="004436C7"/>
  </w:style>
  <w:style w:type="paragraph" w:customStyle="1" w:styleId="94D97F3DCE59744E80D412D2D56B5825">
    <w:name w:val="94D97F3DCE59744E80D412D2D56B5825"/>
    <w:rsid w:val="004436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3C9237F51F246A6DBE99EFA11CAAF">
    <w:name w:val="4FF3C9237F51F246A6DBE99EFA11CAAF"/>
    <w:rsid w:val="004436C7"/>
  </w:style>
  <w:style w:type="paragraph" w:customStyle="1" w:styleId="999A4A338B26324AB7ED481D53262A97">
    <w:name w:val="999A4A338B26324AB7ED481D53262A97"/>
    <w:rsid w:val="004436C7"/>
  </w:style>
  <w:style w:type="paragraph" w:customStyle="1" w:styleId="7A0DE1342A86E945876EE8C7DB74FF38">
    <w:name w:val="7A0DE1342A86E945876EE8C7DB74FF38"/>
    <w:rsid w:val="004436C7"/>
  </w:style>
  <w:style w:type="paragraph" w:customStyle="1" w:styleId="6E03D84F185A714A9AE7819D07B8E460">
    <w:name w:val="6E03D84F185A714A9AE7819D07B8E460"/>
    <w:rsid w:val="004436C7"/>
  </w:style>
  <w:style w:type="paragraph" w:customStyle="1" w:styleId="89015D20FB958445BB7FE1DED3EA4DD0">
    <w:name w:val="89015D20FB958445BB7FE1DED3EA4DD0"/>
    <w:rsid w:val="004436C7"/>
  </w:style>
  <w:style w:type="paragraph" w:customStyle="1" w:styleId="94D97F3DCE59744E80D412D2D56B5825">
    <w:name w:val="94D97F3DCE59744E80D412D2D56B5825"/>
    <w:rsid w:val="00443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03A58-6157-8144-94AE-182264117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1501</Words>
  <Characters>8559</Characters>
  <Application>Microsoft Macintosh Word</Application>
  <DocSecurity>0</DocSecurity>
  <Lines>71</Lines>
  <Paragraphs>20</Paragraphs>
  <ScaleCrop>false</ScaleCrop>
  <Company>BCS</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Nicol</dc:creator>
  <cp:keywords/>
  <dc:description/>
  <cp:lastModifiedBy>Ross Nicol</cp:lastModifiedBy>
  <cp:revision>5</cp:revision>
  <dcterms:created xsi:type="dcterms:W3CDTF">2018-10-17T15:52:00Z</dcterms:created>
  <dcterms:modified xsi:type="dcterms:W3CDTF">2018-10-22T20:18:00Z</dcterms:modified>
</cp:coreProperties>
</file>