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30" w:rsidRPr="003B570A" w:rsidRDefault="003B570A">
      <w:pPr>
        <w:rPr>
          <w:b/>
          <w:color w:val="002060"/>
        </w:rPr>
      </w:pPr>
      <w:r w:rsidRPr="003B570A">
        <w:rPr>
          <w:b/>
          <w:color w:val="002060"/>
        </w:rPr>
        <w:t>Semana 7</w:t>
      </w:r>
    </w:p>
    <w:p w:rsidR="003B570A" w:rsidRPr="003B570A" w:rsidRDefault="003B570A">
      <w:pPr>
        <w:rPr>
          <w:b/>
        </w:rPr>
      </w:pPr>
      <w:r w:rsidRPr="003B570A">
        <w:rPr>
          <w:b/>
        </w:rPr>
        <w:t>Entrenamiento inicial de la CNN</w:t>
      </w:r>
    </w:p>
    <w:p w:rsidR="003B570A" w:rsidRPr="003B570A" w:rsidRDefault="003B570A" w:rsidP="003B570A">
      <w:pPr>
        <w:rPr>
          <w:b/>
        </w:rPr>
      </w:pPr>
      <w:r w:rsidRPr="003B570A">
        <w:rPr>
          <w:b/>
        </w:rPr>
        <w:t>Configurar el modelo para el entrenamiento</w:t>
      </w:r>
    </w:p>
    <w:p w:rsidR="003B570A" w:rsidRDefault="003B570A" w:rsidP="003B570A">
      <w:r>
        <w:t>Se configuró la compilación de la red neuronal convolucional desarrollada en la etapa anterior, estableciendo el optimizador, la función de pérdida y las métricas necesarias para iniciar el entrenamiento.</w:t>
      </w:r>
    </w:p>
    <w:p w:rsidR="003B570A" w:rsidRDefault="003B570A" w:rsidP="003B570A">
      <w:r>
        <w:t>Se preparó el modelo para trabajar con las categorías NORMAL y PNEUMONIA, de acuerdo con la estructura de clasificación definida para el proyecto.</w:t>
      </w:r>
    </w:p>
    <w:p w:rsidR="005A13B1" w:rsidRDefault="003B570A" w:rsidP="003B570A">
      <w:r>
        <w:t>Esta etapa permitirá establecer los parámetros de aprendizaje necesarios para continuar con el entrenamiento y la evaluación del modelo.</w:t>
      </w:r>
    </w:p>
    <w:p w:rsidR="005A13B1" w:rsidRDefault="005A13B1" w:rsidP="003B570A"/>
    <w:p w:rsidR="005A13B1" w:rsidRPr="005A13B1" w:rsidRDefault="005A13B1" w:rsidP="005A13B1">
      <w:pPr>
        <w:rPr>
          <w:b/>
        </w:rPr>
      </w:pPr>
      <w:r w:rsidRPr="005A13B1">
        <w:rPr>
          <w:b/>
        </w:rPr>
        <w:t>Implementar entrenamiento inicial de la CNN</w:t>
      </w:r>
    </w:p>
    <w:p w:rsidR="005A13B1" w:rsidRDefault="005A13B1" w:rsidP="005A13B1">
      <w:r>
        <w:t>Se implementó el proceso de entrenamiento de la red neuronal convolucional utilizando los conjuntos de datos de entrenamiento y validación preparados previamente.</w:t>
      </w:r>
    </w:p>
    <w:p w:rsidR="005A13B1" w:rsidRDefault="005A13B1" w:rsidP="005A13B1">
      <w:r>
        <w:t>Se estableció la configuración inicial de las épocas de entrenamiento y se incorporó el seguimiento de las métricas de pérdida y precisión durante el aprendizaje.</w:t>
      </w:r>
    </w:p>
    <w:p w:rsidR="005A13B1" w:rsidRDefault="005A13B1" w:rsidP="005A13B1">
      <w:r>
        <w:t>Este avance permitirá observar cómo aprende el modelo a partir de las radiografías de tórax y obtener información para realizar ajustes posteriores.</w:t>
      </w:r>
    </w:p>
    <w:p w:rsidR="00F928F6" w:rsidRDefault="00F928F6" w:rsidP="005A13B1">
      <w:bookmarkStart w:id="0" w:name="_GoBack"/>
      <w:bookmarkEnd w:id="0"/>
    </w:p>
    <w:p w:rsidR="00F928F6" w:rsidRPr="00F928F6" w:rsidRDefault="00F928F6" w:rsidP="00F928F6">
      <w:pPr>
        <w:rPr>
          <w:b/>
        </w:rPr>
      </w:pPr>
      <w:r w:rsidRPr="00F928F6">
        <w:rPr>
          <w:b/>
        </w:rPr>
        <w:t>Guardar modelo CNN entrenado</w:t>
      </w:r>
    </w:p>
    <w:p w:rsidR="00F928F6" w:rsidRDefault="00F928F6" w:rsidP="00F928F6">
      <w:r>
        <w:t>Se incorporó la funcionalidad para guardar el modelo de red neuronal convolucional después del entrenamiento, con el propósito de conservar la configuración aprendida y permitir su uti</w:t>
      </w:r>
      <w:r>
        <w:t>lización en etapas posteriores.</w:t>
      </w:r>
    </w:p>
    <w:p w:rsidR="00F928F6" w:rsidRDefault="00F928F6" w:rsidP="00F928F6">
      <w:r>
        <w:t>También se estableció una ubicación para almacenar el modelo generado dentro</w:t>
      </w:r>
      <w:r>
        <w:t xml:space="preserve"> de la estructura del proyecto.</w:t>
      </w:r>
    </w:p>
    <w:p w:rsidR="00F928F6" w:rsidRDefault="00F928F6" w:rsidP="00F928F6">
      <w:r>
        <w:t>Este avance permitirá reutilizar el modelo sin necesidad de repetir el entrenamiento cada vez y facilitará su posterior evaluación con imágenes de prueba.</w:t>
      </w:r>
    </w:p>
    <w:sectPr w:rsidR="00F928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1C1" w:rsidRDefault="000961C1" w:rsidP="003B570A">
      <w:pPr>
        <w:spacing w:after="0" w:line="240" w:lineRule="auto"/>
      </w:pPr>
      <w:r>
        <w:separator/>
      </w:r>
    </w:p>
  </w:endnote>
  <w:endnote w:type="continuationSeparator" w:id="0">
    <w:p w:rsidR="000961C1" w:rsidRDefault="000961C1" w:rsidP="003B5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1C1" w:rsidRDefault="000961C1" w:rsidP="003B570A">
      <w:pPr>
        <w:spacing w:after="0" w:line="240" w:lineRule="auto"/>
      </w:pPr>
      <w:r>
        <w:separator/>
      </w:r>
    </w:p>
  </w:footnote>
  <w:footnote w:type="continuationSeparator" w:id="0">
    <w:p w:rsidR="000961C1" w:rsidRDefault="000961C1" w:rsidP="003B57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0A"/>
    <w:rsid w:val="000961C1"/>
    <w:rsid w:val="0020698F"/>
    <w:rsid w:val="00215527"/>
    <w:rsid w:val="003B570A"/>
    <w:rsid w:val="005A13B1"/>
    <w:rsid w:val="00F50530"/>
    <w:rsid w:val="00F9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E1D0"/>
  <w15:chartTrackingRefBased/>
  <w15:docId w15:val="{16D87720-536F-4A21-877C-750BC8A3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5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70A"/>
  </w:style>
  <w:style w:type="paragraph" w:styleId="Piedepgina">
    <w:name w:val="footer"/>
    <w:basedOn w:val="Normal"/>
    <w:link w:val="PiedepginaCar"/>
    <w:uiPriority w:val="99"/>
    <w:unhideWhenUsed/>
    <w:rsid w:val="003B5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2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246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2026-10-09T04:42:00Z</dcterms:created>
  <dcterms:modified xsi:type="dcterms:W3CDTF">2026-10-09T05:05:00Z</dcterms:modified>
</cp:coreProperties>
</file>