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47050" w14:textId="77777777" w:rsidR="009F4AFA" w:rsidRPr="00B639B7" w:rsidRDefault="00000000">
      <w:pPr>
        <w:pStyle w:val="Ttulo1"/>
        <w:rPr>
          <w:color w:val="auto"/>
        </w:rPr>
      </w:pPr>
      <w:bookmarkStart w:id="0" w:name="entrevistado-n.-1"/>
      <w:proofErr w:type="spellStart"/>
      <w:r w:rsidRPr="00B639B7">
        <w:rPr>
          <w:color w:val="auto"/>
        </w:rPr>
        <w:t>Entrevistado</w:t>
      </w:r>
      <w:proofErr w:type="spellEnd"/>
      <w:r w:rsidRPr="00B639B7">
        <w:rPr>
          <w:color w:val="auto"/>
        </w:rPr>
        <w:t xml:space="preserve"> N.° 1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628"/>
        <w:gridCol w:w="6426"/>
      </w:tblGrid>
      <w:tr w:rsidR="009F4AFA" w14:paraId="0CCFCA3B" w14:textId="77777777" w:rsidTr="00B639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28" w:type="dxa"/>
          </w:tcPr>
          <w:p w14:paraId="4539C058" w14:textId="77777777" w:rsidR="009F4AFA" w:rsidRDefault="00000000">
            <w:pPr>
              <w:pStyle w:val="Compact"/>
            </w:pPr>
            <w:r>
              <w:rPr>
                <w:b/>
                <w:bCs/>
              </w:rPr>
              <w:t>Nombre</w:t>
            </w:r>
          </w:p>
        </w:tc>
        <w:tc>
          <w:tcPr>
            <w:tcW w:w="6426" w:type="dxa"/>
          </w:tcPr>
          <w:p w14:paraId="5394C17D" w14:textId="77777777" w:rsidR="009F4AFA" w:rsidRDefault="00000000">
            <w:pPr>
              <w:pStyle w:val="Compact"/>
            </w:pPr>
            <w:r>
              <w:t>Walter Solís</w:t>
            </w:r>
          </w:p>
        </w:tc>
      </w:tr>
      <w:tr w:rsidR="009F4AFA" w14:paraId="63A1F7BC" w14:textId="77777777" w:rsidTr="00B639B7">
        <w:tc>
          <w:tcPr>
            <w:tcW w:w="2628" w:type="dxa"/>
          </w:tcPr>
          <w:p w14:paraId="1A8DE98A" w14:textId="77777777" w:rsidR="009F4AFA" w:rsidRDefault="00000000">
            <w:pPr>
              <w:pStyle w:val="Compact"/>
            </w:pPr>
            <w:r>
              <w:rPr>
                <w:b/>
                <w:bCs/>
              </w:rPr>
              <w:t>Edad</w:t>
            </w:r>
          </w:p>
        </w:tc>
        <w:tc>
          <w:tcPr>
            <w:tcW w:w="6426" w:type="dxa"/>
          </w:tcPr>
          <w:p w14:paraId="51451E23" w14:textId="77777777" w:rsidR="009F4AFA" w:rsidRDefault="00000000">
            <w:pPr>
              <w:pStyle w:val="Compact"/>
            </w:pPr>
            <w:r>
              <w:t>58 años</w:t>
            </w:r>
          </w:p>
        </w:tc>
      </w:tr>
      <w:tr w:rsidR="009F4AFA" w14:paraId="221FA1ED" w14:textId="77777777" w:rsidTr="00B639B7">
        <w:tc>
          <w:tcPr>
            <w:tcW w:w="2628" w:type="dxa"/>
          </w:tcPr>
          <w:p w14:paraId="57A9CB06" w14:textId="77777777" w:rsidR="009F4AFA" w:rsidRDefault="00000000">
            <w:pPr>
              <w:pStyle w:val="Compact"/>
            </w:pPr>
            <w:r>
              <w:rPr>
                <w:b/>
                <w:bCs/>
              </w:rPr>
              <w:t>Ciudad</w:t>
            </w:r>
          </w:p>
        </w:tc>
        <w:tc>
          <w:tcPr>
            <w:tcW w:w="6426" w:type="dxa"/>
          </w:tcPr>
          <w:p w14:paraId="27DE9C51" w14:textId="77777777" w:rsidR="009F4AFA" w:rsidRDefault="00000000">
            <w:pPr>
              <w:pStyle w:val="Compact"/>
            </w:pPr>
            <w:r>
              <w:t>Huancayo</w:t>
            </w:r>
          </w:p>
        </w:tc>
      </w:tr>
      <w:tr w:rsidR="009F4AFA" w14:paraId="2CDDF60F" w14:textId="77777777" w:rsidTr="00B639B7">
        <w:tc>
          <w:tcPr>
            <w:tcW w:w="2628" w:type="dxa"/>
          </w:tcPr>
          <w:p w14:paraId="3293B40D" w14:textId="77777777" w:rsidR="009F4AFA" w:rsidRDefault="00000000">
            <w:pPr>
              <w:pStyle w:val="Compact"/>
            </w:pPr>
            <w:r>
              <w:rPr>
                <w:b/>
                <w:bCs/>
              </w:rPr>
              <w:t>Ocupación</w:t>
            </w:r>
          </w:p>
        </w:tc>
        <w:tc>
          <w:tcPr>
            <w:tcW w:w="6426" w:type="dxa"/>
          </w:tcPr>
          <w:p w14:paraId="676F1DFA" w14:textId="77777777" w:rsidR="009F4AFA" w:rsidRDefault="00000000">
            <w:pPr>
              <w:pStyle w:val="Compact"/>
            </w:pPr>
            <w:r>
              <w:t>Padre de familia</w:t>
            </w:r>
          </w:p>
        </w:tc>
      </w:tr>
      <w:tr w:rsidR="009F4AFA" w14:paraId="3CD440C0" w14:textId="77777777" w:rsidTr="00B639B7">
        <w:tc>
          <w:tcPr>
            <w:tcW w:w="2628" w:type="dxa"/>
          </w:tcPr>
          <w:p w14:paraId="5A35690D" w14:textId="77777777" w:rsidR="009F4AFA" w:rsidRDefault="00000000">
            <w:pPr>
              <w:pStyle w:val="Compact"/>
            </w:pPr>
            <w:r>
              <w:rPr>
                <w:b/>
                <w:bCs/>
              </w:rPr>
              <w:t>Estado civil</w:t>
            </w:r>
          </w:p>
        </w:tc>
        <w:tc>
          <w:tcPr>
            <w:tcW w:w="6426" w:type="dxa"/>
          </w:tcPr>
          <w:p w14:paraId="4E0BFC20" w14:textId="77777777" w:rsidR="009F4AFA" w:rsidRDefault="00000000">
            <w:pPr>
              <w:pStyle w:val="Compact"/>
            </w:pPr>
            <w:r>
              <w:t>Casado</w:t>
            </w:r>
          </w:p>
        </w:tc>
      </w:tr>
      <w:tr w:rsidR="009F4AFA" w14:paraId="46DC144A" w14:textId="77777777" w:rsidTr="00B639B7">
        <w:tc>
          <w:tcPr>
            <w:tcW w:w="2628" w:type="dxa"/>
          </w:tcPr>
          <w:p w14:paraId="35C4D985" w14:textId="77777777" w:rsidR="009F4AFA" w:rsidRDefault="00000000">
            <w:pPr>
              <w:pStyle w:val="Compact"/>
            </w:pPr>
            <w:r>
              <w:rPr>
                <w:b/>
                <w:bCs/>
              </w:rPr>
              <w:t>Resumen narrativo</w:t>
            </w:r>
          </w:p>
        </w:tc>
        <w:tc>
          <w:tcPr>
            <w:tcW w:w="6426" w:type="dxa"/>
          </w:tcPr>
          <w:p w14:paraId="14F82DD0" w14:textId="77777777" w:rsidR="00B639B7" w:rsidRDefault="00000000">
            <w:pPr>
              <w:pStyle w:val="Compact"/>
            </w:pPr>
            <w:r>
              <w:t xml:space="preserve">Walter Solís es padre de familia y tiene interés en que su hija pueda acceder a mejores oportunidades educativas. Conoció el COAR a través de referencias de otras personas y comenzó </w:t>
            </w:r>
            <w:proofErr w:type="gramStart"/>
            <w:r>
              <w:t>a</w:t>
            </w:r>
            <w:proofErr w:type="gramEnd"/>
            <w:r>
              <w:t xml:space="preserve"> investigar sus beneficios y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proceso</w:t>
            </w:r>
            <w:proofErr w:type="spellEnd"/>
            <w:r>
              <w:t xml:space="preserve"> de </w:t>
            </w:r>
            <w:proofErr w:type="spellStart"/>
            <w:r>
              <w:t>admisión</w:t>
            </w:r>
            <w:proofErr w:type="spellEnd"/>
            <w:r>
              <w:t>.</w:t>
            </w:r>
          </w:p>
          <w:p w14:paraId="4182B9EA" w14:textId="77777777" w:rsidR="00B639B7" w:rsidRDefault="00000000">
            <w:pPr>
              <w:pStyle w:val="Compact"/>
            </w:pPr>
            <w:r>
              <w:t xml:space="preserve"> Durante la búsqueda de opciones de preparación, encontró dificultades para localizar academias especializadas para el ingreso al COAR, ya que la mayoría de instituciones ofrecían preparación preuniversitaria tradicional o reforzamiento escolar general. </w:t>
            </w:r>
          </w:p>
          <w:p w14:paraId="5BD9A000" w14:textId="21B431C6" w:rsidR="009F4AFA" w:rsidRDefault="00000000">
            <w:pPr>
              <w:pStyle w:val="Compact"/>
            </w:pPr>
            <w:proofErr w:type="spellStart"/>
            <w:r>
              <w:t>Considera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existe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necesidad</w:t>
            </w:r>
            <w:proofErr w:type="spellEnd"/>
            <w:r>
              <w:t xml:space="preserve"> de orientación más accesible tanto para estudiantes como para padres de familia.</w:t>
            </w:r>
          </w:p>
        </w:tc>
      </w:tr>
      <w:tr w:rsidR="009F4AFA" w14:paraId="2018AC61" w14:textId="77777777" w:rsidTr="00B639B7">
        <w:tc>
          <w:tcPr>
            <w:tcW w:w="2628" w:type="dxa"/>
          </w:tcPr>
          <w:p w14:paraId="04033121" w14:textId="77777777" w:rsidR="009F4AFA" w:rsidRDefault="00000000">
            <w:pPr>
              <w:pStyle w:val="Compact"/>
            </w:pPr>
            <w:r>
              <w:rPr>
                <w:b/>
                <w:bCs/>
              </w:rPr>
              <w:t>Hallazgos clave</w:t>
            </w:r>
          </w:p>
        </w:tc>
        <w:tc>
          <w:tcPr>
            <w:tcW w:w="6426" w:type="dxa"/>
          </w:tcPr>
          <w:p w14:paraId="2E4070CF" w14:textId="77777777" w:rsidR="00B639B7" w:rsidRDefault="00000000">
            <w:pPr>
              <w:pStyle w:val="Compact"/>
            </w:pPr>
            <w:r>
              <w:t xml:space="preserve">• Dificultad para encontrar preparación especializada para </w:t>
            </w:r>
            <w:proofErr w:type="spellStart"/>
            <w:r>
              <w:t>el</w:t>
            </w:r>
            <w:proofErr w:type="spellEnd"/>
            <w:r>
              <w:t xml:space="preserve"> examen COAR.</w:t>
            </w:r>
          </w:p>
          <w:p w14:paraId="707A2323" w14:textId="77777777" w:rsidR="00B639B7" w:rsidRDefault="00000000">
            <w:pPr>
              <w:pStyle w:val="Compact"/>
            </w:pPr>
            <w:r>
              <w:t xml:space="preserve">• </w:t>
            </w:r>
            <w:proofErr w:type="spellStart"/>
            <w:r>
              <w:t>Escasez</w:t>
            </w:r>
            <w:proofErr w:type="spellEnd"/>
            <w:r>
              <w:t xml:space="preserve"> de </w:t>
            </w:r>
            <w:proofErr w:type="spellStart"/>
            <w:r>
              <w:t>academias</w:t>
            </w:r>
            <w:proofErr w:type="spellEnd"/>
            <w:r>
              <w:t xml:space="preserve"> </w:t>
            </w:r>
            <w:proofErr w:type="spellStart"/>
            <w:r>
              <w:t>enfocadas</w:t>
            </w:r>
            <w:proofErr w:type="spellEnd"/>
            <w:r>
              <w:t xml:space="preserve"> específicamente en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proceso</w:t>
            </w:r>
            <w:proofErr w:type="spellEnd"/>
            <w:r>
              <w:t xml:space="preserve"> de </w:t>
            </w:r>
            <w:proofErr w:type="spellStart"/>
            <w:r>
              <w:t>admisión</w:t>
            </w:r>
            <w:proofErr w:type="spellEnd"/>
            <w:r>
              <w:t>.</w:t>
            </w:r>
          </w:p>
          <w:p w14:paraId="3EE38891" w14:textId="77777777" w:rsidR="00B639B7" w:rsidRDefault="00000000">
            <w:pPr>
              <w:pStyle w:val="Compact"/>
            </w:pPr>
            <w:r>
              <w:t xml:space="preserve">• </w:t>
            </w:r>
            <w:proofErr w:type="spellStart"/>
            <w:r>
              <w:t>Necesidad</w:t>
            </w:r>
            <w:proofErr w:type="spellEnd"/>
            <w:r>
              <w:t xml:space="preserve"> de </w:t>
            </w:r>
            <w:proofErr w:type="spellStart"/>
            <w:r>
              <w:t>materiales</w:t>
            </w:r>
            <w:proofErr w:type="spellEnd"/>
            <w:r>
              <w:t xml:space="preserve"> y </w:t>
            </w:r>
            <w:proofErr w:type="spellStart"/>
            <w:r>
              <w:t>simulacros</w:t>
            </w:r>
            <w:proofErr w:type="spellEnd"/>
            <w:r>
              <w:t xml:space="preserve"> </w:t>
            </w:r>
            <w:proofErr w:type="spellStart"/>
            <w:r>
              <w:t>orientados</w:t>
            </w:r>
            <w:proofErr w:type="spellEnd"/>
            <w:r>
              <w:t xml:space="preserve"> al COAR.</w:t>
            </w:r>
          </w:p>
          <w:p w14:paraId="6C06CD83" w14:textId="77777777" w:rsidR="00B639B7" w:rsidRDefault="00000000">
            <w:pPr>
              <w:pStyle w:val="Compact"/>
            </w:pPr>
            <w:r>
              <w:t xml:space="preserve">• </w:t>
            </w:r>
            <w:proofErr w:type="spellStart"/>
            <w:r>
              <w:t>Interés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herramientas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permitan</w:t>
            </w:r>
            <w:proofErr w:type="spellEnd"/>
            <w:r>
              <w:t xml:space="preserve"> </w:t>
            </w:r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seguimiento</w:t>
            </w:r>
            <w:proofErr w:type="spellEnd"/>
            <w:r>
              <w:t xml:space="preserve"> </w:t>
            </w:r>
            <w:proofErr w:type="spellStart"/>
            <w:r>
              <w:t>académico</w:t>
            </w:r>
            <w:proofErr w:type="spellEnd"/>
            <w:r>
              <w:t>.</w:t>
            </w:r>
          </w:p>
          <w:p w14:paraId="09807517" w14:textId="39FAF7F2" w:rsidR="009F4AFA" w:rsidRDefault="00000000">
            <w:pPr>
              <w:pStyle w:val="Compact"/>
            </w:pPr>
            <w:r>
              <w:t xml:space="preserve">• </w:t>
            </w:r>
            <w:proofErr w:type="spellStart"/>
            <w:r>
              <w:t>Considera</w:t>
            </w:r>
            <w:proofErr w:type="spellEnd"/>
            <w:r>
              <w:t xml:space="preserve"> </w:t>
            </w:r>
            <w:proofErr w:type="spellStart"/>
            <w:r>
              <w:t>útil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plataforma</w:t>
            </w:r>
            <w:proofErr w:type="spellEnd"/>
            <w:r>
              <w:t xml:space="preserve"> digital que centralice recursos e información para padres y estudiantes.</w:t>
            </w:r>
          </w:p>
        </w:tc>
      </w:tr>
      <w:bookmarkEnd w:id="0"/>
    </w:tbl>
    <w:p w14:paraId="673556C4" w14:textId="77777777" w:rsidR="00680DB7" w:rsidRDefault="00680DB7"/>
    <w:sectPr w:rsidR="00680DB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24074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69086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4AFA"/>
    <w:rsid w:val="00680DB7"/>
    <w:rsid w:val="009F4AFA"/>
    <w:rsid w:val="00B639B7"/>
    <w:rsid w:val="00CA1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9D1855"/>
  <w15:docId w15:val="{AD01706A-D601-48BA-8BDB-FD3199CCE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177</Words>
  <Characters>975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Cynthia Rossy Solis Hinostroza</cp:lastModifiedBy>
  <cp:revision>2</cp:revision>
  <dcterms:created xsi:type="dcterms:W3CDTF">2026-06-03T00:19:00Z</dcterms:created>
  <dcterms:modified xsi:type="dcterms:W3CDTF">2026-06-03T00:25:00Z</dcterms:modified>
</cp:coreProperties>
</file>