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3A828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color w:val="000000" w:themeColor="text1"/>
        </w:rPr>
        <w:t>Министерство науки и высшего образования Российской Федерации</w:t>
      </w:r>
    </w:p>
    <w:p w14:paraId="2B46EB76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color w:val="000000" w:themeColor="text1"/>
        </w:rPr>
        <w:t>Федеральное государственное бюджетное образовательное учреждение высшего образования</w:t>
      </w:r>
    </w:p>
    <w:p w14:paraId="5AC3DB1E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>«Тверской государственный технический университет»</w:t>
      </w:r>
    </w:p>
    <w:p w14:paraId="26B9F228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>(ТвГТУ)</w:t>
      </w:r>
    </w:p>
    <w:p w14:paraId="468B9D5B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color w:val="000000" w:themeColor="text1"/>
        </w:rPr>
        <w:t>Кафедра автоматизации технологических процессов</w:t>
      </w:r>
    </w:p>
    <w:p w14:paraId="75208811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7C10F679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31CC7B5D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0CA57EEC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4402D8EF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3C492151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5C8FE7C2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17BAD452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75701545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67ECDCD8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04E13026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>Отчет к практической работе №2</w:t>
      </w:r>
    </w:p>
    <w:p w14:paraId="4E00E7F0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color w:val="000000" w:themeColor="text1"/>
        </w:rPr>
        <w:t>по дисциплине «Системы реального времени»</w:t>
      </w:r>
    </w:p>
    <w:p w14:paraId="13CEBCA1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color w:val="000000" w:themeColor="text1"/>
        </w:rPr>
        <w:t>на тему «Оценка наихудшего времени выполнения (WCET)»</w:t>
      </w:r>
    </w:p>
    <w:p w14:paraId="7D27292D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color w:val="000000" w:themeColor="text1"/>
        </w:rPr>
        <w:t>Вариант 2. Шаг ПИД-регулятора</w:t>
      </w:r>
    </w:p>
    <w:p w14:paraId="6263A87E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2443E170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5B2C3C3C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4B0FACA0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335E665E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478A01BC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14715E1E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5C34700D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62BB83AE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4EB785B3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7190F58C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6128EDAC" w14:textId="77777777" w:rsidR="00213DA2" w:rsidRPr="000A3259" w:rsidRDefault="00000000">
      <w:pPr>
        <w:spacing w:line="240" w:lineRule="auto"/>
        <w:ind w:left="7080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>Выполнил:</w:t>
      </w:r>
    </w:p>
    <w:p w14:paraId="7A32DC63" w14:textId="77777777" w:rsidR="00213DA2" w:rsidRPr="000A3259" w:rsidRDefault="00000000">
      <w:pPr>
        <w:spacing w:line="240" w:lineRule="auto"/>
        <w:ind w:left="7080"/>
        <w:rPr>
          <w:color w:val="000000" w:themeColor="text1"/>
        </w:rPr>
      </w:pPr>
      <w:r w:rsidRPr="000A3259">
        <w:rPr>
          <w:color w:val="000000" w:themeColor="text1"/>
        </w:rPr>
        <w:t>студент группы</w:t>
      </w:r>
    </w:p>
    <w:p w14:paraId="0C3DBA4E" w14:textId="77777777" w:rsidR="00213DA2" w:rsidRPr="000A3259" w:rsidRDefault="00000000">
      <w:pPr>
        <w:spacing w:line="240" w:lineRule="auto"/>
        <w:ind w:left="7080"/>
        <w:rPr>
          <w:color w:val="000000" w:themeColor="text1"/>
        </w:rPr>
      </w:pPr>
      <w:r w:rsidRPr="000A3259">
        <w:rPr>
          <w:color w:val="000000" w:themeColor="text1"/>
        </w:rPr>
        <w:t>Б.ИВТ.ПРОМ.23.01</w:t>
      </w:r>
    </w:p>
    <w:p w14:paraId="3720EB06" w14:textId="77777777" w:rsidR="00213DA2" w:rsidRPr="000A3259" w:rsidRDefault="00000000">
      <w:pPr>
        <w:spacing w:line="240" w:lineRule="auto"/>
        <w:ind w:left="7080"/>
        <w:rPr>
          <w:color w:val="000000" w:themeColor="text1"/>
        </w:rPr>
      </w:pPr>
      <w:r w:rsidRPr="000A3259">
        <w:rPr>
          <w:color w:val="000000" w:themeColor="text1"/>
        </w:rPr>
        <w:t>Ростовцев Д. А.</w:t>
      </w:r>
    </w:p>
    <w:p w14:paraId="04E510DC" w14:textId="77777777" w:rsidR="00213DA2" w:rsidRPr="000A3259" w:rsidRDefault="00000000">
      <w:pPr>
        <w:spacing w:line="240" w:lineRule="auto"/>
        <w:ind w:left="7080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>Приняла:</w:t>
      </w:r>
    </w:p>
    <w:p w14:paraId="62C48CEE" w14:textId="77777777" w:rsidR="00213DA2" w:rsidRPr="000A3259" w:rsidRDefault="00000000">
      <w:pPr>
        <w:spacing w:line="240" w:lineRule="auto"/>
        <w:ind w:left="7080"/>
        <w:rPr>
          <w:color w:val="000000" w:themeColor="text1"/>
        </w:rPr>
      </w:pPr>
      <w:r w:rsidRPr="000A3259">
        <w:rPr>
          <w:color w:val="000000" w:themeColor="text1"/>
        </w:rPr>
        <w:t>Лисничук А. Б.</w:t>
      </w:r>
    </w:p>
    <w:p w14:paraId="295F6B77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4CAA8860" w14:textId="77777777" w:rsidR="00213DA2" w:rsidRDefault="00213DA2">
      <w:pPr>
        <w:spacing w:line="240" w:lineRule="auto"/>
        <w:jc w:val="center"/>
        <w:rPr>
          <w:color w:val="000000" w:themeColor="text1"/>
        </w:rPr>
      </w:pPr>
    </w:p>
    <w:p w14:paraId="37CFE46A" w14:textId="77777777" w:rsidR="000A3259" w:rsidRDefault="000A3259">
      <w:pPr>
        <w:spacing w:line="240" w:lineRule="auto"/>
        <w:jc w:val="center"/>
        <w:rPr>
          <w:color w:val="000000" w:themeColor="text1"/>
        </w:rPr>
      </w:pPr>
    </w:p>
    <w:p w14:paraId="235F283A" w14:textId="77777777" w:rsidR="000A3259" w:rsidRDefault="000A3259">
      <w:pPr>
        <w:spacing w:line="240" w:lineRule="auto"/>
        <w:jc w:val="center"/>
        <w:rPr>
          <w:color w:val="000000" w:themeColor="text1"/>
        </w:rPr>
      </w:pPr>
    </w:p>
    <w:p w14:paraId="0210CE14" w14:textId="77777777" w:rsidR="000A3259" w:rsidRPr="000A3259" w:rsidRDefault="000A3259">
      <w:pPr>
        <w:spacing w:line="240" w:lineRule="auto"/>
        <w:jc w:val="center"/>
        <w:rPr>
          <w:color w:val="000000" w:themeColor="text1"/>
        </w:rPr>
      </w:pPr>
    </w:p>
    <w:p w14:paraId="453EA40A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color w:val="000000" w:themeColor="text1"/>
        </w:rPr>
        <w:t>Тверь 2026 г.</w:t>
      </w:r>
    </w:p>
    <w:p w14:paraId="0F27F352" w14:textId="77777777" w:rsidR="00213DA2" w:rsidRPr="000A3259" w:rsidRDefault="00000000" w:rsidP="000A3259">
      <w:pPr>
        <w:pageBreakBefore/>
        <w:spacing w:after="120" w:line="240" w:lineRule="auto"/>
        <w:jc w:val="center"/>
        <w:rPr>
          <w:color w:val="000000" w:themeColor="text1"/>
        </w:rPr>
      </w:pPr>
      <w:r w:rsidRPr="000A3259">
        <w:rPr>
          <w:b/>
          <w:bCs/>
          <w:color w:val="000000" w:themeColor="text1"/>
        </w:rPr>
        <w:lastRenderedPageBreak/>
        <w:t>Оглавление</w:t>
      </w:r>
    </w:p>
    <w:p w14:paraId="0AAE428C" w14:textId="77777777" w:rsidR="000A3259" w:rsidRPr="000A3259" w:rsidRDefault="00000000" w:rsidP="000A3259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r w:rsidRPr="000A3259">
        <w:rPr>
          <w:color w:val="000000" w:themeColor="text1"/>
        </w:rPr>
        <w:fldChar w:fldCharType="begin"/>
      </w:r>
      <w:r w:rsidRPr="000A3259">
        <w:rPr>
          <w:color w:val="000000" w:themeColor="text1"/>
        </w:rPr>
        <w:instrText xml:space="preserve"> TOC \o "1-2" \h \z \u </w:instrText>
      </w:r>
      <w:r w:rsidRPr="000A3259">
        <w:rPr>
          <w:color w:val="000000" w:themeColor="text1"/>
        </w:rPr>
        <w:fldChar w:fldCharType="separate"/>
      </w:r>
      <w:hyperlink w:anchor="_Toc242205892" w:history="1">
        <w:r w:rsidR="000A3259" w:rsidRPr="000A3259">
          <w:rPr>
            <w:rStyle w:val="Hyperlink"/>
            <w:noProof/>
            <w:color w:val="000000" w:themeColor="text1"/>
          </w:rPr>
          <w:t>Введение</w:t>
        </w:r>
        <w:r w:rsidR="000A3259" w:rsidRPr="000A3259">
          <w:rPr>
            <w:noProof/>
            <w:webHidden/>
            <w:color w:val="000000" w:themeColor="text1"/>
          </w:rPr>
          <w:tab/>
        </w:r>
        <w:r w:rsidR="000A3259" w:rsidRPr="000A3259">
          <w:rPr>
            <w:noProof/>
            <w:webHidden/>
            <w:color w:val="000000" w:themeColor="text1"/>
          </w:rPr>
          <w:fldChar w:fldCharType="begin"/>
        </w:r>
        <w:r w:rsidR="000A3259" w:rsidRPr="000A3259">
          <w:rPr>
            <w:noProof/>
            <w:webHidden/>
            <w:color w:val="000000" w:themeColor="text1"/>
          </w:rPr>
          <w:instrText xml:space="preserve"> PAGEREF _Toc242205892 \h </w:instrText>
        </w:r>
        <w:r w:rsidR="000A3259" w:rsidRPr="000A3259">
          <w:rPr>
            <w:noProof/>
            <w:webHidden/>
            <w:color w:val="000000" w:themeColor="text1"/>
          </w:rPr>
        </w:r>
        <w:r w:rsidR="000A3259" w:rsidRPr="000A3259">
          <w:rPr>
            <w:noProof/>
            <w:webHidden/>
            <w:color w:val="000000" w:themeColor="text1"/>
          </w:rPr>
          <w:fldChar w:fldCharType="separate"/>
        </w:r>
        <w:r w:rsidR="000A3259" w:rsidRPr="000A3259">
          <w:rPr>
            <w:noProof/>
            <w:webHidden/>
            <w:color w:val="000000" w:themeColor="text1"/>
          </w:rPr>
          <w:t>4</w:t>
        </w:r>
        <w:r w:rsidR="000A3259"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5A3B9959" w14:textId="77777777" w:rsidR="000A3259" w:rsidRPr="000A3259" w:rsidRDefault="000A3259" w:rsidP="000A3259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893" w:history="1">
        <w:r w:rsidRPr="000A3259">
          <w:rPr>
            <w:rStyle w:val="Hyperlink"/>
            <w:noProof/>
            <w:color w:val="000000" w:themeColor="text1"/>
          </w:rPr>
          <w:t>Цель работы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_Toc242205893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4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3B76D6C8" w14:textId="77777777" w:rsidR="000A3259" w:rsidRPr="000A3259" w:rsidRDefault="000A3259" w:rsidP="000A3259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894" w:history="1">
        <w:r w:rsidRPr="000A3259">
          <w:rPr>
            <w:rStyle w:val="Hyperlink"/>
            <w:noProof/>
            <w:color w:val="000000" w:themeColor="text1"/>
          </w:rPr>
          <w:t>Задачи работы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_Toc242205894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5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591A7C43" w14:textId="77777777" w:rsidR="000A3259" w:rsidRPr="000A3259" w:rsidRDefault="000A3259" w:rsidP="000A3259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895" w:history="1">
        <w:r w:rsidRPr="000A3259">
          <w:rPr>
            <w:rStyle w:val="Hyperlink"/>
            <w:noProof/>
            <w:color w:val="000000" w:themeColor="text1"/>
          </w:rPr>
          <w:t>Задание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_Toc242205895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5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681E0CB9" w14:textId="77777777" w:rsidR="000A3259" w:rsidRPr="000A3259" w:rsidRDefault="000A3259" w:rsidP="000A3259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896" w:history="1">
        <w:r w:rsidRPr="000A3259">
          <w:rPr>
            <w:rStyle w:val="Hyperlink"/>
            <w:noProof/>
            <w:color w:val="000000" w:themeColor="text1"/>
          </w:rPr>
          <w:t>1. Теоретическая часть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_Toc242205896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7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63DB151C" w14:textId="77777777" w:rsidR="000A3259" w:rsidRPr="000A3259" w:rsidRDefault="000A3259" w:rsidP="000A3259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897" w:history="1">
        <w:r w:rsidRPr="000A3259">
          <w:rPr>
            <w:rStyle w:val="Hyperlink"/>
            <w:noProof/>
            <w:color w:val="000000" w:themeColor="text1"/>
          </w:rPr>
          <w:t>1.1. Время выполнения программы и его оценки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_Toc242205897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7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66C5AF55" w14:textId="77777777" w:rsidR="000A3259" w:rsidRPr="000A3259" w:rsidRDefault="000A3259" w:rsidP="000A3259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898" w:history="1">
        <w:r w:rsidRPr="000A3259">
          <w:rPr>
            <w:rStyle w:val="Hyperlink"/>
            <w:noProof/>
            <w:color w:val="000000" w:themeColor="text1"/>
          </w:rPr>
          <w:t>1.2. Влияние конвейера и предсказания переходов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_Toc242205898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8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48E439C1" w14:textId="77777777" w:rsidR="000A3259" w:rsidRPr="000A3259" w:rsidRDefault="000A3259" w:rsidP="000A3259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899" w:history="1">
        <w:r w:rsidRPr="000A3259">
          <w:rPr>
            <w:rStyle w:val="Hyperlink"/>
            <w:noProof/>
            <w:color w:val="000000" w:themeColor="text1"/>
          </w:rPr>
          <w:t>1.3. Влияние кэш-памяти и задержек памяти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_Toc242205899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8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76886DD6" w14:textId="77777777" w:rsidR="000A3259" w:rsidRPr="000A3259" w:rsidRDefault="000A3259" w:rsidP="000A3259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00" w:history="1">
        <w:r w:rsidRPr="000A3259">
          <w:rPr>
            <w:rStyle w:val="Hyperlink"/>
            <w:noProof/>
            <w:color w:val="000000" w:themeColor="text1"/>
          </w:rPr>
          <w:t>1.4. Модель оценки времени выполнения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_Toc242205900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9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6AEAAAF1" w14:textId="77777777" w:rsidR="000A3259" w:rsidRPr="000A3259" w:rsidRDefault="000A3259" w:rsidP="000A3259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01" w:history="1">
        <w:r w:rsidRPr="000A3259">
          <w:rPr>
            <w:rStyle w:val="Hyperlink"/>
            <w:noProof/>
            <w:color w:val="000000" w:themeColor="text1"/>
          </w:rPr>
          <w:t>1.5. Коэффициент недетерминизма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_Toc242205901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10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47ACD7A9" w14:textId="77777777" w:rsidR="000A3259" w:rsidRPr="000A3259" w:rsidRDefault="000A3259" w:rsidP="000A3259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02" w:history="1">
        <w:r w:rsidRPr="000A3259">
          <w:rPr>
            <w:rStyle w:val="Hyperlink"/>
            <w:noProof/>
            <w:color w:val="000000" w:themeColor="text1"/>
          </w:rPr>
          <w:t>1.6. Методы оценки WCET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_Toc242205902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11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4CDA4ED4" w14:textId="77777777" w:rsidR="000A3259" w:rsidRPr="000A3259" w:rsidRDefault="000A3259" w:rsidP="000A3259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03" w:history="1">
        <w:r w:rsidRPr="000A3259">
          <w:rPr>
            <w:rStyle w:val="Hyperlink"/>
            <w:noProof/>
            <w:color w:val="000000" w:themeColor="text1"/>
          </w:rPr>
          <w:t>1.7. Средства реализации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_Toc242205903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12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6E0EEC16" w14:textId="77777777" w:rsidR="000A3259" w:rsidRPr="000A3259" w:rsidRDefault="000A3259" w:rsidP="000A3259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04" w:history="1">
        <w:r w:rsidRPr="000A3259">
          <w:rPr>
            <w:rStyle w:val="Hyperlink"/>
            <w:noProof/>
            <w:color w:val="000000" w:themeColor="text1"/>
          </w:rPr>
          <w:t>2. Практическая часть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_Toc242205904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13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4D83F65C" w14:textId="77777777" w:rsidR="000A3259" w:rsidRPr="000A3259" w:rsidRDefault="000A3259" w:rsidP="000A3259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05" w:history="1">
        <w:r w:rsidRPr="000A3259">
          <w:rPr>
            <w:rStyle w:val="Hyperlink"/>
            <w:noProof/>
            <w:color w:val="000000" w:themeColor="text1"/>
          </w:rPr>
          <w:t>2.1. Исходные данные варианта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_Toc242205905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13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5A8F16B0" w14:textId="77777777" w:rsidR="000A3259" w:rsidRPr="000A3259" w:rsidRDefault="000A3259" w:rsidP="000A3259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06" w:history="1">
        <w:r w:rsidRPr="000A3259">
          <w:rPr>
            <w:rStyle w:val="Hyperlink"/>
            <w:noProof/>
            <w:color w:val="000000" w:themeColor="text1"/>
          </w:rPr>
          <w:t>2.2. Структура программы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_Toc242205906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15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3E665406" w14:textId="77777777" w:rsidR="000A3259" w:rsidRPr="000A3259" w:rsidRDefault="000A3259" w:rsidP="000A3259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07" w:history="1">
        <w:r w:rsidRPr="000A3259">
          <w:rPr>
            <w:rStyle w:val="Hyperlink"/>
            <w:noProof/>
            <w:color w:val="000000" w:themeColor="text1"/>
          </w:rPr>
          <w:t>2.3. Модель данных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_Toc242205907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16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76B24E35" w14:textId="77777777" w:rsidR="000A3259" w:rsidRPr="000A3259" w:rsidRDefault="000A3259" w:rsidP="000A3259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08" w:history="1">
        <w:r w:rsidRPr="000A3259">
          <w:rPr>
            <w:rStyle w:val="Hyperlink"/>
            <w:noProof/>
            <w:color w:val="000000" w:themeColor="text1"/>
          </w:rPr>
          <w:t>2.4. Алгоритм работы программы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_Toc242205908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17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316F33E7" w14:textId="77777777" w:rsidR="000A3259" w:rsidRPr="000A3259" w:rsidRDefault="000A3259" w:rsidP="000A3259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09" w:history="1">
        <w:r w:rsidRPr="000A3259">
          <w:rPr>
            <w:rStyle w:val="Hyperlink"/>
            <w:noProof/>
            <w:color w:val="000000" w:themeColor="text1"/>
          </w:rPr>
          <w:t>2.5. Реализация функций расчёта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_Toc242205909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19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1226E715" w14:textId="77777777" w:rsidR="000A3259" w:rsidRPr="000A3259" w:rsidRDefault="000A3259" w:rsidP="000A3259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10" w:history="1">
        <w:r w:rsidRPr="000A3259">
          <w:rPr>
            <w:rStyle w:val="Hyperlink"/>
            <w:noProof/>
            <w:color w:val="000000" w:themeColor="text1"/>
          </w:rPr>
          <w:t>2.6. Вывод результатов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_Toc242205910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20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797BD303" w14:textId="77777777" w:rsidR="000A3259" w:rsidRPr="000A3259" w:rsidRDefault="000A3259" w:rsidP="000A3259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11" w:history="1">
        <w:r w:rsidRPr="000A3259">
          <w:rPr>
            <w:rStyle w:val="Hyperlink"/>
            <w:noProof/>
            <w:color w:val="000000" w:themeColor="text1"/>
          </w:rPr>
          <w:t>2.7. Организация работы с Git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_Toc242205911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21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1E5B17BF" w14:textId="77777777" w:rsidR="000A3259" w:rsidRPr="000A3259" w:rsidRDefault="000A3259" w:rsidP="000A3259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12" w:history="1">
        <w:r w:rsidRPr="000A3259">
          <w:rPr>
            <w:rStyle w:val="Hyperlink"/>
            <w:noProof/>
            <w:color w:val="000000" w:themeColor="text1"/>
          </w:rPr>
          <w:t>3. Результаты работы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_Toc242205912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22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27AAC564" w14:textId="77777777" w:rsidR="000A3259" w:rsidRPr="000A3259" w:rsidRDefault="000A3259" w:rsidP="000A3259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13" w:history="1">
        <w:r w:rsidRPr="000A3259">
          <w:rPr>
            <w:rStyle w:val="Hyperlink"/>
            <w:noProof/>
            <w:color w:val="000000" w:themeColor="text1"/>
          </w:rPr>
          <w:t>3.1. Результаты для варианта 2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_Toc242205913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22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5D636059" w14:textId="77777777" w:rsidR="000A3259" w:rsidRPr="000A3259" w:rsidRDefault="000A3259" w:rsidP="000A3259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14" w:history="1">
        <w:r w:rsidRPr="000A3259">
          <w:rPr>
            <w:rStyle w:val="Hyperlink"/>
            <w:noProof/>
            <w:color w:val="000000" w:themeColor="text1"/>
          </w:rPr>
          <w:t>3.2. Проверка на контрольном примере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_Toc242205914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23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48741A10" w14:textId="77777777" w:rsidR="000A3259" w:rsidRPr="000A3259" w:rsidRDefault="000A3259" w:rsidP="000A3259"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15" w:history="1">
        <w:r w:rsidRPr="000A3259">
          <w:rPr>
            <w:rStyle w:val="Hyperlink"/>
            <w:noProof/>
            <w:color w:val="000000" w:themeColor="text1"/>
          </w:rPr>
          <w:t>3.3. Анализ результатов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_Toc242205915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25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2918A896" w14:textId="77777777" w:rsidR="000A3259" w:rsidRPr="000A3259" w:rsidRDefault="000A3259" w:rsidP="000A3259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16" w:history="1">
        <w:r w:rsidRPr="000A3259">
          <w:rPr>
            <w:rStyle w:val="Hyperlink"/>
            <w:noProof/>
            <w:color w:val="000000" w:themeColor="text1"/>
          </w:rPr>
          <w:t>Выводы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_Toc242205916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26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320854FD" w14:textId="77777777" w:rsidR="000A3259" w:rsidRPr="000A3259" w:rsidRDefault="000A3259" w:rsidP="000A3259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17" w:history="1">
        <w:r w:rsidRPr="000A3259">
          <w:rPr>
            <w:rStyle w:val="Hyperlink"/>
            <w:noProof/>
            <w:color w:val="000000" w:themeColor="text1"/>
          </w:rPr>
          <w:t>Список использованных источников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_Toc242205917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27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04B1473B" w14:textId="77777777" w:rsidR="000A3259" w:rsidRPr="000A3259" w:rsidRDefault="000A3259" w:rsidP="000A3259"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242205918" w:history="1">
        <w:r w:rsidRPr="000A3259">
          <w:rPr>
            <w:rStyle w:val="Hyperlink"/>
            <w:noProof/>
            <w:color w:val="000000" w:themeColor="text1"/>
          </w:rPr>
          <w:t>Приложение А</w:t>
        </w:r>
        <w:r w:rsidRPr="000A3259">
          <w:rPr>
            <w:noProof/>
            <w:webHidden/>
            <w:color w:val="000000" w:themeColor="text1"/>
          </w:rPr>
          <w:tab/>
        </w:r>
        <w:r w:rsidRPr="000A3259">
          <w:rPr>
            <w:noProof/>
            <w:webHidden/>
            <w:color w:val="000000" w:themeColor="text1"/>
          </w:rPr>
          <w:fldChar w:fldCharType="begin"/>
        </w:r>
        <w:r w:rsidRPr="000A3259">
          <w:rPr>
            <w:noProof/>
            <w:webHidden/>
            <w:color w:val="000000" w:themeColor="text1"/>
          </w:rPr>
          <w:instrText xml:space="preserve"> PAGEREF _Toc242205918 \h </w:instrText>
        </w:r>
        <w:r w:rsidRPr="000A3259">
          <w:rPr>
            <w:noProof/>
            <w:webHidden/>
            <w:color w:val="000000" w:themeColor="text1"/>
          </w:rPr>
        </w:r>
        <w:r w:rsidRPr="000A3259">
          <w:rPr>
            <w:noProof/>
            <w:webHidden/>
            <w:color w:val="000000" w:themeColor="text1"/>
          </w:rPr>
          <w:fldChar w:fldCharType="separate"/>
        </w:r>
        <w:r w:rsidRPr="000A3259">
          <w:rPr>
            <w:noProof/>
            <w:webHidden/>
            <w:color w:val="000000" w:themeColor="text1"/>
          </w:rPr>
          <w:t>28</w:t>
        </w:r>
        <w:r w:rsidRPr="000A3259">
          <w:rPr>
            <w:noProof/>
            <w:webHidden/>
            <w:color w:val="000000" w:themeColor="text1"/>
          </w:rPr>
          <w:fldChar w:fldCharType="end"/>
        </w:r>
      </w:hyperlink>
    </w:p>
    <w:p w14:paraId="20064354" w14:textId="77777777" w:rsidR="00213DA2" w:rsidRPr="000A3259" w:rsidRDefault="00000000" w:rsidP="000A3259">
      <w:pPr>
        <w:tabs>
          <w:tab w:val="right" w:leader="dot" w:pos="9638"/>
        </w:tabs>
        <w:spacing w:line="240" w:lineRule="auto"/>
        <w:rPr>
          <w:color w:val="000000" w:themeColor="text1"/>
        </w:rPr>
      </w:pPr>
      <w:r w:rsidRPr="000A3259">
        <w:rPr>
          <w:color w:val="000000" w:themeColor="text1"/>
        </w:rPr>
        <w:fldChar w:fldCharType="end"/>
      </w:r>
    </w:p>
    <w:p w14:paraId="2B51BD64" w14:textId="77777777" w:rsidR="00213DA2" w:rsidRPr="000A3259" w:rsidRDefault="00000000">
      <w:pPr>
        <w:pStyle w:val="Heading1"/>
        <w:keepNext/>
        <w:pageBreakBefore/>
        <w:rPr>
          <w:color w:val="000000" w:themeColor="text1"/>
        </w:rPr>
      </w:pPr>
      <w:bookmarkStart w:id="0" w:name="_Toc242205892"/>
      <w:r w:rsidRPr="000A3259">
        <w:rPr>
          <w:color w:val="000000" w:themeColor="text1"/>
        </w:rPr>
        <w:lastRenderedPageBreak/>
        <w:t>Введение</w:t>
      </w:r>
      <w:bookmarkEnd w:id="0"/>
    </w:p>
    <w:p w14:paraId="79DB70ED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В системах реального времени правильность работы определяется не только результатом вычислений, но и тем, успевает ли программа получить этот результат к заданному сроку. Чтобы заранее, ещё до запуска системы, гарантировать выполнение дедлайнов, необходимо знать, сколько времени занимает выполнение каждого фрагмента кода. При этом важно не среднее время, а наихудшее: жёсткий дедлайн должен выполняться всегда, в том числе в самой неблагоприятной ситуации.</w:t>
      </w:r>
    </w:p>
    <w:p w14:paraId="72883EDD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Определить наихудшее время выполнения на современном процессоре непросто. Конвейер, кэш-память и блок предсказания переходов ускоряют программу в среднем, но делают время её выполнения недетерминированным: одна и та же последовательность команд может выполниться за 12 тактов, если все данные находятся в кэше и все переходы предсказаны верно, или в двадцать раз дольше в противоположном случае.</w:t>
      </w:r>
    </w:p>
    <w:p w14:paraId="6FE08D68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Типичным примером фрагмента кода с жёсткими временными требованиями является шаг ПИД-регулятора, который периодически выполняется в обработчике прерывания таймера: прочитать уставку и измеренное значение, вычислить управляющее воздействие и выдать его на исполнительный механизм. Если шаг регулятора не уложится в отведённое время, нарушится период управления и качество регулирования. Оценке наихудшего времени выполнения такого фрагмента и посвящена данная практическая работа.</w:t>
      </w:r>
    </w:p>
    <w:p w14:paraId="149DC8FE" w14:textId="77777777" w:rsidR="00213DA2" w:rsidRPr="000A3259" w:rsidRDefault="00000000">
      <w:pPr>
        <w:pStyle w:val="Heading1"/>
        <w:keepNext/>
        <w:spacing w:before="240"/>
        <w:rPr>
          <w:color w:val="000000" w:themeColor="text1"/>
        </w:rPr>
      </w:pPr>
      <w:bookmarkStart w:id="1" w:name="_Toc242205893"/>
      <w:r w:rsidRPr="000A3259">
        <w:rPr>
          <w:color w:val="000000" w:themeColor="text1"/>
        </w:rPr>
        <w:t>Цель работы</w:t>
      </w:r>
      <w:bookmarkEnd w:id="1"/>
    </w:p>
    <w:p w14:paraId="043475A5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Научиться оценивать наихудшее время выполнения фрагмента программы с учётом влияния конвейера, кэша и задержек памяти, отличать наихудшее время от среднего и понимать источники недетерминизма.</w:t>
      </w:r>
    </w:p>
    <w:p w14:paraId="6B91E559" w14:textId="77777777" w:rsidR="00213DA2" w:rsidRPr="000A3259" w:rsidRDefault="00000000">
      <w:pPr>
        <w:pStyle w:val="Heading1"/>
        <w:keepNext/>
        <w:spacing w:before="240"/>
        <w:rPr>
          <w:color w:val="000000" w:themeColor="text1"/>
        </w:rPr>
      </w:pPr>
      <w:bookmarkStart w:id="2" w:name="_Toc242205894"/>
      <w:r w:rsidRPr="000A3259">
        <w:rPr>
          <w:color w:val="000000" w:themeColor="text1"/>
        </w:rPr>
        <w:lastRenderedPageBreak/>
        <w:t>Задачи работы</w:t>
      </w:r>
      <w:bookmarkEnd w:id="2"/>
    </w:p>
    <w:p w14:paraId="57188031" w14:textId="77777777" w:rsidR="00213DA2" w:rsidRPr="000A3259" w:rsidRDefault="00000000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Изучить понятия наилучшего, среднего и наихудшего времени выполнения и источники недетерминизма времени выполнения в современных процессорах.</w:t>
      </w:r>
    </w:p>
    <w:p w14:paraId="61FAB130" w14:textId="77777777" w:rsidR="00213DA2" w:rsidRPr="000A3259" w:rsidRDefault="00000000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Составить описание фрагмента «шаг ПИД-регулятора» в виде последовательности операций с указанием числа обращений к памяти и ветвлений, задать модель процессора и дедлайн.</w:t>
      </w:r>
    </w:p>
    <w:p w14:paraId="696C7306" w14:textId="77777777" w:rsidR="00213DA2" w:rsidRPr="000A3259" w:rsidRDefault="00000000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Разработать консольное приложение на Python, читающее описание фрагмента и модель процессора из JSON-файла.</w:t>
      </w:r>
    </w:p>
    <w:p w14:paraId="00859F4D" w14:textId="77777777" w:rsidR="00213DA2" w:rsidRPr="000A3259" w:rsidRDefault="00000000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Реализовать расчёт лучшего и худшего времени каждой операции, BCET и WCET фрагмента, коэффициента недетерминизма и вклада каждого источника в наихудшее время.</w:t>
      </w:r>
    </w:p>
    <w:p w14:paraId="213CF297" w14:textId="77777777" w:rsidR="00213DA2" w:rsidRPr="000A3259" w:rsidRDefault="00000000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Реализовать проверку укладывания фрагмента в дедлайн в худшем случае.</w:t>
      </w:r>
    </w:p>
    <w:p w14:paraId="3A334560" w14:textId="77777777" w:rsidR="00213DA2" w:rsidRPr="000A3259" w:rsidRDefault="00000000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Проверить правильность расчётов на контрольном примере из задания.</w:t>
      </w:r>
    </w:p>
    <w:p w14:paraId="5BF953E5" w14:textId="77777777" w:rsidR="00213DA2" w:rsidRPr="000A3259" w:rsidRDefault="00000000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Вести разработку в Git-репозитории с использованием веток и Pull Request.</w:t>
      </w:r>
    </w:p>
    <w:p w14:paraId="07145C73" w14:textId="77777777" w:rsidR="00213DA2" w:rsidRPr="000A3259" w:rsidRDefault="00000000">
      <w:pPr>
        <w:pStyle w:val="Heading1"/>
        <w:keepNext/>
        <w:spacing w:before="240"/>
        <w:rPr>
          <w:color w:val="000000" w:themeColor="text1"/>
        </w:rPr>
      </w:pPr>
      <w:bookmarkStart w:id="3" w:name="_Toc242205895"/>
      <w:r w:rsidRPr="000A3259">
        <w:rPr>
          <w:color w:val="000000" w:themeColor="text1"/>
        </w:rPr>
        <w:t>Задание</w:t>
      </w:r>
      <w:bookmarkEnd w:id="3"/>
    </w:p>
    <w:p w14:paraId="332B5C9A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 xml:space="preserve">Создать консольное приложение на Python 3.10+, которое по описанию фрагмента кода (последовательности операций) и модели процессора оценивает время выполнения в тактах. Каждая операция задаётся типом, числом обращений к памяти и числом ветвлений. Модель процессора задаётся базовой стоимостью операции, штрафом промаха кэша и штрафом ошибки предсказания перехода. Модели операции и процессора оформляются через </w:t>
      </w:r>
      <w:r w:rsidRPr="000A3259">
        <w:rPr>
          <w:rFonts w:ascii="Courier New" w:eastAsia="Courier New" w:hAnsi="Courier New" w:cs="Courier New"/>
          <w:color w:val="000000" w:themeColor="text1"/>
          <w:sz w:val="24"/>
          <w:szCs w:val="24"/>
        </w:rPr>
        <w:t>@dataclass</w:t>
      </w:r>
      <w:r w:rsidRPr="000A3259">
        <w:rPr>
          <w:color w:val="000000" w:themeColor="text1"/>
        </w:rPr>
        <w:t xml:space="preserve">, расчёты выполняются отдельными функциями </w:t>
      </w:r>
      <w:r w:rsidRPr="000A3259">
        <w:rPr>
          <w:rFonts w:ascii="Courier New" w:eastAsia="Courier New" w:hAnsi="Courier New" w:cs="Courier New"/>
          <w:color w:val="000000" w:themeColor="text1"/>
          <w:sz w:val="24"/>
          <w:szCs w:val="24"/>
        </w:rPr>
        <w:t>best_case</w:t>
      </w:r>
      <w:r w:rsidRPr="000A3259">
        <w:rPr>
          <w:color w:val="000000" w:themeColor="text1"/>
        </w:rPr>
        <w:t xml:space="preserve">, </w:t>
      </w:r>
      <w:r w:rsidRPr="000A3259">
        <w:rPr>
          <w:rFonts w:ascii="Courier New" w:eastAsia="Courier New" w:hAnsi="Courier New" w:cs="Courier New"/>
          <w:color w:val="000000" w:themeColor="text1"/>
          <w:sz w:val="24"/>
          <w:szCs w:val="24"/>
        </w:rPr>
        <w:t>worst_case</w:t>
      </w:r>
      <w:r w:rsidRPr="000A3259">
        <w:rPr>
          <w:color w:val="000000" w:themeColor="text1"/>
        </w:rPr>
        <w:t xml:space="preserve">, </w:t>
      </w:r>
      <w:r w:rsidRPr="000A3259">
        <w:rPr>
          <w:rFonts w:ascii="Courier New" w:eastAsia="Courier New" w:hAnsi="Courier New" w:cs="Courier New"/>
          <w:color w:val="000000" w:themeColor="text1"/>
          <w:sz w:val="24"/>
          <w:szCs w:val="24"/>
        </w:rPr>
        <w:t>bcet</w:t>
      </w:r>
      <w:r w:rsidRPr="000A3259">
        <w:rPr>
          <w:color w:val="000000" w:themeColor="text1"/>
        </w:rPr>
        <w:t xml:space="preserve">, </w:t>
      </w:r>
      <w:r w:rsidRPr="000A3259">
        <w:rPr>
          <w:rFonts w:ascii="Courier New" w:eastAsia="Courier New" w:hAnsi="Courier New" w:cs="Courier New"/>
          <w:color w:val="000000" w:themeColor="text1"/>
          <w:sz w:val="24"/>
          <w:szCs w:val="24"/>
        </w:rPr>
        <w:t>wcet</w:t>
      </w:r>
      <w:r w:rsidRPr="000A3259">
        <w:rPr>
          <w:color w:val="000000" w:themeColor="text1"/>
        </w:rPr>
        <w:t xml:space="preserve">, </w:t>
      </w:r>
      <w:r w:rsidRPr="000A3259">
        <w:rPr>
          <w:rFonts w:ascii="Courier New" w:eastAsia="Courier New" w:hAnsi="Courier New" w:cs="Courier New"/>
          <w:color w:val="000000" w:themeColor="text1"/>
          <w:sz w:val="24"/>
          <w:szCs w:val="24"/>
        </w:rPr>
        <w:t>nondeterminism_ratio</w:t>
      </w:r>
      <w:r w:rsidRPr="000A3259">
        <w:rPr>
          <w:color w:val="000000" w:themeColor="text1"/>
        </w:rPr>
        <w:t xml:space="preserve">, </w:t>
      </w:r>
      <w:r w:rsidRPr="000A3259">
        <w:rPr>
          <w:rFonts w:ascii="Courier New" w:eastAsia="Courier New" w:hAnsi="Courier New" w:cs="Courier New"/>
          <w:color w:val="000000" w:themeColor="text1"/>
          <w:sz w:val="24"/>
          <w:szCs w:val="24"/>
        </w:rPr>
        <w:t>source_breakdown</w:t>
      </w:r>
      <w:r w:rsidRPr="000A3259">
        <w:rPr>
          <w:color w:val="000000" w:themeColor="text1"/>
        </w:rPr>
        <w:t>, исходные данные читаются из файла.</w:t>
      </w:r>
    </w:p>
    <w:p w14:paraId="218C5BF6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lastRenderedPageBreak/>
        <w:t>Вариант 2 — шаг ПИД-регулятора: чтение уставки, вычисление, вывод на привод. Конкретное число операций, обращений к памяти и ветвлений задаётся самостоятельно.</w:t>
      </w:r>
    </w:p>
    <w:p w14:paraId="20B0A1F1" w14:textId="77777777" w:rsidR="00213DA2" w:rsidRPr="000A3259" w:rsidRDefault="00000000">
      <w:pPr>
        <w:pStyle w:val="Heading1"/>
        <w:keepNext/>
        <w:pageBreakBefore/>
        <w:rPr>
          <w:color w:val="000000" w:themeColor="text1"/>
        </w:rPr>
      </w:pPr>
      <w:bookmarkStart w:id="4" w:name="_Toc242205896"/>
      <w:r w:rsidRPr="000A3259">
        <w:rPr>
          <w:color w:val="000000" w:themeColor="text1"/>
        </w:rPr>
        <w:lastRenderedPageBreak/>
        <w:t>1. Теоретическая часть</w:t>
      </w:r>
      <w:bookmarkEnd w:id="4"/>
    </w:p>
    <w:p w14:paraId="33416F85" w14:textId="77777777" w:rsidR="00213DA2" w:rsidRPr="000A3259" w:rsidRDefault="00000000">
      <w:pPr>
        <w:pStyle w:val="Heading2"/>
        <w:keepNext/>
        <w:rPr>
          <w:color w:val="000000" w:themeColor="text1"/>
        </w:rPr>
      </w:pPr>
      <w:bookmarkStart w:id="5" w:name="_Toc242205897"/>
      <w:r w:rsidRPr="000A3259">
        <w:rPr>
          <w:color w:val="000000" w:themeColor="text1"/>
        </w:rPr>
        <w:t>1.1. Время выполнения программы и его оценки</w:t>
      </w:r>
      <w:bookmarkEnd w:id="5"/>
    </w:p>
    <w:p w14:paraId="70601A67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Время выполнения одного и того же фрагмента программы на реальном процессоре не является постоянным. Оно зависит от входных данных, которые определяют путь выполнения программы, и от состояния аппаратуры в момент запуска: содержимого кэш-памяти, состояния блока предсказания переходов, заполненности конвейера. Поэтому время выполнения фрагмента описывают не одним числом, а диапазоном значений, характерные точки которого приведены в таблице 1.</w:t>
      </w:r>
    </w:p>
    <w:p w14:paraId="31E1E07F" w14:textId="77777777" w:rsidR="00213DA2" w:rsidRPr="000A3259" w:rsidRDefault="00000000">
      <w:pPr>
        <w:keepNext/>
        <w:spacing w:before="120"/>
        <w:rPr>
          <w:color w:val="000000" w:themeColor="text1"/>
        </w:rPr>
      </w:pPr>
      <w:r w:rsidRPr="000A3259">
        <w:rPr>
          <w:color w:val="000000" w:themeColor="text1"/>
        </w:rPr>
        <w:t>Таблица 1 — Характеристики времени выполнения фрагмента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5238"/>
      </w:tblGrid>
      <w:tr w:rsidR="000A3259" w:rsidRPr="000A3259" w14:paraId="4377DB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6E4460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Обозначение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41E15B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Название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6F28AB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Смысл</w:t>
            </w:r>
          </w:p>
        </w:tc>
      </w:tr>
      <w:tr w:rsidR="000A3259" w:rsidRPr="000A3259" w14:paraId="0F62A3B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3EAD9B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BCET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9709EC" w14:textId="77777777" w:rsidR="00213DA2" w:rsidRPr="000A3259" w:rsidRDefault="00000000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Наилучшее</w:t>
            </w:r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0A3259">
              <w:rPr>
                <w:color w:val="000000" w:themeColor="text1"/>
                <w:sz w:val="24"/>
                <w:szCs w:val="24"/>
              </w:rPr>
              <w:t>время</w:t>
            </w:r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0A3259">
              <w:rPr>
                <w:color w:val="000000" w:themeColor="text1"/>
                <w:sz w:val="24"/>
                <w:szCs w:val="24"/>
              </w:rPr>
              <w:t>выполнения</w:t>
            </w:r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 (Best-Case Execution Time)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646AD2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Минимальное время: самые благоприятные входные данные и состояние аппаратуры</w:t>
            </w:r>
          </w:p>
        </w:tc>
      </w:tr>
      <w:tr w:rsidR="000A3259" w:rsidRPr="000A3259" w14:paraId="661D4C4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2FDB34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ACET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9426B" w14:textId="77777777" w:rsidR="00213DA2" w:rsidRPr="000A3259" w:rsidRDefault="00000000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Среднее</w:t>
            </w:r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0A3259">
              <w:rPr>
                <w:color w:val="000000" w:themeColor="text1"/>
                <w:sz w:val="24"/>
                <w:szCs w:val="24"/>
              </w:rPr>
              <w:t>время</w:t>
            </w:r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0A3259">
              <w:rPr>
                <w:color w:val="000000" w:themeColor="text1"/>
                <w:sz w:val="24"/>
                <w:szCs w:val="24"/>
              </w:rPr>
              <w:t>выполнения</w:t>
            </w:r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 (Average-Case Execution Time)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75C541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Время, которое фрагмент показывает в обычной работе и при измерениях</w:t>
            </w:r>
          </w:p>
        </w:tc>
      </w:tr>
      <w:tr w:rsidR="000A3259" w:rsidRPr="000A3259" w14:paraId="423B23C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03BE00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WCET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9CABB0" w14:textId="77777777" w:rsidR="00213DA2" w:rsidRPr="000A3259" w:rsidRDefault="00000000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Наихудшее</w:t>
            </w:r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0A3259">
              <w:rPr>
                <w:color w:val="000000" w:themeColor="text1"/>
                <w:sz w:val="24"/>
                <w:szCs w:val="24"/>
              </w:rPr>
              <w:t>время</w:t>
            </w:r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0A3259">
              <w:rPr>
                <w:color w:val="000000" w:themeColor="text1"/>
                <w:sz w:val="24"/>
                <w:szCs w:val="24"/>
              </w:rPr>
              <w:t>выполнения</w:t>
            </w:r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 (Worst-Case Execution Time)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7366CB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Максимальное время: самые неблагоприятные входные данные и состояние аппаратуры</w:t>
            </w:r>
          </w:p>
        </w:tc>
      </w:tr>
    </w:tbl>
    <w:p w14:paraId="71D885AC" w14:textId="77777777" w:rsidR="00213DA2" w:rsidRPr="000A3259" w:rsidRDefault="00213DA2">
      <w:pPr>
        <w:spacing w:after="120" w:line="240" w:lineRule="auto"/>
        <w:rPr>
          <w:color w:val="000000" w:themeColor="text1"/>
        </w:rPr>
      </w:pPr>
    </w:p>
    <w:p w14:paraId="1A8D0568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Для систем общего назначения важна прежде всего средняя производительность. Для систем жёсткого реального времени определяющим является WCET: дедлайн жёсткой задачи должен выполняться в любой ситуации, а не в среднем, поэтому при анализе планируемости в качестве времени выполнения задачи C берётся именно оценка наихудшего времени [2, 3]. Оценка WCET должна быть безопасной, то есть не меньше реального наихудшего времени, и по возможности точной — слишком завышенная оценка заставляет резервировать процессорное время, которое на практике не используется.</w:t>
      </w:r>
    </w:p>
    <w:p w14:paraId="2F152C3E" w14:textId="77777777" w:rsidR="00213DA2" w:rsidRPr="000A3259" w:rsidRDefault="00000000">
      <w:pPr>
        <w:pStyle w:val="Heading2"/>
        <w:keepNext/>
        <w:rPr>
          <w:color w:val="000000" w:themeColor="text1"/>
        </w:rPr>
      </w:pPr>
      <w:bookmarkStart w:id="6" w:name="_Toc242205898"/>
      <w:r w:rsidRPr="000A3259">
        <w:rPr>
          <w:color w:val="000000" w:themeColor="text1"/>
        </w:rPr>
        <w:lastRenderedPageBreak/>
        <w:t>1.2. Влияние конвейера и предсказания переходов</w:t>
      </w:r>
      <w:bookmarkEnd w:id="6"/>
    </w:p>
    <w:p w14:paraId="5A4F089C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Современный процессор выполняет команды конвейерно: выполнение каждой команды разбито на этапы (выборка, декодирование, исполнение, обращение к памяти, запись результата), и на разных этапах одновременно находятся разные команды. В идеальном случае конвейер завершает одну команду за каждый такт [5, 6]. Именно это время в работе принимается за базовую стоимость операции.</w:t>
      </w:r>
    </w:p>
    <w:p w14:paraId="250A2A75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Идеальную работу конвейера нарушают условные переходы. Результат проверки условия становится известен только на одном из поздних этапов, а выбирать следующие команды нужно сразу. Поэтому процессор с помощью блока предсказания переходов угадывает направление перехода и продолжает выборку по предполагаемому пути. Если предсказание оказалось неверным, все команды, загруженные по ошибочному пути, отбрасываются, и конвейер заполняется заново с правильного адреса. Потеря времени — штраф ошибки предсказания — составляет несколько тактов и примерно соответствует глубине конвейера.</w:t>
      </w:r>
    </w:p>
    <w:p w14:paraId="120B7F8E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Верно ли будет предсказан переход, зависит от истории выполнения программы, накопленной в таблицах предсказателя, поэтому заранее это гарантировать нельзя. В наихудшем случае следует считать, что каждый переход предсказан неверно.</w:t>
      </w:r>
    </w:p>
    <w:p w14:paraId="5E293523" w14:textId="77777777" w:rsidR="00213DA2" w:rsidRPr="000A3259" w:rsidRDefault="00000000">
      <w:pPr>
        <w:pStyle w:val="Heading2"/>
        <w:keepNext/>
        <w:rPr>
          <w:color w:val="000000" w:themeColor="text1"/>
        </w:rPr>
      </w:pPr>
      <w:bookmarkStart w:id="7" w:name="_Toc242205899"/>
      <w:r w:rsidRPr="000A3259">
        <w:rPr>
          <w:color w:val="000000" w:themeColor="text1"/>
        </w:rPr>
        <w:t>1.3. Влияние кэш-памяти и задержек памяти</w:t>
      </w:r>
      <w:bookmarkEnd w:id="7"/>
    </w:p>
    <w:p w14:paraId="6DE875A6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Основная память работает значительно медленнее процессора. Чтобы сгладить этот разрыв, между процессором и памятью устанавливается кэш — быстрая память небольшого объёма, хранящая копии недавно использованных данных. Если нужные данные находятся в кэше (попадание), обращение занимает один или несколько тактов. Если данных в кэше нет (промах), процессор ожидает их чтения из основной памяти, что занимает десятки тактов, — это штраф промаха кэша.</w:t>
      </w:r>
    </w:p>
    <w:p w14:paraId="09F65DC4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lastRenderedPageBreak/>
        <w:t>Попадёт ли конкретное обращение в кэш, зависит от того, какие данные были загружены ранее и не были ли они вытеснены другими задачами или обработчиками прерываний. В многозадачной системе реального времени это состояние заранее неизвестно, поэтому в наихудшем случае каждое обращение к памяти считается промахом.</w:t>
      </w:r>
    </w:p>
    <w:p w14:paraId="4B77D070" w14:textId="77777777" w:rsidR="00213DA2" w:rsidRPr="000A3259" w:rsidRDefault="00000000">
      <w:pPr>
        <w:pStyle w:val="Heading2"/>
        <w:keepNext/>
        <w:rPr>
          <w:color w:val="000000" w:themeColor="text1"/>
        </w:rPr>
      </w:pPr>
      <w:bookmarkStart w:id="8" w:name="_Toc242205900"/>
      <w:r w:rsidRPr="000A3259">
        <w:rPr>
          <w:color w:val="000000" w:themeColor="text1"/>
        </w:rPr>
        <w:t>1.4. Модель оценки времени выполнения</w:t>
      </w:r>
      <w:bookmarkEnd w:id="8"/>
    </w:p>
    <w:p w14:paraId="4E844748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В работе используется упрощённая аддитивная модель процессора. Фрагмент кода представляется линейной последовательностью из n операций, для каждой из которых известно число обращений к памяти и число ветвлений. Обозначения модели приведены в таблице 2.</w:t>
      </w:r>
    </w:p>
    <w:p w14:paraId="43AF72E4" w14:textId="77777777" w:rsidR="00213DA2" w:rsidRPr="000A3259" w:rsidRDefault="00000000">
      <w:pPr>
        <w:keepNext/>
        <w:spacing w:before="120"/>
        <w:rPr>
          <w:color w:val="000000" w:themeColor="text1"/>
        </w:rPr>
      </w:pPr>
      <w:r w:rsidRPr="000A3259">
        <w:rPr>
          <w:color w:val="000000" w:themeColor="text1"/>
        </w:rPr>
        <w:t>Таблица 2 — Обозначения модели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0A3259" w:rsidRPr="000A3259" w14:paraId="52FEE9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D77796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Обозначение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137868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Смысл</w:t>
            </w:r>
          </w:p>
        </w:tc>
      </w:tr>
      <w:tr w:rsidR="000A3259" w:rsidRPr="000A3259" w14:paraId="30D6172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424512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base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609237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Базовая стоимость одной операции (конвейер работает без остановок), такты</w:t>
            </w:r>
          </w:p>
        </w:tc>
      </w:tr>
      <w:tr w:rsidR="000A3259" w:rsidRPr="000A3259" w14:paraId="788977E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441954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P</w:t>
            </w:r>
            <w:r w:rsidRPr="000A3259">
              <w:rPr>
                <w:color w:val="000000" w:themeColor="text1"/>
                <w:sz w:val="24"/>
                <w:szCs w:val="24"/>
                <w:vertAlign w:val="subscript"/>
              </w:rPr>
              <w:t>miss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8C6848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Штраф промаха кэша на одно обращение к памяти, такты</w:t>
            </w:r>
          </w:p>
        </w:tc>
      </w:tr>
      <w:tr w:rsidR="000A3259" w:rsidRPr="000A3259" w14:paraId="6D5E137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C9F2E5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P</w:t>
            </w:r>
            <w:r w:rsidRPr="000A3259">
              <w:rPr>
                <w:color w:val="000000" w:themeColor="text1"/>
                <w:sz w:val="24"/>
                <w:szCs w:val="24"/>
                <w:vertAlign w:val="subscript"/>
              </w:rPr>
              <w:t>br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781F84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Штраф ошибки предсказания на одно ветвление, такты</w:t>
            </w:r>
          </w:p>
        </w:tc>
      </w:tr>
      <w:tr w:rsidR="000A3259" w:rsidRPr="000A3259" w14:paraId="4E592D8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1DE0FF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m</w:t>
            </w:r>
            <w:r w:rsidRPr="000A3259">
              <w:rPr>
                <w:color w:val="000000" w:themeColor="text1"/>
                <w:sz w:val="24"/>
                <w:szCs w:val="24"/>
                <w:vertAlign w:val="subscript"/>
              </w:rPr>
              <w:t>i</w:t>
            </w:r>
            <w:r w:rsidRPr="000A3259">
              <w:rPr>
                <w:color w:val="000000" w:themeColor="text1"/>
                <w:sz w:val="24"/>
                <w:szCs w:val="24"/>
              </w:rPr>
              <w:t>, b</w:t>
            </w:r>
            <w:r w:rsidRPr="000A3259">
              <w:rPr>
                <w:color w:val="000000" w:themeColor="text1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4D80F7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Число обращений к памяти и число ветвлений в i-й операции</w:t>
            </w:r>
          </w:p>
        </w:tc>
      </w:tr>
      <w:tr w:rsidR="000A3259" w:rsidRPr="000A3259" w14:paraId="64474D7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34EE9C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B2AA97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Число операций во фрагменте</w:t>
            </w:r>
          </w:p>
        </w:tc>
      </w:tr>
      <w:tr w:rsidR="000A3259" w:rsidRPr="000A3259" w14:paraId="3478A87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742D5F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M, B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FD4623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Суммарное число обращений к памяти и ветвлений во фрагменте: M = Σ m</w:t>
            </w:r>
            <w:r w:rsidRPr="000A3259">
              <w:rPr>
                <w:color w:val="000000" w:themeColor="text1"/>
                <w:sz w:val="24"/>
                <w:szCs w:val="24"/>
                <w:vertAlign w:val="subscript"/>
              </w:rPr>
              <w:t>i</w:t>
            </w:r>
            <w:r w:rsidRPr="000A3259">
              <w:rPr>
                <w:color w:val="000000" w:themeColor="text1"/>
                <w:sz w:val="24"/>
                <w:szCs w:val="24"/>
              </w:rPr>
              <w:t>, B = Σ b</w:t>
            </w:r>
            <w:r w:rsidRPr="000A3259">
              <w:rPr>
                <w:color w:val="000000" w:themeColor="text1"/>
                <w:sz w:val="24"/>
                <w:szCs w:val="24"/>
                <w:vertAlign w:val="subscript"/>
              </w:rPr>
              <w:t>i</w:t>
            </w:r>
          </w:p>
        </w:tc>
      </w:tr>
      <w:tr w:rsidR="000A3259" w:rsidRPr="000A3259" w14:paraId="6ABAB83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E4ECAD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5868D6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Дедлайн фрагмента, такты</w:t>
            </w:r>
          </w:p>
        </w:tc>
      </w:tr>
    </w:tbl>
    <w:p w14:paraId="183A64C9" w14:textId="77777777" w:rsidR="00213DA2" w:rsidRPr="000A3259" w:rsidRDefault="00213DA2">
      <w:pPr>
        <w:spacing w:after="120" w:line="240" w:lineRule="auto"/>
        <w:rPr>
          <w:color w:val="000000" w:themeColor="text1"/>
        </w:rPr>
      </w:pPr>
    </w:p>
    <w:p w14:paraId="13393316" w14:textId="77777777" w:rsidR="00213DA2" w:rsidRPr="000A3259" w:rsidRDefault="00000000">
      <w:pPr>
        <w:keepNext/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В лучшем случае все обращения к памяти попадают в кэш, а все переходы предсказаны верно, поэтому дополнительных задержек нет и операция выполняется за базовое время:</w:t>
      </w:r>
    </w:p>
    <w:p w14:paraId="14699216" w14:textId="77777777" w:rsidR="00213DA2" w:rsidRPr="000A3259" w:rsidRDefault="00000000">
      <w:pPr>
        <w:jc w:val="center"/>
        <w:rPr>
          <w:color w:val="000000" w:themeColor="text1"/>
        </w:rPr>
      </w:pPr>
      <w:r w:rsidRPr="000A3259">
        <w:rPr>
          <w:color w:val="000000" w:themeColor="text1"/>
        </w:rPr>
        <w:t>t</w:t>
      </w:r>
      <w:r w:rsidRPr="000A3259">
        <w:rPr>
          <w:color w:val="000000" w:themeColor="text1"/>
          <w:vertAlign w:val="subscript"/>
        </w:rPr>
        <w:t>best,i</w:t>
      </w:r>
      <w:r w:rsidRPr="000A3259">
        <w:rPr>
          <w:color w:val="000000" w:themeColor="text1"/>
        </w:rPr>
        <w:t xml:space="preserve"> = base.</w:t>
      </w:r>
    </w:p>
    <w:p w14:paraId="31160739" w14:textId="77777777" w:rsidR="00213DA2" w:rsidRPr="000A3259" w:rsidRDefault="00000000">
      <w:pPr>
        <w:keepNext/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В худшем случае каждое обращение к памяти вызывает промах кэша, а каждый переход — ошибку предсказания:</w:t>
      </w:r>
    </w:p>
    <w:p w14:paraId="351FD625" w14:textId="77777777" w:rsidR="00213DA2" w:rsidRPr="000A3259" w:rsidRDefault="00000000">
      <w:pPr>
        <w:jc w:val="center"/>
        <w:rPr>
          <w:color w:val="000000" w:themeColor="text1"/>
          <w:lang w:val="en-US"/>
        </w:rPr>
      </w:pPr>
      <w:proofErr w:type="spellStart"/>
      <w:proofErr w:type="gramStart"/>
      <w:r w:rsidRPr="000A3259">
        <w:rPr>
          <w:color w:val="000000" w:themeColor="text1"/>
          <w:lang w:val="en-US"/>
        </w:rPr>
        <w:t>t</w:t>
      </w:r>
      <w:r w:rsidRPr="000A3259">
        <w:rPr>
          <w:color w:val="000000" w:themeColor="text1"/>
          <w:vertAlign w:val="subscript"/>
          <w:lang w:val="en-US"/>
        </w:rPr>
        <w:t>worst,i</w:t>
      </w:r>
      <w:proofErr w:type="spellEnd"/>
      <w:proofErr w:type="gramEnd"/>
      <w:r w:rsidRPr="000A3259">
        <w:rPr>
          <w:color w:val="000000" w:themeColor="text1"/>
          <w:lang w:val="en-US"/>
        </w:rPr>
        <w:t xml:space="preserve"> = base + </w:t>
      </w:r>
      <w:proofErr w:type="spellStart"/>
      <w:r w:rsidRPr="000A3259">
        <w:rPr>
          <w:color w:val="000000" w:themeColor="text1"/>
          <w:lang w:val="en-US"/>
        </w:rPr>
        <w:t>m</w:t>
      </w:r>
      <w:r w:rsidRPr="000A3259">
        <w:rPr>
          <w:color w:val="000000" w:themeColor="text1"/>
          <w:vertAlign w:val="subscript"/>
          <w:lang w:val="en-US"/>
        </w:rPr>
        <w:t>i</w:t>
      </w:r>
      <w:r w:rsidRPr="000A3259">
        <w:rPr>
          <w:color w:val="000000" w:themeColor="text1"/>
          <w:lang w:val="en-US"/>
        </w:rPr>
        <w:t>·P</w:t>
      </w:r>
      <w:r w:rsidRPr="000A3259">
        <w:rPr>
          <w:color w:val="000000" w:themeColor="text1"/>
          <w:vertAlign w:val="subscript"/>
          <w:lang w:val="en-US"/>
        </w:rPr>
        <w:t>miss</w:t>
      </w:r>
      <w:proofErr w:type="spellEnd"/>
      <w:r w:rsidRPr="000A3259">
        <w:rPr>
          <w:color w:val="000000" w:themeColor="text1"/>
          <w:lang w:val="en-US"/>
        </w:rPr>
        <w:t xml:space="preserve"> + </w:t>
      </w:r>
      <w:proofErr w:type="spellStart"/>
      <w:r w:rsidRPr="000A3259">
        <w:rPr>
          <w:color w:val="000000" w:themeColor="text1"/>
          <w:lang w:val="en-US"/>
        </w:rPr>
        <w:t>b</w:t>
      </w:r>
      <w:r w:rsidRPr="000A3259">
        <w:rPr>
          <w:color w:val="000000" w:themeColor="text1"/>
          <w:vertAlign w:val="subscript"/>
          <w:lang w:val="en-US"/>
        </w:rPr>
        <w:t>i</w:t>
      </w:r>
      <w:r w:rsidRPr="000A3259">
        <w:rPr>
          <w:color w:val="000000" w:themeColor="text1"/>
          <w:lang w:val="en-US"/>
        </w:rPr>
        <w:t>·P</w:t>
      </w:r>
      <w:r w:rsidRPr="000A3259">
        <w:rPr>
          <w:color w:val="000000" w:themeColor="text1"/>
          <w:vertAlign w:val="subscript"/>
          <w:lang w:val="en-US"/>
        </w:rPr>
        <w:t>br</w:t>
      </w:r>
      <w:proofErr w:type="spellEnd"/>
      <w:r w:rsidRPr="000A3259">
        <w:rPr>
          <w:color w:val="000000" w:themeColor="text1"/>
          <w:lang w:val="en-US"/>
        </w:rPr>
        <w:t>.</w:t>
      </w:r>
    </w:p>
    <w:p w14:paraId="21672B60" w14:textId="77777777" w:rsidR="00213DA2" w:rsidRPr="000A3259" w:rsidRDefault="00000000">
      <w:pPr>
        <w:keepNext/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Время выполнения фрагмента получается суммированием по всем операциям:</w:t>
      </w:r>
    </w:p>
    <w:p w14:paraId="0DF7C4DD" w14:textId="77777777" w:rsidR="00213DA2" w:rsidRPr="000A3259" w:rsidRDefault="00000000">
      <w:pPr>
        <w:jc w:val="center"/>
        <w:rPr>
          <w:color w:val="000000" w:themeColor="text1"/>
          <w:lang w:val="en-US"/>
        </w:rPr>
      </w:pPr>
      <w:r w:rsidRPr="000A3259">
        <w:rPr>
          <w:color w:val="000000" w:themeColor="text1"/>
          <w:lang w:val="en-US"/>
        </w:rPr>
        <w:t xml:space="preserve">BCET = </w:t>
      </w:r>
      <w:r w:rsidRPr="000A3259">
        <w:rPr>
          <w:color w:val="000000" w:themeColor="text1"/>
        </w:rPr>
        <w:t>Σ</w:t>
      </w:r>
      <w:r w:rsidRPr="000A3259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0A3259">
        <w:rPr>
          <w:color w:val="000000" w:themeColor="text1"/>
          <w:lang w:val="en-US"/>
        </w:rPr>
        <w:t>t</w:t>
      </w:r>
      <w:r w:rsidRPr="000A3259">
        <w:rPr>
          <w:color w:val="000000" w:themeColor="text1"/>
          <w:vertAlign w:val="subscript"/>
          <w:lang w:val="en-US"/>
        </w:rPr>
        <w:t>best,i</w:t>
      </w:r>
      <w:proofErr w:type="spellEnd"/>
      <w:proofErr w:type="gramEnd"/>
      <w:r w:rsidRPr="000A3259">
        <w:rPr>
          <w:color w:val="000000" w:themeColor="text1"/>
          <w:lang w:val="en-US"/>
        </w:rPr>
        <w:t xml:space="preserve"> = </w:t>
      </w:r>
      <w:proofErr w:type="spellStart"/>
      <w:r w:rsidRPr="000A3259">
        <w:rPr>
          <w:color w:val="000000" w:themeColor="text1"/>
          <w:lang w:val="en-US"/>
        </w:rPr>
        <w:t>n·base</w:t>
      </w:r>
      <w:proofErr w:type="spellEnd"/>
      <w:r w:rsidRPr="000A3259">
        <w:rPr>
          <w:color w:val="000000" w:themeColor="text1"/>
          <w:lang w:val="en-US"/>
        </w:rPr>
        <w:t>,</w:t>
      </w:r>
    </w:p>
    <w:p w14:paraId="75481498" w14:textId="77777777" w:rsidR="00213DA2" w:rsidRPr="000A3259" w:rsidRDefault="00000000">
      <w:pPr>
        <w:jc w:val="center"/>
        <w:rPr>
          <w:color w:val="000000" w:themeColor="text1"/>
          <w:lang w:val="en-US"/>
        </w:rPr>
      </w:pPr>
      <w:r w:rsidRPr="000A3259">
        <w:rPr>
          <w:color w:val="000000" w:themeColor="text1"/>
          <w:lang w:val="en-US"/>
        </w:rPr>
        <w:lastRenderedPageBreak/>
        <w:t xml:space="preserve">WCET = </w:t>
      </w:r>
      <w:r w:rsidRPr="000A3259">
        <w:rPr>
          <w:color w:val="000000" w:themeColor="text1"/>
        </w:rPr>
        <w:t>Σ</w:t>
      </w:r>
      <w:r w:rsidRPr="000A3259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0A3259">
        <w:rPr>
          <w:color w:val="000000" w:themeColor="text1"/>
          <w:lang w:val="en-US"/>
        </w:rPr>
        <w:t>t</w:t>
      </w:r>
      <w:r w:rsidRPr="000A3259">
        <w:rPr>
          <w:color w:val="000000" w:themeColor="text1"/>
          <w:vertAlign w:val="subscript"/>
          <w:lang w:val="en-US"/>
        </w:rPr>
        <w:t>worst,i</w:t>
      </w:r>
      <w:proofErr w:type="spellEnd"/>
      <w:proofErr w:type="gramEnd"/>
      <w:r w:rsidRPr="000A3259">
        <w:rPr>
          <w:color w:val="000000" w:themeColor="text1"/>
          <w:lang w:val="en-US"/>
        </w:rPr>
        <w:t xml:space="preserve"> = </w:t>
      </w:r>
      <w:proofErr w:type="spellStart"/>
      <w:r w:rsidRPr="000A3259">
        <w:rPr>
          <w:color w:val="000000" w:themeColor="text1"/>
          <w:lang w:val="en-US"/>
        </w:rPr>
        <w:t>n·base</w:t>
      </w:r>
      <w:proofErr w:type="spellEnd"/>
      <w:r w:rsidRPr="000A3259">
        <w:rPr>
          <w:color w:val="000000" w:themeColor="text1"/>
          <w:lang w:val="en-US"/>
        </w:rPr>
        <w:t xml:space="preserve"> + </w:t>
      </w:r>
      <w:proofErr w:type="spellStart"/>
      <w:r w:rsidRPr="000A3259">
        <w:rPr>
          <w:color w:val="000000" w:themeColor="text1"/>
          <w:lang w:val="en-US"/>
        </w:rPr>
        <w:t>M·P</w:t>
      </w:r>
      <w:r w:rsidRPr="000A3259">
        <w:rPr>
          <w:color w:val="000000" w:themeColor="text1"/>
          <w:vertAlign w:val="subscript"/>
          <w:lang w:val="en-US"/>
        </w:rPr>
        <w:t>miss</w:t>
      </w:r>
      <w:proofErr w:type="spellEnd"/>
      <w:r w:rsidRPr="000A3259">
        <w:rPr>
          <w:color w:val="000000" w:themeColor="text1"/>
          <w:lang w:val="en-US"/>
        </w:rPr>
        <w:t xml:space="preserve"> + </w:t>
      </w:r>
      <w:proofErr w:type="spellStart"/>
      <w:r w:rsidRPr="000A3259">
        <w:rPr>
          <w:color w:val="000000" w:themeColor="text1"/>
          <w:lang w:val="en-US"/>
        </w:rPr>
        <w:t>B·P</w:t>
      </w:r>
      <w:r w:rsidRPr="000A3259">
        <w:rPr>
          <w:color w:val="000000" w:themeColor="text1"/>
          <w:vertAlign w:val="subscript"/>
          <w:lang w:val="en-US"/>
        </w:rPr>
        <w:t>br</w:t>
      </w:r>
      <w:proofErr w:type="spellEnd"/>
      <w:r w:rsidRPr="000A3259">
        <w:rPr>
          <w:color w:val="000000" w:themeColor="text1"/>
          <w:lang w:val="en-US"/>
        </w:rPr>
        <w:t>.</w:t>
      </w:r>
    </w:p>
    <w:p w14:paraId="694B01E7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Из последней формулы видно, что наихудшее время раскладывается на три слагаемых: базовое выполнение (совпадает с BCET), вклад памяти M·P</w:t>
      </w:r>
      <w:r w:rsidRPr="000A3259">
        <w:rPr>
          <w:color w:val="000000" w:themeColor="text1"/>
          <w:vertAlign w:val="subscript"/>
        </w:rPr>
        <w:t>miss</w:t>
      </w:r>
      <w:r w:rsidRPr="000A3259">
        <w:rPr>
          <w:color w:val="000000" w:themeColor="text1"/>
        </w:rPr>
        <w:t xml:space="preserve"> и вклад ветвлений B·P</w:t>
      </w:r>
      <w:r w:rsidRPr="000A3259">
        <w:rPr>
          <w:color w:val="000000" w:themeColor="text1"/>
          <w:vertAlign w:val="subscript"/>
        </w:rPr>
        <w:t>br</w:t>
      </w:r>
      <w:r w:rsidRPr="000A3259">
        <w:rPr>
          <w:color w:val="000000" w:themeColor="text1"/>
        </w:rPr>
        <w:t>. Это позволяет отдельно оценить, какой источник сильнее всего увеличивает время выполнения. Фрагмент укладывается в дедлайн в худшем случае, если выполняется условие WCET ≤ D, а величина D − WCET является запасом времени.</w:t>
      </w:r>
    </w:p>
    <w:p w14:paraId="7D94F054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Модель предполагает, что задержки от разных источников независимы и просто складываются. Для простых процессоров с последовательным (in-order) выполнением команд это даёт безопасную верхнюю оценку. В процессорах с внеочередным выполнением возможны так называемые временные аномалии, когда локально лучший случай приводит к худшему общему времени, и для них требуются более сложные методы анализа [4].</w:t>
      </w:r>
    </w:p>
    <w:p w14:paraId="55D4B88E" w14:textId="77777777" w:rsidR="00213DA2" w:rsidRPr="000A3259" w:rsidRDefault="00000000">
      <w:pPr>
        <w:pStyle w:val="Heading2"/>
        <w:keepNext/>
        <w:rPr>
          <w:color w:val="000000" w:themeColor="text1"/>
        </w:rPr>
      </w:pPr>
      <w:bookmarkStart w:id="9" w:name="_Toc242205901"/>
      <w:r w:rsidRPr="000A3259">
        <w:rPr>
          <w:color w:val="000000" w:themeColor="text1"/>
        </w:rPr>
        <w:t>1.5. Коэффициент недетерминизма</w:t>
      </w:r>
      <w:bookmarkEnd w:id="9"/>
    </w:p>
    <w:p w14:paraId="5CB90B1B" w14:textId="77777777" w:rsidR="00213DA2" w:rsidRPr="000A3259" w:rsidRDefault="00000000">
      <w:pPr>
        <w:keepNext/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Насколько сильно время выполнения фрагмента зависит от состояния аппаратуры, показывает коэффициент недетерминизма — отношение наихудшего времени к наилучшему:</w:t>
      </w:r>
    </w:p>
    <w:p w14:paraId="41EBFDC0" w14:textId="77777777" w:rsidR="00213DA2" w:rsidRPr="000A3259" w:rsidRDefault="00000000">
      <w:pPr>
        <w:jc w:val="center"/>
        <w:rPr>
          <w:color w:val="000000" w:themeColor="text1"/>
        </w:rPr>
      </w:pPr>
      <w:r w:rsidRPr="000A3259">
        <w:rPr>
          <w:color w:val="000000" w:themeColor="text1"/>
        </w:rPr>
        <w:t>K = WCET / BCET.</w:t>
      </w:r>
    </w:p>
    <w:p w14:paraId="15727AA8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Коэффициент всегда не меньше единицы. Значение K = 1 означает полностью детерминированное время выполнения: фрагмент всегда выполняется за одно и то же время. Чем больше K, тем шире разброс времени выполнения и тем дальше обычная, наблюдаемая при работе производительность от той, на которую приходится рассчитывать при планировании. Большое значение K означает, что при планировании по WCET процессор в обычной работе большую часть зарезервированного времени будет простаивать — это плата за гарантию выполнения дедлайна.</w:t>
      </w:r>
    </w:p>
    <w:p w14:paraId="63D83294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 xml:space="preserve">Снизить коэффициент недетерминизма можно, уменьшив число источников неопределённости: размещать критичные данные в памяти с фиксированным временем доступа (TCM, tightly coupled memory) или закреплять </w:t>
      </w:r>
      <w:r w:rsidRPr="000A3259">
        <w:rPr>
          <w:color w:val="000000" w:themeColor="text1"/>
        </w:rPr>
        <w:lastRenderedPageBreak/>
        <w:t>их в кэше, заменять условные переходы командами без ветвления (например, вычислением минимума и максимума), отключать динамическое предсказание для критичных участков кода.</w:t>
      </w:r>
    </w:p>
    <w:p w14:paraId="781956C4" w14:textId="77777777" w:rsidR="00213DA2" w:rsidRPr="000A3259" w:rsidRDefault="00000000">
      <w:pPr>
        <w:pStyle w:val="Heading2"/>
        <w:keepNext/>
        <w:rPr>
          <w:color w:val="000000" w:themeColor="text1"/>
        </w:rPr>
      </w:pPr>
      <w:bookmarkStart w:id="10" w:name="_Toc242205902"/>
      <w:r w:rsidRPr="000A3259">
        <w:rPr>
          <w:color w:val="000000" w:themeColor="text1"/>
        </w:rPr>
        <w:t>1.6. Методы оценки WCET</w:t>
      </w:r>
      <w:bookmarkEnd w:id="10"/>
    </w:p>
    <w:p w14:paraId="7F2298D5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Существует два основных подхода к определению WCET: измерения и статический анализ [4].</w:t>
      </w:r>
    </w:p>
    <w:p w14:paraId="6D4E187D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>Измерения</w:t>
      </w:r>
      <w:r w:rsidRPr="000A3259">
        <w:rPr>
          <w:color w:val="000000" w:themeColor="text1"/>
        </w:rPr>
        <w:t xml:space="preserve"> состоят в многократном запуске фрагмента и фиксации максимального наблюдаемого времени. Этот способ прост, но обычно занижает реальное наихудшее время по следующим причинам:</w:t>
      </w:r>
    </w:p>
    <w:p w14:paraId="680E7004" w14:textId="77777777" w:rsidR="00213DA2" w:rsidRPr="000A3259" w:rsidRDefault="00000000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при тестовых запусках кэш, как правило, уже «прогрет», а предсказатель переходов обучен, поэтому худшее состояние аппаратуры не воспроизводится;</w:t>
      </w:r>
    </w:p>
    <w:p w14:paraId="0CEC25FE" w14:textId="77777777" w:rsidR="00213DA2" w:rsidRPr="000A3259" w:rsidRDefault="00000000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подобрать входные данные, ведущие по самому длинному пути выполнения, сложно, а число путей растёт экспоненциально с числом ветвлений;</w:t>
      </w:r>
    </w:p>
    <w:p w14:paraId="5A7A4143" w14:textId="77777777" w:rsidR="00213DA2" w:rsidRPr="000A3259" w:rsidRDefault="00000000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вытеснение другими задачами и прерывания, которые очищают кэш, в тесте возникают случайно и редко;</w:t>
      </w:r>
    </w:p>
    <w:p w14:paraId="1F2685D4" w14:textId="77777777" w:rsidR="00213DA2" w:rsidRPr="000A3259" w:rsidRDefault="00000000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максимум из конечного числа измерений — это лишь нижняя граница реального WCET.</w:t>
      </w:r>
    </w:p>
    <w:p w14:paraId="23E8CB5E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>Статический анализ</w:t>
      </w:r>
      <w:r w:rsidRPr="000A3259">
        <w:rPr>
          <w:color w:val="000000" w:themeColor="text1"/>
        </w:rPr>
        <w:t xml:space="preserve"> не запускает программу, а исследует её код вместе с моделью процессора: строится граф потока управления, для каждого участка оценивается худшее время с учётом поведения кэша и конвейера, затем ищется самый длинный путь по графу. Такой подход даёт гарантированную верхнюю оценку и применяется в промышленных инструментах. Программа, разработанная в данной работе, реализует упрощённый вариант статического анализа для линейного фрагмента кода.</w:t>
      </w:r>
    </w:p>
    <w:p w14:paraId="34CE9537" w14:textId="77777777" w:rsidR="00213DA2" w:rsidRPr="000A3259" w:rsidRDefault="00000000">
      <w:pPr>
        <w:pStyle w:val="Heading2"/>
        <w:keepNext/>
        <w:rPr>
          <w:color w:val="000000" w:themeColor="text1"/>
        </w:rPr>
      </w:pPr>
      <w:bookmarkStart w:id="11" w:name="_Toc242205903"/>
      <w:r w:rsidRPr="000A3259">
        <w:rPr>
          <w:color w:val="000000" w:themeColor="text1"/>
        </w:rPr>
        <w:lastRenderedPageBreak/>
        <w:t>1.7. Средства реализации</w:t>
      </w:r>
      <w:bookmarkEnd w:id="11"/>
    </w:p>
    <w:p w14:paraId="743F1E11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Программа написана на языке Python 3.10+ с использованием только стандартной библиотеки [7]. Применяются следующие средства:</w:t>
      </w:r>
    </w:p>
    <w:p w14:paraId="34717022" w14:textId="77777777" w:rsidR="00213DA2" w:rsidRPr="000A3259" w:rsidRDefault="00000000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 xml:space="preserve">модуль </w:t>
      </w:r>
      <w:r w:rsidRPr="000A3259">
        <w:rPr>
          <w:rFonts w:ascii="Courier New" w:eastAsia="Courier New" w:hAnsi="Courier New" w:cs="Courier New"/>
          <w:color w:val="000000" w:themeColor="text1"/>
          <w:sz w:val="24"/>
          <w:szCs w:val="24"/>
        </w:rPr>
        <w:t>dataclasses</w:t>
      </w:r>
      <w:r w:rsidRPr="000A3259">
        <w:rPr>
          <w:color w:val="000000" w:themeColor="text1"/>
        </w:rPr>
        <w:t xml:space="preserve"> — декоратор </w:t>
      </w:r>
      <w:r w:rsidRPr="000A3259">
        <w:rPr>
          <w:rFonts w:ascii="Courier New" w:eastAsia="Courier New" w:hAnsi="Courier New" w:cs="Courier New"/>
          <w:color w:val="000000" w:themeColor="text1"/>
          <w:sz w:val="24"/>
          <w:szCs w:val="24"/>
        </w:rPr>
        <w:t>@dataclass</w:t>
      </w:r>
      <w:r w:rsidRPr="000A3259">
        <w:rPr>
          <w:color w:val="000000" w:themeColor="text1"/>
        </w:rPr>
        <w:t xml:space="preserve"> автоматически создаёт конструктор и текстовое представление класса по описанию полей, что позволяет описать модели операции и процессора в несколько строк [8];</w:t>
      </w:r>
    </w:p>
    <w:p w14:paraId="7EE788DC" w14:textId="77777777" w:rsidR="00213DA2" w:rsidRPr="000A3259" w:rsidRDefault="00000000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 xml:space="preserve">модуль </w:t>
      </w:r>
      <w:r w:rsidRPr="000A3259">
        <w:rPr>
          <w:rFonts w:ascii="Courier New" w:eastAsia="Courier New" w:hAnsi="Courier New" w:cs="Courier New"/>
          <w:color w:val="000000" w:themeColor="text1"/>
          <w:sz w:val="24"/>
          <w:szCs w:val="24"/>
        </w:rPr>
        <w:t>json</w:t>
      </w:r>
      <w:r w:rsidRPr="000A3259">
        <w:rPr>
          <w:color w:val="000000" w:themeColor="text1"/>
        </w:rPr>
        <w:t xml:space="preserve"> — чтение описания фрагмента, модели процессора и дедлайна из текстового файла [9];</w:t>
      </w:r>
    </w:p>
    <w:p w14:paraId="137A6F30" w14:textId="77777777" w:rsidR="00213DA2" w:rsidRPr="000A3259" w:rsidRDefault="00000000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 xml:space="preserve">модули </w:t>
      </w:r>
      <w:r w:rsidRPr="000A3259">
        <w:rPr>
          <w:rFonts w:ascii="Courier New" w:eastAsia="Courier New" w:hAnsi="Courier New" w:cs="Courier New"/>
          <w:color w:val="000000" w:themeColor="text1"/>
          <w:sz w:val="24"/>
          <w:szCs w:val="24"/>
        </w:rPr>
        <w:t>sys</w:t>
      </w:r>
      <w:r w:rsidRPr="000A3259">
        <w:rPr>
          <w:color w:val="000000" w:themeColor="text1"/>
        </w:rPr>
        <w:t xml:space="preserve"> и </w:t>
      </w:r>
      <w:r w:rsidRPr="000A3259">
        <w:rPr>
          <w:rFonts w:ascii="Courier New" w:eastAsia="Courier New" w:hAnsi="Courier New" w:cs="Courier New"/>
          <w:color w:val="000000" w:themeColor="text1"/>
          <w:sz w:val="24"/>
          <w:szCs w:val="24"/>
        </w:rPr>
        <w:t>pathlib</w:t>
      </w:r>
      <w:r w:rsidRPr="000A3259">
        <w:rPr>
          <w:color w:val="000000" w:themeColor="text1"/>
        </w:rPr>
        <w:t xml:space="preserve"> — получение пути к файлу данных из аргументов командной строки и построение пути по умолчанию;</w:t>
      </w:r>
    </w:p>
    <w:p w14:paraId="5B08434D" w14:textId="77777777" w:rsidR="00213DA2" w:rsidRPr="000A3259" w:rsidRDefault="00000000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среда разработки Microsoft Visual Studio с поддержкой Python (проект Python Application);</w:t>
      </w:r>
    </w:p>
    <w:p w14:paraId="670ACA05" w14:textId="77777777" w:rsidR="00213DA2" w:rsidRPr="000A3259" w:rsidRDefault="00000000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система контроля версий Git и сервис GitHub — хранение истории изменений, работа с ветками и слияние изменений через Pull Request [10].</w:t>
      </w:r>
    </w:p>
    <w:p w14:paraId="23F514FC" w14:textId="77777777" w:rsidR="00213DA2" w:rsidRPr="000A3259" w:rsidRDefault="00000000">
      <w:pPr>
        <w:pStyle w:val="Heading1"/>
        <w:keepNext/>
        <w:pageBreakBefore/>
        <w:rPr>
          <w:color w:val="000000" w:themeColor="text1"/>
        </w:rPr>
      </w:pPr>
      <w:bookmarkStart w:id="12" w:name="_Toc242205904"/>
      <w:r w:rsidRPr="000A3259">
        <w:rPr>
          <w:color w:val="000000" w:themeColor="text1"/>
        </w:rPr>
        <w:lastRenderedPageBreak/>
        <w:t>2. Практическая часть</w:t>
      </w:r>
      <w:bookmarkEnd w:id="12"/>
    </w:p>
    <w:p w14:paraId="0C32C1FF" w14:textId="77777777" w:rsidR="00213DA2" w:rsidRPr="000A3259" w:rsidRDefault="00000000">
      <w:pPr>
        <w:pStyle w:val="Heading2"/>
        <w:keepNext/>
        <w:rPr>
          <w:color w:val="000000" w:themeColor="text1"/>
        </w:rPr>
      </w:pPr>
      <w:bookmarkStart w:id="13" w:name="_Toc242205905"/>
      <w:r w:rsidRPr="000A3259">
        <w:rPr>
          <w:color w:val="000000" w:themeColor="text1"/>
        </w:rPr>
        <w:t>2.1. Исходные данные варианта</w:t>
      </w:r>
      <w:bookmarkEnd w:id="13"/>
    </w:p>
    <w:p w14:paraId="1248FAD4" w14:textId="77777777" w:rsidR="00213DA2" w:rsidRPr="000A3259" w:rsidRDefault="00000000">
      <w:pPr>
        <w:keepNext/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ПИД-регулятор вычисляет управляющее воздействие как сумму пропорциональной, интегральной и дифференциальной составляющих. В дискретной форме, которая выполняется на контроллере с шагом Δt, один шаг регулятора описывается формулами:</w:t>
      </w:r>
    </w:p>
    <w:p w14:paraId="14CB4A6B" w14:textId="77777777" w:rsidR="00213DA2" w:rsidRPr="000A3259" w:rsidRDefault="00000000">
      <w:pPr>
        <w:jc w:val="center"/>
        <w:rPr>
          <w:color w:val="000000" w:themeColor="text1"/>
          <w:lang w:val="en-US"/>
        </w:rPr>
      </w:pPr>
      <w:r w:rsidRPr="000A3259">
        <w:rPr>
          <w:color w:val="000000" w:themeColor="text1"/>
          <w:lang w:val="en-US"/>
        </w:rPr>
        <w:t xml:space="preserve">e = r − </w:t>
      </w:r>
      <w:proofErr w:type="gramStart"/>
      <w:r w:rsidRPr="000A3259">
        <w:rPr>
          <w:color w:val="000000" w:themeColor="text1"/>
          <w:lang w:val="en-US"/>
        </w:rPr>
        <w:t xml:space="preserve">y,   </w:t>
      </w:r>
      <w:proofErr w:type="gramEnd"/>
      <w:r w:rsidRPr="000A3259">
        <w:rPr>
          <w:color w:val="000000" w:themeColor="text1"/>
          <w:lang w:val="en-US"/>
        </w:rPr>
        <w:t xml:space="preserve">u = </w:t>
      </w:r>
      <w:proofErr w:type="spellStart"/>
      <w:r w:rsidRPr="000A3259">
        <w:rPr>
          <w:color w:val="000000" w:themeColor="text1"/>
          <w:lang w:val="en-US"/>
        </w:rPr>
        <w:t>K</w:t>
      </w:r>
      <w:r w:rsidRPr="000A3259">
        <w:rPr>
          <w:color w:val="000000" w:themeColor="text1"/>
          <w:vertAlign w:val="subscript"/>
          <w:lang w:val="en-US"/>
        </w:rPr>
        <w:t>p</w:t>
      </w:r>
      <w:r w:rsidRPr="000A3259">
        <w:rPr>
          <w:color w:val="000000" w:themeColor="text1"/>
          <w:lang w:val="en-US"/>
        </w:rPr>
        <w:t>·e</w:t>
      </w:r>
      <w:proofErr w:type="spellEnd"/>
      <w:r w:rsidRPr="000A3259">
        <w:rPr>
          <w:color w:val="000000" w:themeColor="text1"/>
          <w:lang w:val="en-US"/>
        </w:rPr>
        <w:t xml:space="preserve"> + I + </w:t>
      </w:r>
      <w:proofErr w:type="spellStart"/>
      <w:r w:rsidRPr="000A3259">
        <w:rPr>
          <w:color w:val="000000" w:themeColor="text1"/>
          <w:lang w:val="en-US"/>
        </w:rPr>
        <w:t>K</w:t>
      </w:r>
      <w:r w:rsidRPr="000A3259">
        <w:rPr>
          <w:color w:val="000000" w:themeColor="text1"/>
          <w:vertAlign w:val="subscript"/>
          <w:lang w:val="en-US"/>
        </w:rPr>
        <w:t>d</w:t>
      </w:r>
      <w:proofErr w:type="spellEnd"/>
      <w:r w:rsidRPr="000A3259">
        <w:rPr>
          <w:color w:val="000000" w:themeColor="text1"/>
          <w:lang w:val="en-US"/>
        </w:rPr>
        <w:t xml:space="preserve">·(e − </w:t>
      </w:r>
      <w:proofErr w:type="spellStart"/>
      <w:r w:rsidRPr="000A3259">
        <w:rPr>
          <w:color w:val="000000" w:themeColor="text1"/>
          <w:lang w:val="en-US"/>
        </w:rPr>
        <w:t>e</w:t>
      </w:r>
      <w:r w:rsidRPr="000A3259">
        <w:rPr>
          <w:color w:val="000000" w:themeColor="text1"/>
          <w:vertAlign w:val="subscript"/>
          <w:lang w:val="en-US"/>
        </w:rPr>
        <w:t>prev</w:t>
      </w:r>
      <w:proofErr w:type="spellEnd"/>
      <w:r w:rsidRPr="000A3259">
        <w:rPr>
          <w:color w:val="000000" w:themeColor="text1"/>
          <w:lang w:val="en-US"/>
        </w:rPr>
        <w:t xml:space="preserve">) / </w:t>
      </w:r>
      <w:r w:rsidRPr="000A3259">
        <w:rPr>
          <w:color w:val="000000" w:themeColor="text1"/>
        </w:rPr>
        <w:t>Δ</w:t>
      </w:r>
      <w:r w:rsidRPr="000A3259">
        <w:rPr>
          <w:color w:val="000000" w:themeColor="text1"/>
          <w:lang w:val="en-US"/>
        </w:rPr>
        <w:t xml:space="preserve">t,   I = I + </w:t>
      </w:r>
      <w:proofErr w:type="spellStart"/>
      <w:r w:rsidRPr="000A3259">
        <w:rPr>
          <w:color w:val="000000" w:themeColor="text1"/>
          <w:lang w:val="en-US"/>
        </w:rPr>
        <w:t>K</w:t>
      </w:r>
      <w:r w:rsidRPr="000A3259">
        <w:rPr>
          <w:color w:val="000000" w:themeColor="text1"/>
          <w:vertAlign w:val="subscript"/>
          <w:lang w:val="en-US"/>
        </w:rPr>
        <w:t>i</w:t>
      </w:r>
      <w:r w:rsidRPr="000A3259">
        <w:rPr>
          <w:color w:val="000000" w:themeColor="text1"/>
          <w:lang w:val="en-US"/>
        </w:rPr>
        <w:t>·e</w:t>
      </w:r>
      <w:proofErr w:type="spellEnd"/>
      <w:r w:rsidRPr="000A3259">
        <w:rPr>
          <w:color w:val="000000" w:themeColor="text1"/>
          <w:lang w:val="en-US"/>
        </w:rPr>
        <w:t>·</w:t>
      </w:r>
      <w:r w:rsidRPr="000A3259">
        <w:rPr>
          <w:color w:val="000000" w:themeColor="text1"/>
        </w:rPr>
        <w:t>Δ</w:t>
      </w:r>
      <w:r w:rsidRPr="000A3259">
        <w:rPr>
          <w:color w:val="000000" w:themeColor="text1"/>
          <w:lang w:val="en-US"/>
        </w:rPr>
        <w:t>t,</w:t>
      </w:r>
    </w:p>
    <w:p w14:paraId="55F2B593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где r — уставка, y — измеренное значение, e — ошибка регулирования, I — накопленная интегральная составляющая, e</w:t>
      </w:r>
      <w:r w:rsidRPr="000A3259">
        <w:rPr>
          <w:color w:val="000000" w:themeColor="text1"/>
          <w:vertAlign w:val="subscript"/>
        </w:rPr>
        <w:t>prev</w:t>
      </w:r>
      <w:r w:rsidRPr="000A3259">
        <w:rPr>
          <w:color w:val="000000" w:themeColor="text1"/>
        </w:rPr>
        <w:t xml:space="preserve"> — ошибка на предыдущем шаге, K</w:t>
      </w:r>
      <w:r w:rsidRPr="000A3259">
        <w:rPr>
          <w:color w:val="000000" w:themeColor="text1"/>
          <w:vertAlign w:val="subscript"/>
        </w:rPr>
        <w:t>p</w:t>
      </w:r>
      <w:r w:rsidRPr="000A3259">
        <w:rPr>
          <w:color w:val="000000" w:themeColor="text1"/>
        </w:rPr>
        <w:t>, K</w:t>
      </w:r>
      <w:r w:rsidRPr="000A3259">
        <w:rPr>
          <w:color w:val="000000" w:themeColor="text1"/>
          <w:vertAlign w:val="subscript"/>
        </w:rPr>
        <w:t>i</w:t>
      </w:r>
      <w:r w:rsidRPr="000A3259">
        <w:rPr>
          <w:color w:val="000000" w:themeColor="text1"/>
        </w:rPr>
        <w:t>, K</w:t>
      </w:r>
      <w:r w:rsidRPr="000A3259">
        <w:rPr>
          <w:color w:val="000000" w:themeColor="text1"/>
          <w:vertAlign w:val="subscript"/>
        </w:rPr>
        <w:t>d</w:t>
      </w:r>
      <w:r w:rsidRPr="000A3259">
        <w:rPr>
          <w:color w:val="000000" w:themeColor="text1"/>
        </w:rPr>
        <w:t xml:space="preserve"> — коэффициенты регулятора.</w:t>
      </w:r>
    </w:p>
    <w:p w14:paraId="5B2CA5E9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Шаг регулятора выполняется периодически в обработчике прерывания таймера. Он разбит на 12 операций (таблица 3), для каждой из которых определено число обращений к памяти и число ветвлений.</w:t>
      </w:r>
    </w:p>
    <w:p w14:paraId="5AE5CFDB" w14:textId="77777777" w:rsidR="00213DA2" w:rsidRPr="000A3259" w:rsidRDefault="00000000">
      <w:pPr>
        <w:keepNext/>
        <w:spacing w:before="120"/>
        <w:rPr>
          <w:color w:val="000000" w:themeColor="text1"/>
        </w:rPr>
      </w:pPr>
      <w:r w:rsidRPr="000A3259">
        <w:rPr>
          <w:color w:val="000000" w:themeColor="text1"/>
        </w:rPr>
        <w:t>Таблица 3 — Операции фрагмента «шаг ПИД-регулятора» (вариант 2)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38"/>
        <w:gridCol w:w="1900"/>
        <w:gridCol w:w="1400"/>
        <w:gridCol w:w="1400"/>
      </w:tblGrid>
      <w:tr w:rsidR="000A3259" w:rsidRPr="000A3259" w14:paraId="05AAC3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63FA32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8230BF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Операция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94EE66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8A7ED1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Обращения к памяти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3007DF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Ветвления</w:t>
            </w:r>
          </w:p>
        </w:tc>
      </w:tr>
      <w:tr w:rsidR="000A3259" w:rsidRPr="000A3259" w14:paraId="2F77571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11C599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D63368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Чтение уставки 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7EF8CC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чтение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1B76AF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A509D7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0A3259" w:rsidRPr="000A3259" w14:paraId="3F02A63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551355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D34EAA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Чтение измерения y с АЦП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7D9EBC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чтение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3F5701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F9B0DC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0A3259" w:rsidRPr="000A3259" w14:paraId="31012B7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AE571A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506E37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Ошибка e = r - 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A111CA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вычисление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345C1C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BE5CF6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0A3259" w:rsidRPr="000A3259" w14:paraId="4AFE196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ECABB4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83D276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P = Kp * 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2DC9F1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вычисление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A8EA8E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3B38C8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0A3259" w:rsidRPr="000A3259" w14:paraId="2AAC3B6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21B94C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CE5E84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I = I + Ki * e * dt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0CD9D9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вычисление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0E4940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1CF9EA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0A3259" w:rsidRPr="000A3259" w14:paraId="7508D08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70D85C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28FC65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Ограничение интеграла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67604B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ветвление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E60086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AF16C1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2</w:t>
            </w:r>
          </w:p>
        </w:tc>
      </w:tr>
      <w:tr w:rsidR="000A3259" w:rsidRPr="000A3259" w14:paraId="4CD483F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352395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A3093D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Чтение прошлой ошибки e_prev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A61140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чтение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F07E8B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338079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0A3259" w:rsidRPr="000A3259" w14:paraId="19FAB00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D764B0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3E7221" w14:textId="77777777" w:rsidR="00213DA2" w:rsidRPr="000A3259" w:rsidRDefault="00000000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D = </w:t>
            </w:r>
            <w:proofErr w:type="spell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Kd</w:t>
            </w:r>
            <w:proofErr w:type="spell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 * (e - </w:t>
            </w:r>
            <w:proofErr w:type="spell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e_prev</w:t>
            </w:r>
            <w:proofErr w:type="spell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) / dt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D2CAF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вычисление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982778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2EDDAA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0A3259" w:rsidRPr="000A3259" w14:paraId="22040B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3EE9C2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9A97B0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Сумма u = P + I + 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B9F71B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вычисление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499B2E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D2FB6A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0A3259" w:rsidRPr="000A3259" w14:paraId="341D55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2E300B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F5D649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Ограничение выхода 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2A8284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ветвление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DDCD2E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1545A2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2</w:t>
            </w:r>
          </w:p>
        </w:tc>
      </w:tr>
      <w:tr w:rsidR="000A3259" w:rsidRPr="000A3259" w14:paraId="34A1C26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69072C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451F38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Сохранение e_prev и 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CB60F6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запись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53B15A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C7D0CA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0A3259" w:rsidRPr="000A3259" w14:paraId="37589C5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ABCE46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1519A4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Вывод u на привод (ШИМ)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8563A0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запись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4BA9B3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B9F0D3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0A3259" w:rsidRPr="000A3259" w14:paraId="2AB6438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731065" w14:textId="77777777" w:rsidR="00213DA2" w:rsidRPr="000A3259" w:rsidRDefault="00213DA2">
            <w:pPr>
              <w:spacing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48DB85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1A3536" w14:textId="77777777" w:rsidR="00213DA2" w:rsidRPr="000A3259" w:rsidRDefault="00213DA2">
            <w:pPr>
              <w:spacing w:line="240" w:lineRule="auto"/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7845C9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1A22CF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</w:tbl>
    <w:p w14:paraId="2D497433" w14:textId="77777777" w:rsidR="00213DA2" w:rsidRPr="000A3259" w:rsidRDefault="00213DA2">
      <w:pPr>
        <w:spacing w:after="120" w:line="240" w:lineRule="auto"/>
        <w:rPr>
          <w:color w:val="000000" w:themeColor="text1"/>
        </w:rPr>
      </w:pPr>
    </w:p>
    <w:p w14:paraId="75FBA06A" w14:textId="77777777" w:rsidR="00213DA2" w:rsidRPr="000A3259" w:rsidRDefault="00000000">
      <w:pPr>
        <w:keepNext/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lastRenderedPageBreak/>
        <w:t>Обоснование выбранных значений:</w:t>
      </w:r>
    </w:p>
    <w:p w14:paraId="5146052F" w14:textId="77777777" w:rsidR="00213DA2" w:rsidRPr="000A3259" w:rsidRDefault="00000000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>чтение уставки и измерения</w:t>
      </w:r>
      <w:r w:rsidRPr="000A3259">
        <w:rPr>
          <w:color w:val="000000" w:themeColor="text1"/>
        </w:rPr>
        <w:t xml:space="preserve"> — каждое значение читается из памяти (измерение — из регистра аналого-цифрового преобразователя), по одному обращению;</w:t>
      </w:r>
    </w:p>
    <w:p w14:paraId="0641AD86" w14:textId="77777777" w:rsidR="00213DA2" w:rsidRPr="000A3259" w:rsidRDefault="00000000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>вычисление составляющих</w:t>
      </w:r>
      <w:r w:rsidRPr="000A3259">
        <w:rPr>
          <w:color w:val="000000" w:themeColor="text1"/>
        </w:rPr>
        <w:t xml:space="preserve"> — каждый коэффициент K</w:t>
      </w:r>
      <w:r w:rsidRPr="000A3259">
        <w:rPr>
          <w:color w:val="000000" w:themeColor="text1"/>
          <w:vertAlign w:val="subscript"/>
        </w:rPr>
        <w:t>p</w:t>
      </w:r>
      <w:r w:rsidRPr="000A3259">
        <w:rPr>
          <w:color w:val="000000" w:themeColor="text1"/>
        </w:rPr>
        <w:t>, K</w:t>
      </w:r>
      <w:r w:rsidRPr="000A3259">
        <w:rPr>
          <w:color w:val="000000" w:themeColor="text1"/>
          <w:vertAlign w:val="subscript"/>
        </w:rPr>
        <w:t>i</w:t>
      </w:r>
      <w:r w:rsidRPr="000A3259">
        <w:rPr>
          <w:color w:val="000000" w:themeColor="text1"/>
        </w:rPr>
        <w:t>, K</w:t>
      </w:r>
      <w:r w:rsidRPr="000A3259">
        <w:rPr>
          <w:color w:val="000000" w:themeColor="text1"/>
          <w:vertAlign w:val="subscript"/>
        </w:rPr>
        <w:t>d</w:t>
      </w:r>
      <w:r w:rsidRPr="000A3259">
        <w:rPr>
          <w:color w:val="000000" w:themeColor="text1"/>
        </w:rPr>
        <w:t xml:space="preserve"> хранится в памяти и требует одного обращения; для интегральной составляющей дополнительно читается накопленное значение I, поэтому у операции два обращения; вычисление ошибки и суммы выполняется в регистрах без обращений;</w:t>
      </w:r>
    </w:p>
    <w:p w14:paraId="20AAB22B" w14:textId="77777777" w:rsidR="00213DA2" w:rsidRPr="000A3259" w:rsidRDefault="00000000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>ограничение интеграла и выхода</w:t>
      </w:r>
      <w:r w:rsidRPr="000A3259">
        <w:rPr>
          <w:color w:val="000000" w:themeColor="text1"/>
        </w:rPr>
        <w:t xml:space="preserve"> — значение сравнивается с верхней и нижней границей, то есть выполняются два условных перехода; ограничение интеграла защищает регулятор от «накопления» (anti-windup), ограничение выхода — исполнительный механизм от недопустимого воздействия;</w:t>
      </w:r>
    </w:p>
    <w:p w14:paraId="4F81CFD8" w14:textId="77777777" w:rsidR="00213DA2" w:rsidRPr="000A3259" w:rsidRDefault="00000000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>сохранение состояния</w:t>
      </w:r>
      <w:r w:rsidRPr="000A3259">
        <w:rPr>
          <w:color w:val="000000" w:themeColor="text1"/>
        </w:rPr>
        <w:t xml:space="preserve"> — записываются e</w:t>
      </w:r>
      <w:r w:rsidRPr="000A3259">
        <w:rPr>
          <w:color w:val="000000" w:themeColor="text1"/>
          <w:vertAlign w:val="subscript"/>
        </w:rPr>
        <w:t>prev</w:t>
      </w:r>
      <w:r w:rsidRPr="000A3259">
        <w:rPr>
          <w:color w:val="000000" w:themeColor="text1"/>
        </w:rPr>
        <w:t xml:space="preserve"> и I для следующего шага, два обращения;</w:t>
      </w:r>
    </w:p>
    <w:p w14:paraId="420F8276" w14:textId="77777777" w:rsidR="00213DA2" w:rsidRPr="000A3259" w:rsidRDefault="00000000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>вывод на привод</w:t>
      </w:r>
      <w:r w:rsidRPr="000A3259">
        <w:rPr>
          <w:color w:val="000000" w:themeColor="text1"/>
        </w:rPr>
        <w:t xml:space="preserve"> — запись управляющего воздействия в регистр широтно-импульсного модулятора (ШИМ), одно обращение.</w:t>
      </w:r>
    </w:p>
    <w:p w14:paraId="680CBF68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Параметры модели процессора и дедлайн приведены в таблице 4. Параметры процессора совпадают с примером из задания. Дедлайн задан как бюджет времени, отведённый шагу регулятора внутри обработчика прерывания: 300 тактов, что при тактовой частоте 100 МГц составляет 3 мкс; остальное время обработчика оставлено для других действий.</w:t>
      </w:r>
    </w:p>
    <w:p w14:paraId="4C17F11E" w14:textId="77777777" w:rsidR="00213DA2" w:rsidRPr="000A3259" w:rsidRDefault="00000000">
      <w:pPr>
        <w:keepNext/>
        <w:spacing w:before="120"/>
        <w:rPr>
          <w:color w:val="000000" w:themeColor="text1"/>
        </w:rPr>
      </w:pPr>
      <w:r w:rsidRPr="000A3259">
        <w:rPr>
          <w:color w:val="000000" w:themeColor="text1"/>
        </w:rPr>
        <w:t>Таблица 4 — Модель процессора и дедлайн (вариант 2)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8"/>
        <w:gridCol w:w="4000"/>
      </w:tblGrid>
      <w:tr w:rsidR="000A3259" w:rsidRPr="000A3259" w14:paraId="3A9113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89DACC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Параметр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9BA837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0A3259" w:rsidRPr="000A3259" w14:paraId="43E048A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9BA2AF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Базовая стоимость операции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BD151F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1 такт</w:t>
            </w:r>
          </w:p>
        </w:tc>
      </w:tr>
      <w:tr w:rsidR="000A3259" w:rsidRPr="000A3259" w14:paraId="6855A9C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4F7128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Штраф промаха кэша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B4BA24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+20 тактов на обращение</w:t>
            </w:r>
          </w:p>
        </w:tc>
      </w:tr>
      <w:tr w:rsidR="000A3259" w:rsidRPr="000A3259" w14:paraId="67275E5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601C8D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Штраф ошибки предсказания перехода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342976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+10 тактов на ветвление</w:t>
            </w:r>
          </w:p>
        </w:tc>
      </w:tr>
      <w:tr w:rsidR="000A3259" w:rsidRPr="000A3259" w14:paraId="6BBA8E9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5B44EF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Дедлайн фрагмента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708568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300 тактов</w:t>
            </w:r>
          </w:p>
        </w:tc>
      </w:tr>
    </w:tbl>
    <w:p w14:paraId="6EFC3BD2" w14:textId="77777777" w:rsidR="00213DA2" w:rsidRPr="000A3259" w:rsidRDefault="00213DA2">
      <w:pPr>
        <w:spacing w:after="120" w:line="240" w:lineRule="auto"/>
        <w:rPr>
          <w:color w:val="000000" w:themeColor="text1"/>
        </w:rPr>
      </w:pPr>
    </w:p>
    <w:p w14:paraId="5D8FDDE6" w14:textId="77777777" w:rsidR="00213DA2" w:rsidRPr="000A3259" w:rsidRDefault="00000000">
      <w:pPr>
        <w:keepNext/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lastRenderedPageBreak/>
        <w:t xml:space="preserve">Исходные данные хранятся в файле </w:t>
      </w:r>
      <w:r w:rsidRPr="000A3259">
        <w:rPr>
          <w:rFonts w:ascii="Courier New" w:eastAsia="Courier New" w:hAnsi="Courier New" w:cs="Courier New"/>
          <w:color w:val="000000" w:themeColor="text1"/>
          <w:sz w:val="24"/>
          <w:szCs w:val="24"/>
        </w:rPr>
        <w:t>data/variant2.json</w:t>
      </w:r>
      <w:r w:rsidRPr="000A3259">
        <w:rPr>
          <w:color w:val="000000" w:themeColor="text1"/>
        </w:rPr>
        <w:t>, начало которого приведено ниже (полностью файл приведён в приложении А):</w:t>
      </w:r>
    </w:p>
    <w:p w14:paraId="7340AF12" w14:textId="77777777" w:rsidR="00213DA2" w:rsidRPr="000A3259" w:rsidRDefault="00000000">
      <w:pPr>
        <w:keepNext/>
        <w:keepLines/>
        <w:shd w:val="clear" w:color="auto" w:fill="F2F2F2"/>
        <w:spacing w:before="60"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138942AC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"title":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шаг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ПИД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-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регулятора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</w:t>
      </w:r>
    </w:p>
    <w:p w14:paraId="13CF8127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"processor": {</w:t>
      </w:r>
    </w:p>
    <w:p w14:paraId="1A9A5F48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"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base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_cost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1,</w:t>
      </w:r>
    </w:p>
    <w:p w14:paraId="2F4603C8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"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cache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_miss_penalty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20,</w:t>
      </w:r>
    </w:p>
    <w:p w14:paraId="2C0BD318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"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mispredict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_penalty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10</w:t>
      </w:r>
    </w:p>
    <w:p w14:paraId="5CAE057A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},</w:t>
      </w:r>
    </w:p>
    <w:p w14:paraId="1B14F748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"deadline": 300,</w:t>
      </w:r>
    </w:p>
    <w:p w14:paraId="0E5F5675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"operations": [</w:t>
      </w:r>
    </w:p>
    <w:p w14:paraId="7A847D0C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Чтение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уставки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r",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чтение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1, "branches": 0},</w:t>
      </w:r>
    </w:p>
    <w:p w14:paraId="47BE3E8E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...</w:t>
      </w:r>
    </w:p>
    <w:p w14:paraId="6872978A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]</w:t>
      </w:r>
    </w:p>
    <w:p w14:paraId="0F2C6DB1" w14:textId="77777777" w:rsidR="00213DA2" w:rsidRPr="000A3259" w:rsidRDefault="00000000">
      <w:pPr>
        <w:keepLines/>
        <w:shd w:val="clear" w:color="auto" w:fill="F2F2F2"/>
        <w:spacing w:after="120"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}</w:t>
      </w:r>
    </w:p>
    <w:p w14:paraId="3678C9A3" w14:textId="77777777" w:rsidR="00213DA2" w:rsidRPr="000A3259" w:rsidRDefault="00000000">
      <w:pPr>
        <w:pStyle w:val="Heading2"/>
        <w:keepNext/>
        <w:rPr>
          <w:color w:val="000000" w:themeColor="text1"/>
        </w:rPr>
      </w:pPr>
      <w:bookmarkStart w:id="14" w:name="_Toc242205906"/>
      <w:r w:rsidRPr="000A3259">
        <w:rPr>
          <w:color w:val="000000" w:themeColor="text1"/>
        </w:rPr>
        <w:t>2.2. Структура программы</w:t>
      </w:r>
      <w:bookmarkEnd w:id="14"/>
    </w:p>
    <w:p w14:paraId="52DC3DBE" w14:textId="77777777" w:rsidR="00213DA2" w:rsidRPr="000A3259" w:rsidRDefault="00000000">
      <w:pPr>
        <w:keepNext/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Программа разделена на четыре модуля, каждый из которых отвечает за свою часть работы. Структура репозитория соответствует требованиям задания (папки src/, data/, docs/):</w:t>
      </w:r>
    </w:p>
    <w:p w14:paraId="66397F75" w14:textId="77777777" w:rsidR="00213DA2" w:rsidRPr="000A3259" w:rsidRDefault="00000000">
      <w:pPr>
        <w:keepNext/>
        <w:keepLines/>
        <w:shd w:val="clear" w:color="auto" w:fill="F2F2F2"/>
        <w:spacing w:before="60"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rts-lab2/</w:t>
      </w:r>
    </w:p>
    <w:p w14:paraId="46DB98C0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├── src/                          # исходный код</w:t>
      </w:r>
    </w:p>
    <w:p w14:paraId="717FD124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│   ├── models.py                 # модели Operation, ProcessorModel и чтение JSON</w:t>
      </w:r>
    </w:p>
    <w:p w14:paraId="4F8758A6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│   ├── calculations.py           # расчёт BCET, WCET и др.</w:t>
      </w:r>
    </w:p>
    <w:p w14:paraId="1660BAD7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│   ├── output.py                 # вывод таблицы и заключения</w:t>
      </w:r>
    </w:p>
    <w:p w14:paraId="17EC781D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│   └── main.py                   # точка входа</w:t>
      </w:r>
    </w:p>
    <w:p w14:paraId="65C8B83D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├── data/                         # входные данные</w:t>
      </w:r>
    </w:p>
    <w:p w14:paraId="6050F5D8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│   ├── variant2.json             # вариант 2</w:t>
      </w:r>
    </w:p>
    <w:p w14:paraId="1CF438B6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│   └── example_methodichka.json  # контрольный пример из задания</w:t>
      </w:r>
    </w:p>
    <w:p w14:paraId="60305E67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├── docs/                         # отчёт</w:t>
      </w:r>
    </w:p>
    <w:p w14:paraId="3AA28FC7" w14:textId="77777777" w:rsidR="00213DA2" w:rsidRPr="000A3259" w:rsidRDefault="00000000">
      <w:pPr>
        <w:keepLines/>
        <w:shd w:val="clear" w:color="auto" w:fill="F2F2F2"/>
        <w:spacing w:after="120"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└── README.md                     # описание проекта</w:t>
      </w:r>
    </w:p>
    <w:p w14:paraId="09729086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Назначение модулей приведено в таблице 5, а связи между ними — на рисунке 1.</w:t>
      </w:r>
    </w:p>
    <w:p w14:paraId="0B1F263F" w14:textId="77777777" w:rsidR="00213DA2" w:rsidRPr="000A3259" w:rsidRDefault="00000000">
      <w:pPr>
        <w:keepNext/>
        <w:spacing w:before="120"/>
        <w:rPr>
          <w:color w:val="000000" w:themeColor="text1"/>
        </w:rPr>
      </w:pPr>
      <w:r w:rsidRPr="000A3259">
        <w:rPr>
          <w:color w:val="000000" w:themeColor="text1"/>
        </w:rPr>
        <w:t>Таблица 5 — Модули программы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838"/>
      </w:tblGrid>
      <w:tr w:rsidR="000A3259" w:rsidRPr="000A3259" w14:paraId="6E8D48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AEFE4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Модуль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A1CFB9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Содержимое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AADA81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Назначение</w:t>
            </w:r>
          </w:p>
        </w:tc>
      </w:tr>
      <w:tr w:rsidR="000A3259" w:rsidRPr="000A3259" w14:paraId="27A84B5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2BD472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models.py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820157" w14:textId="77777777" w:rsidR="00213DA2" w:rsidRPr="000A3259" w:rsidRDefault="00000000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Operation, </w:t>
            </w:r>
            <w:proofErr w:type="spell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ProcessorModel</w:t>
            </w:r>
            <w:proofErr w:type="spell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load_</w:t>
            </w:r>
            <w:proofErr w:type="gram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variant</w:t>
            </w:r>
            <w:proofErr w:type="spell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), </w:t>
            </w:r>
            <w:r w:rsidRPr="000A3259">
              <w:rPr>
                <w:color w:val="000000" w:themeColor="text1"/>
                <w:sz w:val="24"/>
                <w:szCs w:val="24"/>
              </w:rPr>
              <w:t>константа</w:t>
            </w:r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 OP_TYPES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7A3DF8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Описание данных и их загрузка из файла с проверкой</w:t>
            </w:r>
          </w:p>
        </w:tc>
      </w:tr>
      <w:tr w:rsidR="000A3259" w:rsidRPr="000A3259" w14:paraId="2E7706D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5FAA10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calculations.py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0C1702" w14:textId="77777777" w:rsidR="00213DA2" w:rsidRPr="000A3259" w:rsidRDefault="00000000">
            <w:pPr>
              <w:spacing w:line="240" w:lineRule="auto"/>
              <w:rPr>
                <w:color w:val="000000" w:themeColor="text1"/>
                <w:lang w:val="en-US"/>
              </w:rPr>
            </w:pPr>
            <w:proofErr w:type="spell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best_</w:t>
            </w:r>
            <w:proofErr w:type="gram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case</w:t>
            </w:r>
            <w:proofErr w:type="spell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worst_case</w:t>
            </w:r>
            <w:proofErr w:type="spell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(), </w:t>
            </w:r>
            <w:proofErr w:type="spell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bcet</w:t>
            </w:r>
            <w:proofErr w:type="spell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(), </w:t>
            </w:r>
            <w:proofErr w:type="spell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wcet</w:t>
            </w:r>
            <w:proofErr w:type="spell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() </w:t>
            </w:r>
            <w:r w:rsidRPr="000A3259">
              <w:rPr>
                <w:color w:val="000000" w:themeColor="text1"/>
                <w:sz w:val="24"/>
                <w:szCs w:val="24"/>
              </w:rPr>
              <w:t>и</w:t>
            </w:r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0A3259">
              <w:rPr>
                <w:color w:val="000000" w:themeColor="text1"/>
                <w:sz w:val="24"/>
                <w:szCs w:val="24"/>
              </w:rPr>
              <w:t>др</w:t>
            </w:r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DB707B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Все расчёты, без вывода на экран</w:t>
            </w:r>
          </w:p>
        </w:tc>
      </w:tr>
      <w:tr w:rsidR="000A3259" w:rsidRPr="000A3259" w14:paraId="4333CDA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4E05A7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output.py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3B9D33" w14:textId="77777777" w:rsidR="00213DA2" w:rsidRPr="000A3259" w:rsidRDefault="00000000">
            <w:pPr>
              <w:spacing w:line="240" w:lineRule="auto"/>
              <w:rPr>
                <w:color w:val="000000" w:themeColor="text1"/>
                <w:lang w:val="en-US"/>
              </w:rPr>
            </w:pPr>
            <w:proofErr w:type="spellStart"/>
            <w:proofErr w:type="gram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fmt</w:t>
            </w:r>
            <w:proofErr w:type="spell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), ticks(), </w:t>
            </w:r>
            <w:proofErr w:type="spell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print_table</w:t>
            </w:r>
            <w:proofErr w:type="spell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(), </w:t>
            </w:r>
            <w:proofErr w:type="spell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print_conclusion</w:t>
            </w:r>
            <w:proofErr w:type="spell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()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A9CF2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Оформление результатов в консоли</w:t>
            </w:r>
          </w:p>
        </w:tc>
      </w:tr>
      <w:tr w:rsidR="000A3259" w:rsidRPr="000A3259" w14:paraId="5D146B7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653C10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main.py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BDF4BA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main()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623EEA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Выбор файла данных и вызов остальных модулей</w:t>
            </w:r>
          </w:p>
        </w:tc>
      </w:tr>
    </w:tbl>
    <w:p w14:paraId="736B0FD0" w14:textId="77777777" w:rsidR="00213DA2" w:rsidRPr="000A3259" w:rsidRDefault="00213DA2">
      <w:pPr>
        <w:spacing w:after="120" w:line="240" w:lineRule="auto"/>
        <w:rPr>
          <w:color w:val="000000" w:themeColor="text1"/>
        </w:rPr>
      </w:pPr>
    </w:p>
    <w:p w14:paraId="6D4A941F" w14:textId="77777777" w:rsidR="00213DA2" w:rsidRPr="000A3259" w:rsidRDefault="00000000">
      <w:pPr>
        <w:keepNext/>
        <w:spacing w:before="120" w:after="60"/>
        <w:jc w:val="center"/>
        <w:rPr>
          <w:color w:val="000000" w:themeColor="text1"/>
        </w:rPr>
      </w:pPr>
      <w:r w:rsidRPr="000A3259">
        <w:rPr>
          <w:noProof/>
          <w:color w:val="000000" w:themeColor="text1"/>
        </w:rPr>
        <w:lastRenderedPageBreak/>
        <w:drawing>
          <wp:inline distT="0" distB="0" distL="0" distR="0" wp14:anchorId="66BC36E5" wp14:editId="5D92D850">
            <wp:extent cx="5760000" cy="1470872"/>
            <wp:effectExtent l="0" t="0" r="0" b="0"/>
            <wp:docPr id="1" name="mod.png" descr="Схема зависимостей модулей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6950" w14:textId="77777777" w:rsidR="00213DA2" w:rsidRPr="000A3259" w:rsidRDefault="00000000">
      <w:pPr>
        <w:spacing w:after="200"/>
        <w:jc w:val="center"/>
        <w:rPr>
          <w:color w:val="000000" w:themeColor="text1"/>
        </w:rPr>
      </w:pPr>
      <w:r w:rsidRPr="000A3259">
        <w:rPr>
          <w:i/>
          <w:iCs/>
          <w:color w:val="000000" w:themeColor="text1"/>
        </w:rPr>
        <w:t>Рисунок 1 — Схема зависимостей модулей программы</w:t>
      </w:r>
    </w:p>
    <w:p w14:paraId="59D20C3C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Модуль calculations.py не импортирует другие модули программы и не содержит ни одного вызова print: его функции получают данные через параметры и только возвращают результат. Поэтому расчёты можно проверять отдельно от вывода, а оформление вывода можно менять, не затрагивая расчёты.</w:t>
      </w:r>
    </w:p>
    <w:p w14:paraId="6A2C4265" w14:textId="77777777" w:rsidR="00213DA2" w:rsidRPr="000A3259" w:rsidRDefault="00000000">
      <w:pPr>
        <w:pStyle w:val="Heading2"/>
        <w:keepNext/>
        <w:rPr>
          <w:color w:val="000000" w:themeColor="text1"/>
        </w:rPr>
      </w:pPr>
      <w:bookmarkStart w:id="15" w:name="_Toc242205907"/>
      <w:r w:rsidRPr="000A3259">
        <w:rPr>
          <w:color w:val="000000" w:themeColor="text1"/>
        </w:rPr>
        <w:t>2.3. Модель данных</w:t>
      </w:r>
      <w:bookmarkEnd w:id="15"/>
    </w:p>
    <w:p w14:paraId="3EFC0C69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Операция фрагмента описывается классом Operation, а модель процессора — классом ProcessorModel. Оба класса оформлены через декоратор @dataclass. Поля классов приведены в таблицах 6 и 7.</w:t>
      </w:r>
    </w:p>
    <w:p w14:paraId="6674EB50" w14:textId="77777777" w:rsidR="00213DA2" w:rsidRPr="000A3259" w:rsidRDefault="00000000">
      <w:pPr>
        <w:keepNext/>
        <w:spacing w:before="120"/>
        <w:rPr>
          <w:color w:val="000000" w:themeColor="text1"/>
        </w:rPr>
      </w:pPr>
      <w:r w:rsidRPr="000A3259">
        <w:rPr>
          <w:color w:val="000000" w:themeColor="text1"/>
        </w:rPr>
        <w:t>Таблица 6 — Поля класса Operation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200"/>
        <w:gridCol w:w="6138"/>
      </w:tblGrid>
      <w:tr w:rsidR="000A3259" w:rsidRPr="000A3259" w14:paraId="62BF61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744DBB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D6C777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AEF37A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0A3259" w:rsidRPr="000A3259" w14:paraId="3613AFF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0FC8A0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909C1B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str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C1ACED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Название операции</w:t>
            </w:r>
          </w:p>
        </w:tc>
      </w:tr>
      <w:tr w:rsidR="000A3259" w:rsidRPr="000A3259" w14:paraId="7961AC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52E649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op_type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59378B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str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B48BBE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Тип операции: «чтение», «запись», «вычисление» или «ветвление»</w:t>
            </w:r>
          </w:p>
        </w:tc>
      </w:tr>
      <w:tr w:rsidR="000A3259" w:rsidRPr="000A3259" w14:paraId="162F795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369C96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mem_accesses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21FA56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8D98E6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Число обращений к памяти</w:t>
            </w:r>
          </w:p>
        </w:tc>
      </w:tr>
      <w:tr w:rsidR="000A3259" w:rsidRPr="000A3259" w14:paraId="2A17143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4F950A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branches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157993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E5C72F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Число ветвлений (условных переходов)</w:t>
            </w:r>
          </w:p>
        </w:tc>
      </w:tr>
    </w:tbl>
    <w:p w14:paraId="526E6588" w14:textId="77777777" w:rsidR="00213DA2" w:rsidRPr="000A3259" w:rsidRDefault="00213DA2">
      <w:pPr>
        <w:spacing w:after="120" w:line="240" w:lineRule="auto"/>
        <w:rPr>
          <w:color w:val="000000" w:themeColor="text1"/>
        </w:rPr>
      </w:pPr>
    </w:p>
    <w:p w14:paraId="7039E20D" w14:textId="77777777" w:rsidR="00213DA2" w:rsidRPr="000A3259" w:rsidRDefault="00000000">
      <w:pPr>
        <w:keepNext/>
        <w:spacing w:before="120"/>
        <w:rPr>
          <w:color w:val="000000" w:themeColor="text1"/>
        </w:rPr>
      </w:pPr>
      <w:r w:rsidRPr="000A3259">
        <w:rPr>
          <w:color w:val="000000" w:themeColor="text1"/>
        </w:rPr>
        <w:t>Таблица 7 — Поля класса ProcessorModel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200"/>
        <w:gridCol w:w="5538"/>
      </w:tblGrid>
      <w:tr w:rsidR="000A3259" w:rsidRPr="000A3259" w14:paraId="7428D0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A21025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524C5C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483512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0A3259" w:rsidRPr="000A3259" w14:paraId="603098A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D76E59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base_cost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B13468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345F15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Базовая стоимость одной операции, такты</w:t>
            </w:r>
          </w:p>
        </w:tc>
      </w:tr>
      <w:tr w:rsidR="000A3259" w:rsidRPr="000A3259" w14:paraId="21661FE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5CE0FC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cache_miss_penalty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3004BA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3243F7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Штраф промаха кэша на одно обращение к памяти, такты</w:t>
            </w:r>
          </w:p>
        </w:tc>
      </w:tr>
      <w:tr w:rsidR="000A3259" w:rsidRPr="000A3259" w14:paraId="69C3C60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E23A67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mispredict_penalty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E773AF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4DDA7C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Штраф ошибки предсказания на одно ветвление, такты</w:t>
            </w:r>
          </w:p>
        </w:tc>
      </w:tr>
    </w:tbl>
    <w:p w14:paraId="1691B612" w14:textId="77777777" w:rsidR="00213DA2" w:rsidRPr="000A3259" w:rsidRDefault="00213DA2">
      <w:pPr>
        <w:spacing w:after="120" w:line="240" w:lineRule="auto"/>
        <w:rPr>
          <w:color w:val="000000" w:themeColor="text1"/>
        </w:rPr>
      </w:pPr>
    </w:p>
    <w:p w14:paraId="6F027FBE" w14:textId="77777777" w:rsidR="00213DA2" w:rsidRPr="000A3259" w:rsidRDefault="00000000">
      <w:pPr>
        <w:keepNext/>
        <w:keepLines/>
        <w:shd w:val="clear" w:color="auto" w:fill="F2F2F2"/>
        <w:spacing w:before="60"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lastRenderedPageBreak/>
        <w:t>@dataclass</w:t>
      </w:r>
    </w:p>
    <w:p w14:paraId="4DEB867F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class Operation:</w:t>
      </w:r>
    </w:p>
    <w:p w14:paraId="5F939452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"""Одна операция фрагмента кода."""</w:t>
      </w:r>
    </w:p>
    <w:p w14:paraId="3BADF3FE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name: str          # название операции</w:t>
      </w:r>
    </w:p>
    <w:p w14:paraId="1B7627D3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op_type: str       # тип: чтение / запись / вычисление / ветвление</w:t>
      </w:r>
    </w:p>
    <w:p w14:paraId="1EE2873F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mem_accesses: int  # число обращений к памяти</w:t>
      </w:r>
    </w:p>
    <w:p w14:paraId="736B3B33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branches: int      # число условных переходов (ветвлений)</w:t>
      </w:r>
    </w:p>
    <w:p w14:paraId="73CB0005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4DCCC09E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43065087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@dataclass</w:t>
      </w:r>
    </w:p>
    <w:p w14:paraId="644C30CB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class ProcessorModel:</w:t>
      </w:r>
    </w:p>
    <w:p w14:paraId="59F8CF36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"""Модель процессора. Все значения в тактах."""</w:t>
      </w:r>
    </w:p>
    <w:p w14:paraId="393220EF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base_cost: int           # базовая стоимость одной операции</w:t>
      </w:r>
    </w:p>
    <w:p w14:paraId="53265441" w14:textId="77777777" w:rsidR="00213DA2" w:rsidRPr="000A3259" w:rsidRDefault="00000000">
      <w:pPr>
        <w:keepNext/>
        <w:keepLines/>
        <w:shd w:val="clear" w:color="auto" w:fill="F2F2F2"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cache_miss_penalty: int  # штраф за промах кэша (на одно обращение к памяти)</w:t>
      </w:r>
    </w:p>
    <w:p w14:paraId="007B1CE1" w14:textId="77777777" w:rsidR="00213DA2" w:rsidRPr="000A3259" w:rsidRDefault="00000000">
      <w:pPr>
        <w:keepLines/>
        <w:shd w:val="clear" w:color="auto" w:fill="F2F2F2"/>
        <w:spacing w:after="120"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mispredict_penalty: int  # штраф за ошибку предсказания перехода (на одно ветвление)</w:t>
      </w:r>
    </w:p>
    <w:p w14:paraId="0E0FA05C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Поле типа операции названо op_type, а не type, чтобы не перекрывать встроенную функцию Python type. В JSON-файле при этом используется короткий ключ "type". Допустимые типы операций вынесены в константу OP_TYPES.</w:t>
      </w:r>
    </w:p>
    <w:p w14:paraId="08879AE1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Функция load_variant(path) читает JSON-файл и возвращает название фрагмента, список объектов Operation, объект ProcessorModel и дедлайн. При загрузке данные сразу проверяются:</w:t>
      </w:r>
    </w:p>
    <w:p w14:paraId="554D6438" w14:textId="77777777" w:rsidR="00213DA2" w:rsidRPr="000A3259" w:rsidRDefault="00000000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базовая стоимость операции должна быть больше нуля, штрафы — не отрицательными;</w:t>
      </w:r>
    </w:p>
    <w:p w14:paraId="150A9C90" w14:textId="77777777" w:rsidR="00213DA2" w:rsidRPr="000A3259" w:rsidRDefault="00000000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тип каждой операции должен входить в список допустимых;</w:t>
      </w:r>
    </w:p>
    <w:p w14:paraId="532504CC" w14:textId="77777777" w:rsidR="00213DA2" w:rsidRPr="000A3259" w:rsidRDefault="00000000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число обращений к памяти и ветвлений не может быть отрицательным;</w:t>
      </w:r>
    </w:p>
    <w:p w14:paraId="4E35E0B2" w14:textId="77777777" w:rsidR="00213DA2" w:rsidRPr="000A3259" w:rsidRDefault="00000000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фрагмент должен содержать хотя бы одну операцию — иначе BCET = 0 и при расчёте коэффициента недетерминизма произойдёт деление на ноль;</w:t>
      </w:r>
    </w:p>
    <w:p w14:paraId="03F9FDA9" w14:textId="77777777" w:rsidR="00213DA2" w:rsidRPr="000A3259" w:rsidRDefault="00000000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дедлайн должен быть больше нуля.</w:t>
      </w:r>
    </w:p>
    <w:p w14:paraId="2884EC93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При нарушении любого условия программа завершается с понятным сообщением об ошибке, в котором указано название операции. Как и в предыдущей работе, файл открывается в кодировке utf-8-sig, которая корректно читает файлы, сохранённые Visual Studio с меткой порядка байтов (BOM).</w:t>
      </w:r>
    </w:p>
    <w:p w14:paraId="0E749561" w14:textId="77777777" w:rsidR="00213DA2" w:rsidRPr="000A3259" w:rsidRDefault="00000000">
      <w:pPr>
        <w:pStyle w:val="Heading2"/>
        <w:keepNext/>
        <w:rPr>
          <w:color w:val="000000" w:themeColor="text1"/>
        </w:rPr>
      </w:pPr>
      <w:bookmarkStart w:id="16" w:name="_Toc242205908"/>
      <w:r w:rsidRPr="000A3259">
        <w:rPr>
          <w:color w:val="000000" w:themeColor="text1"/>
        </w:rPr>
        <w:t>2.4. Алгоритм работы программы</w:t>
      </w:r>
      <w:bookmarkEnd w:id="16"/>
    </w:p>
    <w:p w14:paraId="299352C7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Общий алгоритм работы программы представлен в виде блок-схемы на рисунке 2.</w:t>
      </w:r>
    </w:p>
    <w:p w14:paraId="13DB5A09" w14:textId="77777777" w:rsidR="00213DA2" w:rsidRPr="000A3259" w:rsidRDefault="00000000">
      <w:pPr>
        <w:keepNext/>
        <w:spacing w:before="120" w:after="60"/>
        <w:jc w:val="center"/>
        <w:rPr>
          <w:color w:val="000000" w:themeColor="text1"/>
        </w:rPr>
      </w:pPr>
      <w:r w:rsidRPr="000A3259">
        <w:rPr>
          <w:noProof/>
          <w:color w:val="000000" w:themeColor="text1"/>
        </w:rPr>
        <w:lastRenderedPageBreak/>
        <w:drawing>
          <wp:inline distT="0" distB="0" distL="0" distR="0" wp14:anchorId="65816F32" wp14:editId="3193ADDA">
            <wp:extent cx="4500000" cy="6773736"/>
            <wp:effectExtent l="0" t="0" r="0" b="0"/>
            <wp:docPr id="2" name="algo.png" descr="Блок-схема алгоритма работы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l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7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D885" w14:textId="77777777" w:rsidR="00213DA2" w:rsidRPr="000A3259" w:rsidRDefault="00000000">
      <w:pPr>
        <w:spacing w:after="200"/>
        <w:jc w:val="center"/>
        <w:rPr>
          <w:color w:val="000000" w:themeColor="text1"/>
        </w:rPr>
      </w:pPr>
      <w:r w:rsidRPr="000A3259">
        <w:rPr>
          <w:i/>
          <w:iCs/>
          <w:color w:val="000000" w:themeColor="text1"/>
        </w:rPr>
        <w:t>Рисунок 2 — Блок-схема алгоритма работы программы</w:t>
      </w:r>
    </w:p>
    <w:p w14:paraId="37944A92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Работа программы состоит из следующих шагов:</w:t>
      </w:r>
    </w:p>
    <w:p w14:paraId="4EFD9E3A" w14:textId="77777777" w:rsidR="00213DA2" w:rsidRPr="000A3259" w:rsidRDefault="00000000">
      <w:pPr>
        <w:pStyle w:val="ListParagraph"/>
        <w:numPr>
          <w:ilvl w:val="0"/>
          <w:numId w:val="6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 xml:space="preserve">Определяется путь к файлу данных: если он передан аргументом командной строки, используется он, иначе — файл варианта </w:t>
      </w:r>
      <w:r w:rsidRPr="000A3259">
        <w:rPr>
          <w:rFonts w:ascii="Courier New" w:eastAsia="Courier New" w:hAnsi="Courier New" w:cs="Courier New"/>
          <w:color w:val="000000" w:themeColor="text1"/>
          <w:sz w:val="24"/>
          <w:szCs w:val="24"/>
        </w:rPr>
        <w:t>data/variant2.json</w:t>
      </w:r>
      <w:r w:rsidRPr="000A3259">
        <w:rPr>
          <w:color w:val="000000" w:themeColor="text1"/>
        </w:rPr>
        <w:t xml:space="preserve">. Путь по умолчанию строится от расположения файла </w:t>
      </w:r>
      <w:r w:rsidRPr="000A3259">
        <w:rPr>
          <w:rFonts w:ascii="Courier New" w:eastAsia="Courier New" w:hAnsi="Courier New" w:cs="Courier New"/>
          <w:color w:val="000000" w:themeColor="text1"/>
          <w:sz w:val="24"/>
          <w:szCs w:val="24"/>
        </w:rPr>
        <w:t>main.py</w:t>
      </w:r>
      <w:r w:rsidRPr="000A3259">
        <w:rPr>
          <w:color w:val="000000" w:themeColor="text1"/>
        </w:rPr>
        <w:t>, поэтому программа находит данные независимо от текущей папки запуска.</w:t>
      </w:r>
    </w:p>
    <w:p w14:paraId="72ABF314" w14:textId="77777777" w:rsidR="00213DA2" w:rsidRPr="000A3259" w:rsidRDefault="00000000">
      <w:pPr>
        <w:pStyle w:val="ListParagraph"/>
        <w:numPr>
          <w:ilvl w:val="0"/>
          <w:numId w:val="6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lastRenderedPageBreak/>
        <w:t>Данные читаются из JSON-файла и проверяются на корректность.</w:t>
      </w:r>
    </w:p>
    <w:p w14:paraId="49994891" w14:textId="77777777" w:rsidR="00213DA2" w:rsidRPr="000A3259" w:rsidRDefault="00000000">
      <w:pPr>
        <w:pStyle w:val="ListParagraph"/>
        <w:numPr>
          <w:ilvl w:val="0"/>
          <w:numId w:val="6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Для каждой операции вычисляются лучшее и худшее время.</w:t>
      </w:r>
    </w:p>
    <w:p w14:paraId="1881B7B9" w14:textId="77777777" w:rsidR="00213DA2" w:rsidRPr="000A3259" w:rsidRDefault="00000000">
      <w:pPr>
        <w:pStyle w:val="ListParagraph"/>
        <w:numPr>
          <w:ilvl w:val="0"/>
          <w:numId w:val="6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Суммированием получаются BCET и WCET фрагмента, вычисляется коэффициент недетерминизма.</w:t>
      </w:r>
    </w:p>
    <w:p w14:paraId="4371EDE7" w14:textId="77777777" w:rsidR="00213DA2" w:rsidRPr="000A3259" w:rsidRDefault="00000000">
      <w:pPr>
        <w:pStyle w:val="ListParagraph"/>
        <w:numPr>
          <w:ilvl w:val="0"/>
          <w:numId w:val="6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Наихудшее время раскладывается на вклад базового выполнения, памяти и ветвлений.</w:t>
      </w:r>
    </w:p>
    <w:p w14:paraId="04C08B84" w14:textId="77777777" w:rsidR="00213DA2" w:rsidRPr="000A3259" w:rsidRDefault="00000000">
      <w:pPr>
        <w:pStyle w:val="ListParagraph"/>
        <w:numPr>
          <w:ilvl w:val="0"/>
          <w:numId w:val="6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Проверяется условие WCET ≤ D и вычисляется запас времени.</w:t>
      </w:r>
    </w:p>
    <w:p w14:paraId="69B4FD33" w14:textId="77777777" w:rsidR="00213DA2" w:rsidRPr="000A3259" w:rsidRDefault="00000000">
      <w:pPr>
        <w:pStyle w:val="ListParagraph"/>
        <w:numPr>
          <w:ilvl w:val="0"/>
          <w:numId w:val="6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На экран выводятся таблица по операциям и текстовое заключение.</w:t>
      </w:r>
    </w:p>
    <w:p w14:paraId="5F627AD9" w14:textId="77777777" w:rsidR="00213DA2" w:rsidRPr="000A3259" w:rsidRDefault="00000000">
      <w:pPr>
        <w:pStyle w:val="Heading2"/>
        <w:keepNext/>
        <w:rPr>
          <w:color w:val="000000" w:themeColor="text1"/>
        </w:rPr>
      </w:pPr>
      <w:bookmarkStart w:id="17" w:name="_Toc242205909"/>
      <w:r w:rsidRPr="000A3259">
        <w:rPr>
          <w:color w:val="000000" w:themeColor="text1"/>
        </w:rPr>
        <w:t>2.5. Реализация функций расчёта</w:t>
      </w:r>
      <w:bookmarkEnd w:id="17"/>
    </w:p>
    <w:p w14:paraId="600FB132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Каждый расчёт вынесен в отдельную функцию модуля calculations.py (таблица 8). Имена и параметры обязательных функций соответствуют заданию.</w:t>
      </w:r>
    </w:p>
    <w:p w14:paraId="550DA740" w14:textId="77777777" w:rsidR="00213DA2" w:rsidRPr="000A3259" w:rsidRDefault="00000000">
      <w:pPr>
        <w:keepNext/>
        <w:spacing w:before="120"/>
        <w:rPr>
          <w:color w:val="000000" w:themeColor="text1"/>
        </w:rPr>
      </w:pPr>
      <w:r w:rsidRPr="000A3259">
        <w:rPr>
          <w:color w:val="000000" w:themeColor="text1"/>
        </w:rPr>
        <w:t>Таблица 8 — Функции расчёта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00"/>
        <w:gridCol w:w="3838"/>
      </w:tblGrid>
      <w:tr w:rsidR="000A3259" w:rsidRPr="000A3259" w14:paraId="0D54A8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D62529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Функция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5C4061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Возвращает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1EA2B5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Способ расчёта</w:t>
            </w:r>
          </w:p>
        </w:tc>
      </w:tr>
      <w:tr w:rsidR="000A3259" w:rsidRPr="000A3259" w14:paraId="46144FF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D44A21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best_case(op, model)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2C79FB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Лучшее время операции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50492D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base_cost</w:t>
            </w:r>
          </w:p>
        </w:tc>
      </w:tr>
      <w:tr w:rsidR="000A3259" w:rsidRPr="000A3259" w14:paraId="2EFD056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4D8B6F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worst_case(op, model)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EAD1B9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Худшее время операции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7CB373" w14:textId="77777777" w:rsidR="00213DA2" w:rsidRPr="000A3259" w:rsidRDefault="00000000">
            <w:pPr>
              <w:spacing w:line="240" w:lineRule="auto"/>
              <w:rPr>
                <w:color w:val="000000" w:themeColor="text1"/>
                <w:lang w:val="en-US"/>
              </w:rPr>
            </w:pPr>
            <w:proofErr w:type="spell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base_cost</w:t>
            </w:r>
            <w:proofErr w:type="spell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mem_accesses</w:t>
            </w:r>
            <w:proofErr w:type="spell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 · </w:t>
            </w:r>
            <w:proofErr w:type="spell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cache_miss_penalty</w:t>
            </w:r>
            <w:proofErr w:type="spell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 xml:space="preserve"> + branches · </w:t>
            </w:r>
            <w:proofErr w:type="spell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mispredict_penalty</w:t>
            </w:r>
            <w:proofErr w:type="spellEnd"/>
          </w:p>
        </w:tc>
      </w:tr>
      <w:tr w:rsidR="000A3259" w:rsidRPr="000A3259" w14:paraId="7F77717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C49329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bcet(fragment, model)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4E70D2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BCET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4B1BD3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Сумма best_case по операциям</w:t>
            </w:r>
          </w:p>
        </w:tc>
      </w:tr>
      <w:tr w:rsidR="000A3259" w:rsidRPr="000A3259" w14:paraId="1EA3374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48361A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wcet(fragment, model)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503786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WCET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6ECC5E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Сумма worst_case по операциям</w:t>
            </w:r>
          </w:p>
        </w:tc>
      </w:tr>
      <w:tr w:rsidR="000A3259" w:rsidRPr="000A3259" w14:paraId="69C475B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8D3B71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nondeterminism_ratio(fragment, model)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2E6047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3051F1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wcet / bcet</w:t>
            </w:r>
          </w:p>
        </w:tc>
      </w:tr>
      <w:tr w:rsidR="000A3259" w:rsidRPr="000A3259" w14:paraId="17B0D69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E42420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total_mem_accesses(fragment)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4AC022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M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B9B065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Сумма mem_accesses</w:t>
            </w:r>
          </w:p>
        </w:tc>
      </w:tr>
      <w:tr w:rsidR="000A3259" w:rsidRPr="000A3259" w14:paraId="25D9A2B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24B4F8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total_branches(fragment)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3F79B0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2C4ED9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Сумма branches</w:t>
            </w:r>
          </w:p>
        </w:tc>
      </w:tr>
      <w:tr w:rsidR="000A3259" w:rsidRPr="000A3259" w14:paraId="73781A8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431B32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source_breakdown(fragment, model)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771E2A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Словарь вкладов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CCF24D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База = BCET, память = M · P</w:t>
            </w:r>
            <w:r w:rsidRPr="000A3259">
              <w:rPr>
                <w:color w:val="000000" w:themeColor="text1"/>
                <w:sz w:val="24"/>
                <w:szCs w:val="24"/>
                <w:vertAlign w:val="subscript"/>
              </w:rPr>
              <w:t>miss</w:t>
            </w:r>
            <w:r w:rsidRPr="000A3259">
              <w:rPr>
                <w:color w:val="000000" w:themeColor="text1"/>
                <w:sz w:val="24"/>
                <w:szCs w:val="24"/>
              </w:rPr>
              <w:t>, ветвления = B · P</w:t>
            </w:r>
            <w:r w:rsidRPr="000A3259">
              <w:rPr>
                <w:color w:val="000000" w:themeColor="text1"/>
                <w:sz w:val="24"/>
                <w:szCs w:val="24"/>
                <w:vertAlign w:val="subscript"/>
              </w:rPr>
              <w:t>br</w:t>
            </w:r>
          </w:p>
        </w:tc>
      </w:tr>
      <w:tr w:rsidR="000A3259" w:rsidRPr="000A3259" w14:paraId="15A7E8E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9FCEB1" w14:textId="77777777" w:rsidR="00213DA2" w:rsidRPr="000A3259" w:rsidRDefault="00000000">
            <w:pPr>
              <w:spacing w:line="240" w:lineRule="auto"/>
              <w:rPr>
                <w:color w:val="000000" w:themeColor="text1"/>
                <w:lang w:val="en-US"/>
              </w:rPr>
            </w:pPr>
            <w:proofErr w:type="spell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fits_</w:t>
            </w:r>
            <w:proofErr w:type="gramStart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deadline</w:t>
            </w:r>
            <w:proofErr w:type="spell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0A3259">
              <w:rPr>
                <w:color w:val="000000" w:themeColor="text1"/>
                <w:sz w:val="24"/>
                <w:szCs w:val="24"/>
                <w:lang w:val="en-US"/>
              </w:rPr>
              <w:t>fragment, model, deadline)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C9481F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True / False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E0B5B7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wcet ≤ deadline</w:t>
            </w:r>
          </w:p>
        </w:tc>
      </w:tr>
    </w:tbl>
    <w:p w14:paraId="659E9AF7" w14:textId="77777777" w:rsidR="00213DA2" w:rsidRPr="000A3259" w:rsidRDefault="00213DA2">
      <w:pPr>
        <w:spacing w:after="120" w:line="240" w:lineRule="auto"/>
        <w:rPr>
          <w:color w:val="000000" w:themeColor="text1"/>
        </w:rPr>
      </w:pPr>
    </w:p>
    <w:p w14:paraId="10ABE6A7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Блок-схема основной функции worst_case приведена на рисунке 3.</w:t>
      </w:r>
    </w:p>
    <w:p w14:paraId="2DBC3DE1" w14:textId="77777777" w:rsidR="00213DA2" w:rsidRPr="000A3259" w:rsidRDefault="00000000">
      <w:pPr>
        <w:keepNext/>
        <w:spacing w:before="120" w:after="60"/>
        <w:jc w:val="center"/>
        <w:rPr>
          <w:color w:val="000000" w:themeColor="text1"/>
        </w:rPr>
      </w:pPr>
      <w:r w:rsidRPr="000A3259">
        <w:rPr>
          <w:noProof/>
          <w:color w:val="000000" w:themeColor="text1"/>
        </w:rPr>
        <w:lastRenderedPageBreak/>
        <w:drawing>
          <wp:inline distT="0" distB="0" distL="0" distR="0" wp14:anchorId="09815220" wp14:editId="41384581">
            <wp:extent cx="2700000" cy="3558778"/>
            <wp:effectExtent l="0" t="0" r="0" b="0"/>
            <wp:docPr id="3" name="wc.png" descr="Блок-схема функции worst_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55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B6D5" w14:textId="77777777" w:rsidR="00213DA2" w:rsidRPr="000A3259" w:rsidRDefault="00000000">
      <w:pPr>
        <w:spacing w:after="200"/>
        <w:jc w:val="center"/>
        <w:rPr>
          <w:color w:val="000000" w:themeColor="text1"/>
        </w:rPr>
      </w:pPr>
      <w:r w:rsidRPr="000A3259">
        <w:rPr>
          <w:i/>
          <w:iCs/>
          <w:color w:val="000000" w:themeColor="text1"/>
        </w:rPr>
        <w:t>Рисунок 3 — Блок-схема функции worst_case</w:t>
      </w:r>
    </w:p>
    <w:p w14:paraId="48D8D7E7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Функция best_case принимает операцию как параметр, хотя в принятой модели лучшее время от неё не зависит: при попадании в кэш и верном предсказании обращения к памяти и переходы не добавляют задержек. Сигнатура функции сохранена по заданию и позволяет при развитии модели учитывать, например, разную стоимость операций разных типов без изменения остальной программы.</w:t>
      </w:r>
    </w:p>
    <w:p w14:paraId="41DFA08B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Функции bcet и wcet не повторяют формулы, а суммируют результаты best_case и worst_case по всем операциям с помощью встроенной функции sum. Функция source_breakdown, напротив, считает вклад каждого источника по суммарному числу обращений и ветвлений. Сумма трёх вкладов всегда равна WCET, что служит дополнительной проверкой правильности расчётов. Вклад базового выполнения равен BCET, поскольку в лучшем случае операции не получают никаких штрафов.</w:t>
      </w:r>
    </w:p>
    <w:p w14:paraId="3B1ED65A" w14:textId="77777777" w:rsidR="00213DA2" w:rsidRPr="000A3259" w:rsidRDefault="00000000">
      <w:pPr>
        <w:pStyle w:val="Heading2"/>
        <w:keepNext/>
        <w:rPr>
          <w:color w:val="000000" w:themeColor="text1"/>
        </w:rPr>
      </w:pPr>
      <w:bookmarkStart w:id="18" w:name="_Toc242205910"/>
      <w:r w:rsidRPr="000A3259">
        <w:rPr>
          <w:color w:val="000000" w:themeColor="text1"/>
        </w:rPr>
        <w:t>2.6. Вывод результатов</w:t>
      </w:r>
      <w:bookmarkEnd w:id="18"/>
    </w:p>
    <w:p w14:paraId="29121D14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 xml:space="preserve">Модуль output.py формирует таблицу с колонками «Операция | Тип | Память | Ветвл. | Лучшее | Худшее». Ширина первой колонки вычисляется по </w:t>
      </w:r>
      <w:r w:rsidRPr="000A3259">
        <w:rPr>
          <w:color w:val="000000" w:themeColor="text1"/>
        </w:rPr>
        <w:lastRenderedPageBreak/>
        <w:t>самому длинному названию операции. Последняя строка таблицы «Итого» содержит суммарное число обращений к памяти и ветвлений, а также BCET и WCET.</w:t>
      </w:r>
    </w:p>
    <w:p w14:paraId="36F24EB3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В заключении выводятся параметры модели процессора, BCET, формула WCET с подставленными значениями (чтобы расчёт можно было проверить вручную), коэффициент недетерминизма, вклад каждого источника в тактах и в процентах от WCET, дедлайн и итоговый вывод с запасом или превышением. Вспомогательная функция ticks подбирает правильную форму слова «такт» (1 такт, 252 такта, 300 тактов), а функция fmt убирает лишние нули у коэффициента (21.0 → 21).</w:t>
      </w:r>
    </w:p>
    <w:p w14:paraId="08C1F8FB" w14:textId="77777777" w:rsidR="00213DA2" w:rsidRPr="000A3259" w:rsidRDefault="00000000">
      <w:pPr>
        <w:pStyle w:val="Heading2"/>
        <w:keepNext/>
        <w:rPr>
          <w:color w:val="000000" w:themeColor="text1"/>
        </w:rPr>
      </w:pPr>
      <w:bookmarkStart w:id="19" w:name="_Toc242205911"/>
      <w:r w:rsidRPr="000A3259">
        <w:rPr>
          <w:color w:val="000000" w:themeColor="text1"/>
        </w:rPr>
        <w:t>2.7. Организация работы с Git</w:t>
      </w:r>
      <w:bookmarkEnd w:id="19"/>
    </w:p>
    <w:p w14:paraId="14796165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Разработка велась в Git-репозитории на GitHub с использованием веток. Каждая часть программы разрабатывалась в отдельной ветке и после проверки сливалась в основную ветку master через Pull Request (таблица 9). Изменения фиксировались небольшими коммитами с осмысленными сообщениями, история содержит более десяти коммитов.</w:t>
      </w:r>
    </w:p>
    <w:p w14:paraId="0F9A199D" w14:textId="77777777" w:rsidR="00213DA2" w:rsidRPr="000A3259" w:rsidRDefault="00000000">
      <w:pPr>
        <w:keepNext/>
        <w:spacing w:before="120"/>
        <w:rPr>
          <w:color w:val="000000" w:themeColor="text1"/>
        </w:rPr>
      </w:pPr>
      <w:r w:rsidRPr="000A3259">
        <w:rPr>
          <w:color w:val="000000" w:themeColor="text1"/>
        </w:rPr>
        <w:t>Таблица 9 — Ветки репозитория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0A3259" w:rsidRPr="000A3259" w14:paraId="6F3D24E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D55F2C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Ветка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B0EB3D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Содержание изменений</w:t>
            </w:r>
          </w:p>
        </w:tc>
      </w:tr>
      <w:tr w:rsidR="000A3259" w:rsidRPr="000A3259" w14:paraId="73C4449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BC9B8A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master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A7C1D8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Основная ветка: структура проекта, README, отчёт</w:t>
            </w:r>
          </w:p>
        </w:tc>
      </w:tr>
      <w:tr w:rsidR="000A3259" w:rsidRPr="000A3259" w14:paraId="204EA0C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888636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feature/data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919D5C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Модели Operation и ProcessorModel, входные данные варианта, чтение JSON с проверкой</w:t>
            </w:r>
          </w:p>
        </w:tc>
      </w:tr>
      <w:tr w:rsidR="000A3259" w:rsidRPr="000A3259" w14:paraId="14E801E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7B8BCD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feature/calc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AEFB35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Функции расчёта лучшего и худшего времени, BCET, WCET, коэффициента недетерминизма, вклада источников, проверки дедлайна</w:t>
            </w:r>
          </w:p>
        </w:tc>
      </w:tr>
      <w:tr w:rsidR="000A3259" w:rsidRPr="000A3259" w14:paraId="12E0732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9D2EF1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feature/output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1EA658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Вывод таблицы и заключения, точка входа main.py</w:t>
            </w:r>
          </w:p>
        </w:tc>
      </w:tr>
      <w:tr w:rsidR="000A3259" w:rsidRPr="000A3259" w14:paraId="409404A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AEA2AB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feature/example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A34B7F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Контрольный пример из задания</w:t>
            </w:r>
          </w:p>
        </w:tc>
      </w:tr>
    </w:tbl>
    <w:p w14:paraId="09835962" w14:textId="77777777" w:rsidR="00213DA2" w:rsidRPr="000A3259" w:rsidRDefault="00213DA2">
      <w:pPr>
        <w:spacing w:after="120" w:line="240" w:lineRule="auto"/>
        <w:rPr>
          <w:color w:val="000000" w:themeColor="text1"/>
        </w:rPr>
      </w:pPr>
    </w:p>
    <w:p w14:paraId="0F08A87F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Ссылка на репозиторий: https://github.com/Rostick69/rts-lab2</w:t>
      </w:r>
    </w:p>
    <w:p w14:paraId="5A34C3D6" w14:textId="77777777" w:rsidR="00213DA2" w:rsidRPr="000A3259" w:rsidRDefault="00000000">
      <w:pPr>
        <w:pStyle w:val="Heading1"/>
        <w:keepNext/>
        <w:pageBreakBefore/>
        <w:rPr>
          <w:color w:val="000000" w:themeColor="text1"/>
        </w:rPr>
      </w:pPr>
      <w:bookmarkStart w:id="20" w:name="_Toc242205912"/>
      <w:r w:rsidRPr="000A3259">
        <w:rPr>
          <w:color w:val="000000" w:themeColor="text1"/>
        </w:rPr>
        <w:lastRenderedPageBreak/>
        <w:t>3. Результаты работы</w:t>
      </w:r>
      <w:bookmarkEnd w:id="20"/>
    </w:p>
    <w:p w14:paraId="3549CF52" w14:textId="77777777" w:rsidR="00213DA2" w:rsidRPr="000A3259" w:rsidRDefault="00000000">
      <w:pPr>
        <w:pStyle w:val="Heading2"/>
        <w:keepNext/>
        <w:rPr>
          <w:color w:val="000000" w:themeColor="text1"/>
        </w:rPr>
      </w:pPr>
      <w:bookmarkStart w:id="21" w:name="_Toc242205913"/>
      <w:r w:rsidRPr="000A3259">
        <w:rPr>
          <w:color w:val="000000" w:themeColor="text1"/>
        </w:rPr>
        <w:t>3.1. Результаты для варианта 2</w:t>
      </w:r>
      <w:bookmarkEnd w:id="21"/>
    </w:p>
    <w:p w14:paraId="6BA349D0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Результат запуска программы для фрагмента «шаг ПИД-регулятора» приведён на рисунке 4.</w:t>
      </w:r>
    </w:p>
    <w:p w14:paraId="7253A646" w14:textId="77777777" w:rsidR="00213DA2" w:rsidRPr="000A3259" w:rsidRDefault="00000000">
      <w:pPr>
        <w:keepNext/>
        <w:spacing w:before="120" w:after="60"/>
        <w:jc w:val="center"/>
        <w:rPr>
          <w:color w:val="000000" w:themeColor="text1"/>
        </w:rPr>
      </w:pPr>
      <w:r w:rsidRPr="000A3259">
        <w:rPr>
          <w:noProof/>
          <w:color w:val="000000" w:themeColor="text1"/>
        </w:rPr>
        <w:drawing>
          <wp:inline distT="0" distB="0" distL="0" distR="0" wp14:anchorId="26CF4254" wp14:editId="78304988">
            <wp:extent cx="5400000" cy="4509137"/>
            <wp:effectExtent l="0" t="0" r="0" b="0"/>
            <wp:docPr id="4" name="scr_v2.png" descr="Результат работы программы для вариант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B30F" w14:textId="77777777" w:rsidR="00213DA2" w:rsidRPr="000A3259" w:rsidRDefault="00000000">
      <w:pPr>
        <w:spacing w:after="200"/>
        <w:jc w:val="center"/>
        <w:rPr>
          <w:color w:val="000000" w:themeColor="text1"/>
        </w:rPr>
      </w:pPr>
      <w:r w:rsidRPr="000A3259">
        <w:rPr>
          <w:i/>
          <w:iCs/>
          <w:color w:val="000000" w:themeColor="text1"/>
        </w:rPr>
        <w:t>Рисунок 4 — Результат работы программы для варианта 2</w:t>
      </w:r>
    </w:p>
    <w:p w14:paraId="4AC80204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Итоговые характеристики фрагмента сведены в таблицу 10.</w:t>
      </w:r>
    </w:p>
    <w:p w14:paraId="76023CCD" w14:textId="77777777" w:rsidR="00213DA2" w:rsidRPr="000A3259" w:rsidRDefault="00000000">
      <w:pPr>
        <w:keepNext/>
        <w:spacing w:before="120"/>
        <w:rPr>
          <w:color w:val="000000" w:themeColor="text1"/>
        </w:rPr>
      </w:pPr>
      <w:r w:rsidRPr="000A3259">
        <w:rPr>
          <w:color w:val="000000" w:themeColor="text1"/>
        </w:rPr>
        <w:t>Таблица 10 — Результаты оценки времени выполнения (вариант 2)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5238"/>
      </w:tblGrid>
      <w:tr w:rsidR="000A3259" w:rsidRPr="000A3259" w14:paraId="5B236F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E36D26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Характеристика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DF1B35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0A3259" w:rsidRPr="000A3259" w14:paraId="4F359C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890533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BCET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996147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12 · 1 = 12 тактов</w:t>
            </w:r>
          </w:p>
        </w:tc>
      </w:tr>
      <w:tr w:rsidR="000A3259" w:rsidRPr="000A3259" w14:paraId="05EE9E0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B0DF4A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WCET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72ECAD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12 + 10 · 20 + 4 · 10 = 252 такта</w:t>
            </w:r>
          </w:p>
        </w:tc>
      </w:tr>
      <w:tr w:rsidR="000A3259" w:rsidRPr="000A3259" w14:paraId="74CDA30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319C68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Коэффициент недетерминизма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4A1327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K = 252 / 12 = 21</w:t>
            </w:r>
          </w:p>
        </w:tc>
      </w:tr>
      <w:tr w:rsidR="000A3259" w:rsidRPr="000A3259" w14:paraId="2C52C3D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F4E212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Вклад базового выполнения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9196CB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12 тактов (4,8 %)</w:t>
            </w:r>
          </w:p>
        </w:tc>
      </w:tr>
      <w:tr w:rsidR="000A3259" w:rsidRPr="000A3259" w14:paraId="231F2E2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2EC2C6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Вклад памяти (промахи кэша)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F31951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10 · 20 = 200 тактов (79,4 %)</w:t>
            </w:r>
          </w:p>
        </w:tc>
      </w:tr>
      <w:tr w:rsidR="000A3259" w:rsidRPr="000A3259" w14:paraId="54FE426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39DC43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Вклад ветвлений (ошибки предсказания)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C3F798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4 · 10 = 40 тактов (15,9 %)</w:t>
            </w:r>
          </w:p>
        </w:tc>
      </w:tr>
      <w:tr w:rsidR="000A3259" w:rsidRPr="000A3259" w14:paraId="637A9A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47695A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Дедлайн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A1710C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300 тактов</w:t>
            </w:r>
          </w:p>
        </w:tc>
      </w:tr>
      <w:tr w:rsidR="000A3259" w:rsidRPr="000A3259" w14:paraId="7D8880E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87C7BF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lastRenderedPageBreak/>
              <w:t>Укладывается в худшем случае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06D0E5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Да, запас 300 − 252 = 48 тактов (16 %)</w:t>
            </w:r>
          </w:p>
        </w:tc>
      </w:tr>
    </w:tbl>
    <w:p w14:paraId="78C557EF" w14:textId="77777777" w:rsidR="00213DA2" w:rsidRPr="000A3259" w:rsidRDefault="00213DA2">
      <w:pPr>
        <w:spacing w:after="120" w:line="240" w:lineRule="auto"/>
        <w:rPr>
          <w:color w:val="000000" w:themeColor="text1"/>
        </w:rPr>
      </w:pPr>
    </w:p>
    <w:p w14:paraId="45CB5E8A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Распределение худшего времени по операциям и источникам показано на рисунке 5.</w:t>
      </w:r>
    </w:p>
    <w:p w14:paraId="25F6B192" w14:textId="77777777" w:rsidR="00213DA2" w:rsidRPr="000A3259" w:rsidRDefault="00000000">
      <w:pPr>
        <w:keepNext/>
        <w:spacing w:before="120" w:after="60"/>
        <w:jc w:val="center"/>
        <w:rPr>
          <w:color w:val="000000" w:themeColor="text1"/>
        </w:rPr>
      </w:pPr>
      <w:r w:rsidRPr="000A3259">
        <w:rPr>
          <w:noProof/>
          <w:color w:val="000000" w:themeColor="text1"/>
        </w:rPr>
        <w:drawing>
          <wp:inline distT="0" distB="0" distL="0" distR="0" wp14:anchorId="6F81EF5F" wp14:editId="66C91136">
            <wp:extent cx="5760000" cy="3528000"/>
            <wp:effectExtent l="0" t="0" r="0" b="0"/>
            <wp:docPr id="5" name="chart.png" descr="Худшее время операций шага ПИД-регулятора по источник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F4ED" w14:textId="77777777" w:rsidR="00213DA2" w:rsidRPr="000A3259" w:rsidRDefault="00000000">
      <w:pPr>
        <w:spacing w:after="200"/>
        <w:jc w:val="center"/>
        <w:rPr>
          <w:color w:val="000000" w:themeColor="text1"/>
        </w:rPr>
      </w:pPr>
      <w:r w:rsidRPr="000A3259">
        <w:rPr>
          <w:i/>
          <w:iCs/>
          <w:color w:val="000000" w:themeColor="text1"/>
        </w:rPr>
        <w:t>Рисунок 5 — Худшее время операций шага ПИД-регулятора по источникам</w:t>
      </w:r>
    </w:p>
    <w:p w14:paraId="19EED522" w14:textId="77777777" w:rsidR="00213DA2" w:rsidRPr="000A3259" w:rsidRDefault="00000000">
      <w:pPr>
        <w:pStyle w:val="Heading2"/>
        <w:keepNext/>
        <w:rPr>
          <w:color w:val="000000" w:themeColor="text1"/>
        </w:rPr>
      </w:pPr>
      <w:bookmarkStart w:id="22" w:name="_Toc242205914"/>
      <w:r w:rsidRPr="000A3259">
        <w:rPr>
          <w:color w:val="000000" w:themeColor="text1"/>
        </w:rPr>
        <w:t>3.2. Проверка на контрольном примере</w:t>
      </w:r>
      <w:bookmarkEnd w:id="22"/>
    </w:p>
    <w:p w14:paraId="7A733331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Для проверки правильности расчётов программа была запущена с данными примера из задания: фрагмент из 8 операций, 3 обращения к памяти, 2 ветвления, дедлайн 100 тактов (файл data/example_methodichka.json). Результат запуска показан на рисунке 6, сравнение с ожидаемым результатом — в таблице 11.</w:t>
      </w:r>
    </w:p>
    <w:p w14:paraId="307FE7B2" w14:textId="77777777" w:rsidR="00213DA2" w:rsidRPr="000A3259" w:rsidRDefault="00000000">
      <w:pPr>
        <w:keepNext/>
        <w:spacing w:before="120" w:after="60"/>
        <w:jc w:val="center"/>
        <w:rPr>
          <w:color w:val="000000" w:themeColor="text1"/>
        </w:rPr>
      </w:pPr>
      <w:r w:rsidRPr="000A3259">
        <w:rPr>
          <w:noProof/>
          <w:color w:val="000000" w:themeColor="text1"/>
        </w:rPr>
        <w:lastRenderedPageBreak/>
        <w:drawing>
          <wp:inline distT="0" distB="0" distL="0" distR="0" wp14:anchorId="4AA62EA4" wp14:editId="6458243D">
            <wp:extent cx="5400000" cy="3965517"/>
            <wp:effectExtent l="0" t="0" r="0" b="0"/>
            <wp:docPr id="6" name="scr_ex.png" descr="Результат работы программы на контрольном примере из зад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_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6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6C1C" w14:textId="77777777" w:rsidR="00213DA2" w:rsidRPr="000A3259" w:rsidRDefault="00000000">
      <w:pPr>
        <w:spacing w:after="200"/>
        <w:jc w:val="center"/>
        <w:rPr>
          <w:color w:val="000000" w:themeColor="text1"/>
        </w:rPr>
      </w:pPr>
      <w:r w:rsidRPr="000A3259">
        <w:rPr>
          <w:i/>
          <w:iCs/>
          <w:color w:val="000000" w:themeColor="text1"/>
        </w:rPr>
        <w:t>Рисунок 6 — Результат работы программы на контрольном примере из задания</w:t>
      </w:r>
    </w:p>
    <w:p w14:paraId="30883CD9" w14:textId="77777777" w:rsidR="00213DA2" w:rsidRPr="000A3259" w:rsidRDefault="00000000">
      <w:pPr>
        <w:keepNext/>
        <w:spacing w:before="120"/>
        <w:rPr>
          <w:color w:val="000000" w:themeColor="text1"/>
        </w:rPr>
      </w:pPr>
      <w:r w:rsidRPr="000A3259">
        <w:rPr>
          <w:color w:val="000000" w:themeColor="text1"/>
        </w:rPr>
        <w:t>Таблица 11 — Сравнение результатов с контрольным примером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350"/>
        <w:gridCol w:w="2350"/>
        <w:gridCol w:w="1938"/>
      </w:tblGrid>
      <w:tr w:rsidR="000A3259" w:rsidRPr="000A3259" w14:paraId="71EDE2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932007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Характеристика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40AC86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Ожидаемый результат (задание)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274D72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Результат программы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D2F42C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b/>
                <w:bCs/>
                <w:color w:val="000000" w:themeColor="text1"/>
                <w:sz w:val="24"/>
                <w:szCs w:val="24"/>
              </w:rPr>
              <w:t>Совпадение</w:t>
            </w:r>
          </w:p>
        </w:tc>
      </w:tr>
      <w:tr w:rsidR="000A3259" w:rsidRPr="000A3259" w14:paraId="2E995D9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1FA987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BCET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B77430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8 тактов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F12E9B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8 тактов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95A9A1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да</w:t>
            </w:r>
          </w:p>
        </w:tc>
      </w:tr>
      <w:tr w:rsidR="000A3259" w:rsidRPr="000A3259" w14:paraId="4142F9E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A8CE29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WCET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F9E659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8 + 3·20 + 2·10 = 88 тактов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068394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88 тактов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F294CB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да</w:t>
            </w:r>
          </w:p>
        </w:tc>
      </w:tr>
      <w:tr w:rsidR="000A3259" w:rsidRPr="000A3259" w14:paraId="01ED5D6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7ACC32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Коэффициент недетерминизма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F85E80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88 / 8 = 11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4E2127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5AA80B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да</w:t>
            </w:r>
          </w:p>
        </w:tc>
      </w:tr>
      <w:tr w:rsidR="000A3259" w:rsidRPr="000A3259" w14:paraId="5E09EC3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25F79E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Вклад памяти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9913C8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60 тактов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98D702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60 тактов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7D3FEC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да</w:t>
            </w:r>
          </w:p>
        </w:tc>
      </w:tr>
      <w:tr w:rsidR="000A3259" w:rsidRPr="000A3259" w14:paraId="2BE0BC0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B6FB21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Вклад ветвлений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CCE6F9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20 тактов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C5AAF5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20 тактов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3C644D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да</w:t>
            </w:r>
          </w:p>
        </w:tc>
      </w:tr>
      <w:tr w:rsidR="000A3259" w:rsidRPr="000A3259" w14:paraId="1921835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9970FD" w14:textId="77777777" w:rsidR="00213DA2" w:rsidRPr="000A3259" w:rsidRDefault="00000000">
            <w:pPr>
              <w:spacing w:line="240" w:lineRule="auto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Дедлайн 100 тактов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909911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укладывается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4CDE05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укладывается (запас 12 тактов)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EE2C2D" w14:textId="77777777" w:rsidR="00213DA2" w:rsidRPr="000A3259" w:rsidRDefault="00000000">
            <w:pPr>
              <w:spacing w:line="240" w:lineRule="auto"/>
              <w:jc w:val="center"/>
              <w:rPr>
                <w:color w:val="000000" w:themeColor="text1"/>
              </w:rPr>
            </w:pPr>
            <w:r w:rsidRPr="000A3259">
              <w:rPr>
                <w:color w:val="000000" w:themeColor="text1"/>
                <w:sz w:val="24"/>
                <w:szCs w:val="24"/>
              </w:rPr>
              <w:t>да</w:t>
            </w:r>
          </w:p>
        </w:tc>
      </w:tr>
    </w:tbl>
    <w:p w14:paraId="35B80435" w14:textId="77777777" w:rsidR="00213DA2" w:rsidRPr="000A3259" w:rsidRDefault="00213DA2">
      <w:pPr>
        <w:spacing w:after="120" w:line="240" w:lineRule="auto"/>
        <w:rPr>
          <w:color w:val="000000" w:themeColor="text1"/>
        </w:rPr>
      </w:pPr>
    </w:p>
    <w:p w14:paraId="6F864529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Все характеристики, рассчитанные программой, совпадают с ожидаемым результатом из задания, что подтверждает правильность реализации расчётов.</w:t>
      </w:r>
    </w:p>
    <w:p w14:paraId="0D1822EB" w14:textId="77777777" w:rsidR="00213DA2" w:rsidRPr="000A3259" w:rsidRDefault="00000000">
      <w:pPr>
        <w:pStyle w:val="Heading2"/>
        <w:keepNext/>
        <w:rPr>
          <w:color w:val="000000" w:themeColor="text1"/>
        </w:rPr>
      </w:pPr>
      <w:bookmarkStart w:id="23" w:name="_Toc242205915"/>
      <w:r w:rsidRPr="000A3259">
        <w:rPr>
          <w:color w:val="000000" w:themeColor="text1"/>
        </w:rPr>
        <w:lastRenderedPageBreak/>
        <w:t>3.3. Анализ результатов</w:t>
      </w:r>
      <w:bookmarkEnd w:id="23"/>
    </w:p>
    <w:p w14:paraId="72004FEF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Наилучшее время выполнения шага ПИД-регулятора составляет 12 тактов, а наихудшее — 252 такта, то есть в 21 раз больше. Такой большой коэффициент недетерминизма показывает, что время выполнения фрагмента определяется в первую очередь не самими вычислениями, а состоянием кэша и блока предсказания переходов.</w:t>
      </w:r>
    </w:p>
    <w:p w14:paraId="1107775E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Основной источник недетерминизма — память: промахи кэша дают 200 тактов, или 79,4 % наихудшего времени. Наибольшее худшее время (по 41 такту) имеют операции с двумя обращениями к памяти — накопление интеграла и сохранение состояния регулятора. Ветвления вносят 40 тактов (15,9 %), а собственно выполнение операций — лишь 12 тактов (4,8 %).</w:t>
      </w:r>
    </w:p>
    <w:p w14:paraId="667B0838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В худшем случае фрагмент укладывается в дедлайн 300 тактов с запасом 48 тактов (16 %). Следовательно, шаг регулятора гарантированно завершится в отведённый ему бюджет времени при любом состоянии кэша и предсказателя.</w:t>
      </w:r>
    </w:p>
    <w:p w14:paraId="18F73998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Полученный результат хорошо показывает разницу между наихудшим и средним временем. Если, например, принять, что в обычной работе 95 % обращений попадают в кэш, а 90 % переходов предсказываются верно, среднее время составит примерно 12 + 10 · 0,05 · 20 + 4 · 0,1 · 10 = 26 тактов. Измерения на работающем контроллере показали бы значения порядка этой величины и создали бы ложное впечатление десятикратного запаса. Если бы дедлайн был выбран по измерениям, например 100 тактов, то в редком, но возможном худшем случае (252 такта) шаг регулятора не уложился бы в отведённое время.</w:t>
      </w:r>
    </w:p>
    <w:p w14:paraId="5F692940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Для уменьшения WCET и коэффициента недетерминизма в первую очередь следует сократить влияние памяти: хранить коэффициенты регулятора и его состояние в памяти с фиксированным временем доступа (TCM) или в закреплённых строках кэша. Если все 10 обращений гарантированно будут попаданиями, WCET снизится до 12 + 40 = 52 тактов, а коэффициент недетерминизма — с 21 до 4,3. Ограничение интеграла и выхода можно выполнить командами вычисления минимума и максимума без условных переходов, что уберёт ещё 40 тактов.</w:t>
      </w:r>
    </w:p>
    <w:p w14:paraId="60605C75" w14:textId="77777777" w:rsidR="00213DA2" w:rsidRPr="000A3259" w:rsidRDefault="00000000">
      <w:pPr>
        <w:pStyle w:val="Heading1"/>
        <w:keepNext/>
        <w:pageBreakBefore/>
        <w:rPr>
          <w:color w:val="000000" w:themeColor="text1"/>
        </w:rPr>
      </w:pPr>
      <w:bookmarkStart w:id="24" w:name="_Toc242205916"/>
      <w:r w:rsidRPr="000A3259">
        <w:rPr>
          <w:color w:val="000000" w:themeColor="text1"/>
        </w:rPr>
        <w:lastRenderedPageBreak/>
        <w:t>Выводы</w:t>
      </w:r>
      <w:bookmarkEnd w:id="24"/>
    </w:p>
    <w:p w14:paraId="6BC7D708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В ходе выполнения практической работы разработано консольное приложение на Python для оценки наилучшего и наихудшего времени выполнения фрагмента программы с учётом промахов кэша и ошибок предсказания переходов.</w:t>
      </w:r>
    </w:p>
    <w:p w14:paraId="6C9148A3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В результате работы были решены все поставленные задачи:</w:t>
      </w:r>
    </w:p>
    <w:p w14:paraId="1C9C8370" w14:textId="77777777" w:rsidR="00213DA2" w:rsidRPr="000A3259" w:rsidRDefault="00000000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Изучены понятия наилучшего, среднего и наихудшего времени выполнения, влияние конвейера, кэш-памяти и предсказания переходов на время выполнения, а также причины, по которым измерения занижают WCET.</w:t>
      </w:r>
    </w:p>
    <w:p w14:paraId="3B6B1AA8" w14:textId="77777777" w:rsidR="00213DA2" w:rsidRPr="000A3259" w:rsidRDefault="00000000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Составлено описание шага ПИД-регулятора из 12 операций с 10 обращениями к памяти и 4 ветвлениями, значения обоснованы назначением операций.</w:t>
      </w:r>
    </w:p>
    <w:p w14:paraId="16EA7700" w14:textId="77777777" w:rsidR="00213DA2" w:rsidRPr="000A3259" w:rsidRDefault="00000000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Разработана программа из четырёх модулей: модели операции и процессора оформлены через @dataclass, каждый расчёт выполняется отдельной функцией, исходные данные читаются из JSON-файла с проверкой.</w:t>
      </w:r>
    </w:p>
    <w:p w14:paraId="3BE3F7EB" w14:textId="77777777" w:rsidR="00213DA2" w:rsidRPr="000A3259" w:rsidRDefault="00000000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Для варианта 2 получено: BCET = 12 тактов, WCET = 252 такта, коэффициент недетерминизма 21; вклад памяти — 200 тактов (79,4 %), ветвлений — 40 тактов (15,9 %); в дедлайн 300 тактов фрагмент укладывается с запасом 48 тактов.</w:t>
      </w:r>
    </w:p>
    <w:p w14:paraId="33AABFB3" w14:textId="77777777" w:rsidR="00213DA2" w:rsidRPr="000A3259" w:rsidRDefault="00000000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Правильность расчётов подтверждена на контрольном примере из задания: все результаты совпали с ожидаемыми.</w:t>
      </w:r>
    </w:p>
    <w:p w14:paraId="3888FAE3" w14:textId="77777777" w:rsidR="00213DA2" w:rsidRPr="000A3259" w:rsidRDefault="00000000">
      <w:pPr>
        <w:pStyle w:val="ListParagraph"/>
        <w:numPr>
          <w:ilvl w:val="0"/>
          <w:numId w:val="7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Разработка велась в Git-репозитории с использованием веток feature/data, feature/calc, feature/output и feature/example, слитых в основную ветку через Pull Request.</w:t>
      </w:r>
    </w:p>
    <w:p w14:paraId="7A0DAD87" w14:textId="77777777" w:rsidR="00213DA2" w:rsidRPr="000A3259" w:rsidRDefault="00000000">
      <w:pPr>
        <w:ind w:firstLine="709"/>
        <w:jc w:val="both"/>
        <w:rPr>
          <w:color w:val="000000" w:themeColor="text1"/>
        </w:rPr>
      </w:pPr>
      <w:r w:rsidRPr="000A3259">
        <w:rPr>
          <w:color w:val="000000" w:themeColor="text1"/>
        </w:rPr>
        <w:t>Работа показала, что для задач жёсткого реального времени нельзя опираться на среднее или измеренное время выполнения: наихудшее время может многократно превышать его, а главным источником недетерминизма во встраиваемых системах является подсистема памяти.</w:t>
      </w:r>
    </w:p>
    <w:p w14:paraId="79C716CA" w14:textId="77777777" w:rsidR="00213DA2" w:rsidRPr="000A3259" w:rsidRDefault="00000000">
      <w:pPr>
        <w:pStyle w:val="Heading1"/>
        <w:keepNext/>
        <w:pageBreakBefore/>
        <w:rPr>
          <w:color w:val="000000" w:themeColor="text1"/>
        </w:rPr>
      </w:pPr>
      <w:bookmarkStart w:id="25" w:name="_Toc242205917"/>
      <w:r w:rsidRPr="000A3259">
        <w:rPr>
          <w:color w:val="000000" w:themeColor="text1"/>
        </w:rPr>
        <w:lastRenderedPageBreak/>
        <w:t>Список использованных источников</w:t>
      </w:r>
      <w:bookmarkEnd w:id="25"/>
    </w:p>
    <w:p w14:paraId="65C2423C" w14:textId="77777777" w:rsidR="00213DA2" w:rsidRPr="000A3259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Олссон, Г. Цифровые системы автоматизации и управления / Г. Олссон, Д. Пиани. — СПб. : Невский Диалект, 2001. — 557 с.</w:t>
      </w:r>
    </w:p>
    <w:p w14:paraId="6873E591" w14:textId="77777777" w:rsidR="00213DA2" w:rsidRPr="000A3259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  <w:lang w:val="en-US"/>
        </w:rPr>
      </w:pPr>
      <w:r w:rsidRPr="000A3259">
        <w:rPr>
          <w:color w:val="000000" w:themeColor="text1"/>
          <w:lang w:val="en-US"/>
        </w:rPr>
        <w:t xml:space="preserve">Liu, J. W. S. Real-Time Systems / J. W. S. Liu. — Upper Saddle </w:t>
      </w:r>
      <w:proofErr w:type="gramStart"/>
      <w:r w:rsidRPr="000A3259">
        <w:rPr>
          <w:color w:val="000000" w:themeColor="text1"/>
          <w:lang w:val="en-US"/>
        </w:rPr>
        <w:t>River :</w:t>
      </w:r>
      <w:proofErr w:type="gramEnd"/>
      <w:r w:rsidRPr="000A3259">
        <w:rPr>
          <w:color w:val="000000" w:themeColor="text1"/>
          <w:lang w:val="en-US"/>
        </w:rPr>
        <w:t xml:space="preserve"> Prentice Hall, 2000. — 610 p.</w:t>
      </w:r>
    </w:p>
    <w:p w14:paraId="413AC97C" w14:textId="77777777" w:rsidR="00213DA2" w:rsidRPr="000A3259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  <w:lang w:val="en-US"/>
        </w:rPr>
      </w:pPr>
      <w:proofErr w:type="spellStart"/>
      <w:r w:rsidRPr="000A3259">
        <w:rPr>
          <w:color w:val="000000" w:themeColor="text1"/>
          <w:lang w:val="en-US"/>
        </w:rPr>
        <w:t>Buttazzo</w:t>
      </w:r>
      <w:proofErr w:type="spellEnd"/>
      <w:r w:rsidRPr="000A3259">
        <w:rPr>
          <w:color w:val="000000" w:themeColor="text1"/>
          <w:lang w:val="en-US"/>
        </w:rPr>
        <w:t xml:space="preserve">, G. C. Hard Real-Time Computing Systems: Predictable Scheduling Algorithms and Applications / G. C. </w:t>
      </w:r>
      <w:proofErr w:type="spellStart"/>
      <w:r w:rsidRPr="000A3259">
        <w:rPr>
          <w:color w:val="000000" w:themeColor="text1"/>
          <w:lang w:val="en-US"/>
        </w:rPr>
        <w:t>Buttazzo</w:t>
      </w:r>
      <w:proofErr w:type="spellEnd"/>
      <w:r w:rsidRPr="000A3259">
        <w:rPr>
          <w:color w:val="000000" w:themeColor="text1"/>
          <w:lang w:val="en-US"/>
        </w:rPr>
        <w:t xml:space="preserve">. — 3rd ed. — New </w:t>
      </w:r>
      <w:proofErr w:type="gramStart"/>
      <w:r w:rsidRPr="000A3259">
        <w:rPr>
          <w:color w:val="000000" w:themeColor="text1"/>
          <w:lang w:val="en-US"/>
        </w:rPr>
        <w:t>York :</w:t>
      </w:r>
      <w:proofErr w:type="gramEnd"/>
      <w:r w:rsidRPr="000A3259">
        <w:rPr>
          <w:color w:val="000000" w:themeColor="text1"/>
          <w:lang w:val="en-US"/>
        </w:rPr>
        <w:t xml:space="preserve"> Springer, 2011. — 524 p.</w:t>
      </w:r>
    </w:p>
    <w:p w14:paraId="075083C6" w14:textId="77777777" w:rsidR="00213DA2" w:rsidRPr="000A3259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  <w:lang w:val="en-US"/>
        </w:rPr>
      </w:pPr>
      <w:r w:rsidRPr="000A3259">
        <w:rPr>
          <w:color w:val="000000" w:themeColor="text1"/>
          <w:lang w:val="en-US"/>
        </w:rPr>
        <w:t>Wilhelm, R. The worst-case execution-time problem — overview of methods and survey of tools / R. Wilhelm [et al.] // ACM Transactions on Embedded Computing Systems. — 2008. — Vol. 7, No. 3. — P. 1–53.</w:t>
      </w:r>
    </w:p>
    <w:p w14:paraId="36DC01B8" w14:textId="77777777" w:rsidR="00213DA2" w:rsidRPr="000A3259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  <w:lang w:val="en-US"/>
        </w:rPr>
      </w:pPr>
      <w:r w:rsidRPr="000A3259">
        <w:rPr>
          <w:color w:val="000000" w:themeColor="text1"/>
          <w:lang w:val="en-US"/>
        </w:rPr>
        <w:t xml:space="preserve">Hennessy, J. L. Computer Architecture: A Quantitative Approach / J. L. Hennessy, D. A. Patterson. — 6th ed. — </w:t>
      </w:r>
      <w:proofErr w:type="gramStart"/>
      <w:r w:rsidRPr="000A3259">
        <w:rPr>
          <w:color w:val="000000" w:themeColor="text1"/>
          <w:lang w:val="en-US"/>
        </w:rPr>
        <w:t>Cambridge :</w:t>
      </w:r>
      <w:proofErr w:type="gramEnd"/>
      <w:r w:rsidRPr="000A3259">
        <w:rPr>
          <w:color w:val="000000" w:themeColor="text1"/>
          <w:lang w:val="en-US"/>
        </w:rPr>
        <w:t xml:space="preserve"> Morgan Kaufmann, 2017. — 936 p.</w:t>
      </w:r>
    </w:p>
    <w:p w14:paraId="313AD1ED" w14:textId="77777777" w:rsidR="00213DA2" w:rsidRPr="000A3259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Таненбаум, Э. Архитектура компьютера / Э. Таненбаум, Т. Остин. — 6-е изд. — СПб. : Питер, 2013. — 816 с.</w:t>
      </w:r>
    </w:p>
    <w:p w14:paraId="38944205" w14:textId="77777777" w:rsidR="00213DA2" w:rsidRPr="000A3259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Лутц, М. Изучаем Python. Т. 1 / М. Лутц. — 5-е изд. — М. : Диалектика, 2019. — 832 с.</w:t>
      </w:r>
    </w:p>
    <w:p w14:paraId="2AB59A40" w14:textId="77777777" w:rsidR="00213DA2" w:rsidRPr="000A3259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  <w:lang w:val="en-US"/>
        </w:rPr>
      </w:pPr>
      <w:proofErr w:type="spellStart"/>
      <w:r w:rsidRPr="000A3259">
        <w:rPr>
          <w:color w:val="000000" w:themeColor="text1"/>
          <w:lang w:val="en-US"/>
        </w:rPr>
        <w:t>dataclasses</w:t>
      </w:r>
      <w:proofErr w:type="spellEnd"/>
      <w:r w:rsidRPr="000A3259">
        <w:rPr>
          <w:color w:val="000000" w:themeColor="text1"/>
          <w:lang w:val="en-US"/>
        </w:rPr>
        <w:t xml:space="preserve"> — Data Classes [</w:t>
      </w:r>
      <w:r w:rsidRPr="000A3259">
        <w:rPr>
          <w:color w:val="000000" w:themeColor="text1"/>
        </w:rPr>
        <w:t>Электронный</w:t>
      </w:r>
      <w:r w:rsidRPr="000A3259">
        <w:rPr>
          <w:color w:val="000000" w:themeColor="text1"/>
          <w:lang w:val="en-US"/>
        </w:rPr>
        <w:t xml:space="preserve"> </w:t>
      </w:r>
      <w:r w:rsidRPr="000A3259">
        <w:rPr>
          <w:color w:val="000000" w:themeColor="text1"/>
        </w:rPr>
        <w:t>ресурс</w:t>
      </w:r>
      <w:r w:rsidRPr="000A3259">
        <w:rPr>
          <w:color w:val="000000" w:themeColor="text1"/>
          <w:lang w:val="en-US"/>
        </w:rPr>
        <w:t>] // Python 3 Documentation. — URL: https://docs.python.org/3/library/dataclasses.html (</w:t>
      </w:r>
      <w:r w:rsidRPr="000A3259">
        <w:rPr>
          <w:color w:val="000000" w:themeColor="text1"/>
        </w:rPr>
        <w:t>дата</w:t>
      </w:r>
      <w:r w:rsidRPr="000A3259">
        <w:rPr>
          <w:color w:val="000000" w:themeColor="text1"/>
          <w:lang w:val="en-US"/>
        </w:rPr>
        <w:t xml:space="preserve"> </w:t>
      </w:r>
      <w:r w:rsidRPr="000A3259">
        <w:rPr>
          <w:color w:val="000000" w:themeColor="text1"/>
        </w:rPr>
        <w:t>обращения</w:t>
      </w:r>
      <w:r w:rsidRPr="000A3259">
        <w:rPr>
          <w:color w:val="000000" w:themeColor="text1"/>
          <w:lang w:val="en-US"/>
        </w:rPr>
        <w:t>: 05.10.2026).</w:t>
      </w:r>
    </w:p>
    <w:p w14:paraId="13EB5A53" w14:textId="77777777" w:rsidR="00213DA2" w:rsidRPr="000A3259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  <w:lang w:val="en-US"/>
        </w:rPr>
      </w:pPr>
      <w:proofErr w:type="spellStart"/>
      <w:r w:rsidRPr="000A3259">
        <w:rPr>
          <w:color w:val="000000" w:themeColor="text1"/>
          <w:lang w:val="en-US"/>
        </w:rPr>
        <w:t>json</w:t>
      </w:r>
      <w:proofErr w:type="spellEnd"/>
      <w:r w:rsidRPr="000A3259">
        <w:rPr>
          <w:color w:val="000000" w:themeColor="text1"/>
          <w:lang w:val="en-US"/>
        </w:rPr>
        <w:t xml:space="preserve"> — JSON encoder and decoder [</w:t>
      </w:r>
      <w:r w:rsidRPr="000A3259">
        <w:rPr>
          <w:color w:val="000000" w:themeColor="text1"/>
        </w:rPr>
        <w:t>Электронный</w:t>
      </w:r>
      <w:r w:rsidRPr="000A3259">
        <w:rPr>
          <w:color w:val="000000" w:themeColor="text1"/>
          <w:lang w:val="en-US"/>
        </w:rPr>
        <w:t xml:space="preserve"> </w:t>
      </w:r>
      <w:r w:rsidRPr="000A3259">
        <w:rPr>
          <w:color w:val="000000" w:themeColor="text1"/>
        </w:rPr>
        <w:t>ресурс</w:t>
      </w:r>
      <w:r w:rsidRPr="000A3259">
        <w:rPr>
          <w:color w:val="000000" w:themeColor="text1"/>
          <w:lang w:val="en-US"/>
        </w:rPr>
        <w:t>] // Python 3 Documentation. — URL: https://docs.python.org/3/library/json.html (</w:t>
      </w:r>
      <w:r w:rsidRPr="000A3259">
        <w:rPr>
          <w:color w:val="000000" w:themeColor="text1"/>
        </w:rPr>
        <w:t>дата</w:t>
      </w:r>
      <w:r w:rsidRPr="000A3259">
        <w:rPr>
          <w:color w:val="000000" w:themeColor="text1"/>
          <w:lang w:val="en-US"/>
        </w:rPr>
        <w:t xml:space="preserve"> </w:t>
      </w:r>
      <w:r w:rsidRPr="000A3259">
        <w:rPr>
          <w:color w:val="000000" w:themeColor="text1"/>
        </w:rPr>
        <w:t>обращения</w:t>
      </w:r>
      <w:r w:rsidRPr="000A3259">
        <w:rPr>
          <w:color w:val="000000" w:themeColor="text1"/>
          <w:lang w:val="en-US"/>
        </w:rPr>
        <w:t>: 05.10.2026).</w:t>
      </w:r>
    </w:p>
    <w:p w14:paraId="46F4EA29" w14:textId="77777777" w:rsidR="00213DA2" w:rsidRPr="000A3259" w:rsidRDefault="00000000">
      <w:pPr>
        <w:pStyle w:val="ListParagraph"/>
        <w:numPr>
          <w:ilvl w:val="0"/>
          <w:numId w:val="8"/>
        </w:numPr>
        <w:jc w:val="both"/>
        <w:rPr>
          <w:color w:val="000000" w:themeColor="text1"/>
        </w:rPr>
      </w:pPr>
      <w:r w:rsidRPr="000A3259">
        <w:rPr>
          <w:color w:val="000000" w:themeColor="text1"/>
        </w:rPr>
        <w:t>Чакон, С. Git для профессионального программиста / С. Чакон, Б. Штрауб. — СПб. : Питер, 2016. — 496 с.</w:t>
      </w:r>
    </w:p>
    <w:p w14:paraId="3CC7EFBA" w14:textId="77777777" w:rsidR="00213DA2" w:rsidRPr="000A3259" w:rsidRDefault="00000000">
      <w:pPr>
        <w:pStyle w:val="Heading1"/>
        <w:keepNext/>
        <w:pageBreakBefore/>
        <w:spacing w:after="0"/>
        <w:rPr>
          <w:color w:val="000000" w:themeColor="text1"/>
        </w:rPr>
      </w:pPr>
      <w:bookmarkStart w:id="26" w:name="_Toc242205918"/>
      <w:r w:rsidRPr="000A3259">
        <w:rPr>
          <w:color w:val="000000" w:themeColor="text1"/>
        </w:rPr>
        <w:lastRenderedPageBreak/>
        <w:t>Приложение А</w:t>
      </w:r>
      <w:bookmarkEnd w:id="26"/>
    </w:p>
    <w:p w14:paraId="5D447B53" w14:textId="77777777" w:rsidR="00213DA2" w:rsidRPr="000A3259" w:rsidRDefault="00000000">
      <w:pPr>
        <w:jc w:val="center"/>
        <w:rPr>
          <w:color w:val="000000" w:themeColor="text1"/>
        </w:rPr>
      </w:pPr>
      <w:r w:rsidRPr="000A3259">
        <w:rPr>
          <w:color w:val="000000" w:themeColor="text1"/>
        </w:rPr>
        <w:t>(обязательное)</w:t>
      </w:r>
    </w:p>
    <w:p w14:paraId="273C074E" w14:textId="77777777" w:rsidR="00213DA2" w:rsidRPr="000A3259" w:rsidRDefault="00000000">
      <w:pPr>
        <w:spacing w:after="120"/>
        <w:jc w:val="center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>Листинг программы</w:t>
      </w:r>
    </w:p>
    <w:p w14:paraId="44F1013E" w14:textId="77777777" w:rsidR="00213DA2" w:rsidRPr="000A3259" w:rsidRDefault="00000000">
      <w:pPr>
        <w:keepNext/>
        <w:spacing w:before="200" w:after="60"/>
        <w:rPr>
          <w:color w:val="000000" w:themeColor="text1"/>
        </w:rPr>
      </w:pPr>
      <w:r w:rsidRPr="000A3259">
        <w:rPr>
          <w:color w:val="000000" w:themeColor="text1"/>
        </w:rPr>
        <w:t>Листинг А.1 — Файл src/models.py</w:t>
      </w:r>
    </w:p>
    <w:p w14:paraId="6CC9936B" w14:textId="77777777" w:rsidR="00213DA2" w:rsidRPr="000A3259" w:rsidRDefault="00000000">
      <w:pPr>
        <w:keepLines/>
        <w:spacing w:before="60"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"""Модель операции и модель процессора, загрузка исходных данных из JSON."""</w:t>
      </w:r>
    </w:p>
    <w:p w14:paraId="0C295F4B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2A39779F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import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json</w:t>
      </w:r>
      <w:proofErr w:type="spellEnd"/>
    </w:p>
    <w:p w14:paraId="79AECB2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from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dataclasses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import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dataclass</w:t>
      </w:r>
      <w:proofErr w:type="spellEnd"/>
    </w:p>
    <w:p w14:paraId="41B48071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44B050D5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# Допустимые типы операций</w:t>
      </w:r>
    </w:p>
    <w:p w14:paraId="3B19D6CB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OP_TYPES = ("чтение", "запись", "вычисление", "ветвление")</w:t>
      </w:r>
    </w:p>
    <w:p w14:paraId="6951F44C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0815FD8D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4EACB9F4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@dataclass</w:t>
      </w:r>
    </w:p>
    <w:p w14:paraId="5366942A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class Operation:</w:t>
      </w:r>
    </w:p>
    <w:p w14:paraId="214EF6E3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"""Одна операция фрагмента кода."""</w:t>
      </w:r>
    </w:p>
    <w:p w14:paraId="6D621DF5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name: str          # название операции</w:t>
      </w:r>
    </w:p>
    <w:p w14:paraId="68242262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op_type: str       # тип: чтение / запись / вычисление / ветвление</w:t>
      </w:r>
    </w:p>
    <w:p w14:paraId="4D47F679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mem_accesses: int  # число обращений к памяти</w:t>
      </w:r>
    </w:p>
    <w:p w14:paraId="5CC756DF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branches: int      # число условных переходов (ветвлений)</w:t>
      </w:r>
    </w:p>
    <w:p w14:paraId="665C9DD3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0A1F8850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76BD24AC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@dataclass</w:t>
      </w:r>
    </w:p>
    <w:p w14:paraId="5134E2DA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class ProcessorModel:</w:t>
      </w:r>
    </w:p>
    <w:p w14:paraId="74EFB583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"""Модель процессора. Все значения в тактах."""</w:t>
      </w:r>
    </w:p>
    <w:p w14:paraId="2B134725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base_cost: int           # базовая стоимость одной операции</w:t>
      </w:r>
    </w:p>
    <w:p w14:paraId="1D9D274B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cache_miss_penalty: int  # штраф за промах кэша (на одно обращение к памяти)</w:t>
      </w:r>
    </w:p>
    <w:p w14:paraId="30F91B59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mispredict_penalty: int  # штраф за ошибку предсказания перехода (на одно ветвление)</w:t>
      </w:r>
    </w:p>
    <w:p w14:paraId="5F9AFA86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5789D4AC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5DB0BD33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def load_variant(path):</w:t>
      </w:r>
    </w:p>
    <w:p w14:paraId="60572AE3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"""Читает файл варианта и возвращает (название, список операций, модель процессора, дедлайн)."""</w:t>
      </w:r>
    </w:p>
    <w:p w14:paraId="0B152CBF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utf-8-sig читает файл и с BOM, и без него</w:t>
      </w:r>
    </w:p>
    <w:p w14:paraId="46624C8A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(Visual Studio иногда сохраняет файлы с BOM, и обычный utf-8 на этом падает)</w:t>
      </w:r>
    </w:p>
    <w:p w14:paraId="441F29F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with 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open(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path, encoding="utf-8-sig") as f:</w:t>
      </w:r>
    </w:p>
    <w:p w14:paraId="7A99CEC8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data = 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json.load</w:t>
      </w:r>
      <w:proofErr w:type="spellEnd"/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(f)</w:t>
      </w:r>
    </w:p>
    <w:p w14:paraId="799EB7A1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58F787C2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p = data["processor"]</w:t>
      </w:r>
    </w:p>
    <w:p w14:paraId="2B200973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model =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ProcessorModel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(p["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base_cost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"], p["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cache_miss_penalty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"], p["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mispredict_penalty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"])</w:t>
      </w:r>
    </w:p>
    <w:p w14:paraId="071750CE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if model.base_cost &lt;= 0:</w:t>
      </w:r>
    </w:p>
    <w:p w14:paraId="2483A204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raise ValueError("Базовая стоимость операции должна быть больше нуля")</w:t>
      </w:r>
    </w:p>
    <w:p w14:paraId="68EB2940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if 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model.cache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_miss_penalty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&lt; 0 or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model.mispredict_penalty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&lt; 0:</w:t>
      </w:r>
    </w:p>
    <w:p w14:paraId="209A6620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raise ValueError("Штрафы процессора не могут быть отрицательными")</w:t>
      </w:r>
    </w:p>
    <w:p w14:paraId="5E4CA65A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3D96A489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fragment = []</w:t>
      </w:r>
    </w:p>
    <w:p w14:paraId="5732ED71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for item in data["operations"]:</w:t>
      </w:r>
    </w:p>
    <w:p w14:paraId="57CBE170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op = Operation(item["name"], item["type"], item["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"], item["branches"])</w:t>
      </w:r>
    </w:p>
    <w:p w14:paraId="43947A4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3223C18C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# Проверяем данные сразу при загрузке, чтобы расчёты не дали неверный результат</w:t>
      </w:r>
    </w:p>
    <w:p w14:paraId="20C4E3D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if 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op.op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_type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not in OP_TYPES:</w:t>
      </w:r>
    </w:p>
    <w:p w14:paraId="3C6569A0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raise 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ValueError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Неизвестный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тип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у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операции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«{op.name}»: 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op.op_type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}")</w:t>
      </w:r>
    </w:p>
    <w:p w14:paraId="1991F3A6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if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op.mem_accesses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&lt; 0 or 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op.branches</w:t>
      </w:r>
      <w:proofErr w:type="spellEnd"/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&lt; 0:</w:t>
      </w:r>
    </w:p>
    <w:p w14:paraId="0F3CD696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raise ValueError(f"У операции «{op.name}» число обращений и ветвлений не может быть отрицательным")</w:t>
      </w:r>
    </w:p>
    <w:p w14:paraId="2C010392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3DF2D207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fragment.append(op)</w:t>
      </w:r>
    </w:p>
    <w:p w14:paraId="27703627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16DA4751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Пустой фрагмент даст BCET = 0 и деление на ноль в коэффициенте недетерминизма</w:t>
      </w:r>
    </w:p>
    <w:p w14:paraId="4EEEBD66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if not fragment:</w:t>
      </w:r>
    </w:p>
    <w:p w14:paraId="37E4DD21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raise ValueError("Во фрагменте нет ни одной операции")</w:t>
      </w:r>
    </w:p>
    <w:p w14:paraId="6204041E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4F1ED78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lastRenderedPageBreak/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deadline = data["deadline"]</w:t>
      </w:r>
    </w:p>
    <w:p w14:paraId="6D3F2DB5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if deadline &lt;= 0:</w:t>
      </w:r>
    </w:p>
    <w:p w14:paraId="2BC96687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raise ValueError("Дедлайн должен быть больше нуля")</w:t>
      </w:r>
    </w:p>
    <w:p w14:paraId="686F0090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05758502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title = data.get("title", "без названия")  # если названия в файле нет, программа не упадёт</w:t>
      </w:r>
    </w:p>
    <w:p w14:paraId="087C5866" w14:textId="77777777" w:rsidR="00213DA2" w:rsidRPr="000A3259" w:rsidRDefault="00000000">
      <w:pPr>
        <w:keepLines/>
        <w:spacing w:after="120"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return title, fragment, model, deadline</w:t>
      </w:r>
    </w:p>
    <w:p w14:paraId="2557FD26" w14:textId="77777777" w:rsidR="00213DA2" w:rsidRPr="000A3259" w:rsidRDefault="00000000">
      <w:pPr>
        <w:keepNext/>
        <w:spacing w:before="200" w:after="60"/>
        <w:rPr>
          <w:color w:val="000000" w:themeColor="text1"/>
          <w:lang w:val="en-US"/>
        </w:rPr>
      </w:pPr>
      <w:r w:rsidRPr="000A3259">
        <w:rPr>
          <w:color w:val="000000" w:themeColor="text1"/>
        </w:rPr>
        <w:t>Листинг</w:t>
      </w:r>
      <w:r w:rsidRPr="000A3259">
        <w:rPr>
          <w:color w:val="000000" w:themeColor="text1"/>
          <w:lang w:val="en-US"/>
        </w:rPr>
        <w:t xml:space="preserve"> </w:t>
      </w:r>
      <w:r w:rsidRPr="000A3259">
        <w:rPr>
          <w:color w:val="000000" w:themeColor="text1"/>
        </w:rPr>
        <w:t>А</w:t>
      </w:r>
      <w:r w:rsidRPr="000A3259">
        <w:rPr>
          <w:color w:val="000000" w:themeColor="text1"/>
          <w:lang w:val="en-US"/>
        </w:rPr>
        <w:t xml:space="preserve">.2 — </w:t>
      </w:r>
      <w:r w:rsidRPr="000A3259">
        <w:rPr>
          <w:color w:val="000000" w:themeColor="text1"/>
        </w:rPr>
        <w:t>Файл</w:t>
      </w:r>
      <w:r w:rsidRPr="000A3259">
        <w:rPr>
          <w:color w:val="000000" w:themeColor="text1"/>
          <w:lang w:val="en-US"/>
        </w:rPr>
        <w:t xml:space="preserve"> src/calculations.py</w:t>
      </w:r>
    </w:p>
    <w:p w14:paraId="3B976835" w14:textId="77777777" w:rsidR="00213DA2" w:rsidRPr="000A3259" w:rsidRDefault="00000000">
      <w:pPr>
        <w:keepLines/>
        <w:spacing w:before="60"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"""Оценка лучшего и наихудшего времени выполнения фрагмента (BCET, WCET)."""</w:t>
      </w:r>
    </w:p>
    <w:p w14:paraId="3A858515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2F4F4993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0FC6692B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best_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case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op, model):</w:t>
      </w:r>
    </w:p>
    <w:p w14:paraId="49BD4527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"""Лучшее время операции: все обращения к памяти — попадания в кэш,</w:t>
      </w:r>
    </w:p>
    <w:p w14:paraId="7D12BB49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все переходы предсказаны верно."""</w:t>
      </w:r>
    </w:p>
    <w:p w14:paraId="52A7E2B8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В лучшем случае память и переходы не добавляют задержек,</w:t>
      </w:r>
    </w:p>
    <w:p w14:paraId="0DB188C9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поэтому операция стоит ровно базовую стоимость</w:t>
      </w:r>
    </w:p>
    <w:p w14:paraId="6ED9359F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return 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model.base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_cost</w:t>
      </w:r>
      <w:proofErr w:type="spellEnd"/>
    </w:p>
    <w:p w14:paraId="1DEB1438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5E735AC5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0A6E1AC6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worst_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case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op, model):</w:t>
      </w:r>
    </w:p>
    <w:p w14:paraId="3D05E44A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"""Худшее время операции: каждое обращение к памяти — промах кэша,</w:t>
      </w:r>
    </w:p>
    <w:p w14:paraId="2613B3DD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каждый переход предсказан неверно."""</w:t>
      </w:r>
    </w:p>
    <w:p w14:paraId="5CE7FBFA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return (model.base_cost</w:t>
      </w:r>
    </w:p>
    <w:p w14:paraId="4ABA85BA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+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op.mem_accesses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model.cache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_miss_penalty</w:t>
      </w:r>
      <w:proofErr w:type="spellEnd"/>
    </w:p>
    <w:p w14:paraId="70A91D9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+ 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op.branches</w:t>
      </w:r>
      <w:proofErr w:type="spellEnd"/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*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model.mispredict_penalty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</w:t>
      </w:r>
    </w:p>
    <w:p w14:paraId="22E10EB6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2EFE227A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667D6B4C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def bcet(fragment, model):</w:t>
      </w:r>
    </w:p>
    <w:p w14:paraId="748A3FA9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"""Наилучшее время выполнения фрагмента — сумма лучших времён операций."""</w:t>
      </w:r>
    </w:p>
    <w:p w14:paraId="76B93CAA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return 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sum(</w:t>
      </w:r>
      <w:proofErr w:type="spellStart"/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best_case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(op, model) for op in fragment)</w:t>
      </w:r>
    </w:p>
    <w:p w14:paraId="3B5932C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67FDE138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11B614E3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def wcet(fragment, model):</w:t>
      </w:r>
    </w:p>
    <w:p w14:paraId="114BFF64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"""Наихудшее время выполнения фрагмента — сумма худших времён операций."""</w:t>
      </w:r>
    </w:p>
    <w:p w14:paraId="2B915846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return 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sum(</w:t>
      </w:r>
      <w:proofErr w:type="spellStart"/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worst_case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(op, model) for op in fragment)</w:t>
      </w:r>
    </w:p>
    <w:p w14:paraId="01F45112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14D6D8A3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1141A86E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nondeterminism_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ratio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fragment, model):</w:t>
      </w:r>
    </w:p>
    <w:p w14:paraId="1EE74BD2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"""Коэффициент недетерминизма K = WCET / BCET."""</w:t>
      </w:r>
    </w:p>
    <w:p w14:paraId="2A54722F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return 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wcet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fragment, model) /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bcet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(fragment, model)</w:t>
      </w:r>
    </w:p>
    <w:p w14:paraId="04AD4613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066607F2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134B7581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total_mem_accesses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(fragment):</w:t>
      </w:r>
    </w:p>
    <w:p w14:paraId="50E79E3E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"""Общее число обращений к памяти во фрагменте."""</w:t>
      </w:r>
    </w:p>
    <w:p w14:paraId="60AE9C32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return 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sum(</w:t>
      </w:r>
      <w:proofErr w:type="spellStart"/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op.mem_accesses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for op in fragment)</w:t>
      </w:r>
    </w:p>
    <w:p w14:paraId="25AB04AE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2CDF4ADF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0D4827AE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def total_branches(fragment):</w:t>
      </w:r>
    </w:p>
    <w:p w14:paraId="2426E972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"""Общее число ветвлений во фрагменте."""</w:t>
      </w:r>
    </w:p>
    <w:p w14:paraId="03D68CD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return 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sum(</w:t>
      </w:r>
      <w:proofErr w:type="spellStart"/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op.branches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for op in fragment)</w:t>
      </w:r>
    </w:p>
    <w:p w14:paraId="58E5C016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0106FDBD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0440E4CD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source_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breakdown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fragment, model):</w:t>
      </w:r>
    </w:p>
    <w:p w14:paraId="4896353C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"""Вклад каждого источника в WCET (в тактах)."""</w:t>
      </w:r>
    </w:p>
    <w:p w14:paraId="45851CF1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Память и ветвления считаем отдельно: каждый источник даёт свой штраф,</w:t>
      </w:r>
    </w:p>
    <w:p w14:paraId="1EB4117C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а в сумме с базовым временем они дают ровно WCET</w:t>
      </w:r>
    </w:p>
    <w:p w14:paraId="7D0F83E8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return {</w:t>
      </w:r>
    </w:p>
    <w:p w14:paraId="57444E85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базовое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выполнение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": 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bcet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fragment, model),</w:t>
      </w:r>
    </w:p>
    <w:p w14:paraId="72852C3D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память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промахи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кэша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)":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total_mem_accesses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(fragment) * 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model.cache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_miss_penalty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79FF1DE3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ветвления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ошибки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предсказания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)":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total_branches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(fragment) * 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model.mispredict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_penalty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4B2A85E0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}</w:t>
      </w:r>
    </w:p>
    <w:p w14:paraId="395EB852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01D1E262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6BE66CBE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def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fits_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deadline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fragment, model, deadline):</w:t>
      </w:r>
    </w:p>
    <w:p w14:paraId="01E69623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"""Укладывается ли фрагмент в дедлайн в худшем случае (WCET &lt;= дедлайн)."""</w:t>
      </w:r>
    </w:p>
    <w:p w14:paraId="061A707F" w14:textId="77777777" w:rsidR="00213DA2" w:rsidRPr="000A3259" w:rsidRDefault="00000000">
      <w:pPr>
        <w:keepLines/>
        <w:spacing w:after="120"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return 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wcet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fragment, model) &lt;= deadline</w:t>
      </w:r>
    </w:p>
    <w:p w14:paraId="3F5A58F5" w14:textId="77777777" w:rsidR="00213DA2" w:rsidRPr="000A3259" w:rsidRDefault="00000000">
      <w:pPr>
        <w:keepNext/>
        <w:spacing w:before="200" w:after="60"/>
        <w:rPr>
          <w:color w:val="000000" w:themeColor="text1"/>
          <w:lang w:val="en-US"/>
        </w:rPr>
      </w:pPr>
      <w:r w:rsidRPr="000A3259">
        <w:rPr>
          <w:color w:val="000000" w:themeColor="text1"/>
        </w:rPr>
        <w:t>Листинг</w:t>
      </w:r>
      <w:r w:rsidRPr="000A3259">
        <w:rPr>
          <w:color w:val="000000" w:themeColor="text1"/>
          <w:lang w:val="en-US"/>
        </w:rPr>
        <w:t xml:space="preserve"> </w:t>
      </w:r>
      <w:r w:rsidRPr="000A3259">
        <w:rPr>
          <w:color w:val="000000" w:themeColor="text1"/>
        </w:rPr>
        <w:t>А</w:t>
      </w:r>
      <w:r w:rsidRPr="000A3259">
        <w:rPr>
          <w:color w:val="000000" w:themeColor="text1"/>
          <w:lang w:val="en-US"/>
        </w:rPr>
        <w:t xml:space="preserve">.3 — </w:t>
      </w:r>
      <w:r w:rsidRPr="000A3259">
        <w:rPr>
          <w:color w:val="000000" w:themeColor="text1"/>
        </w:rPr>
        <w:t>Файл</w:t>
      </w:r>
      <w:r w:rsidRPr="000A3259">
        <w:rPr>
          <w:color w:val="000000" w:themeColor="text1"/>
          <w:lang w:val="en-US"/>
        </w:rPr>
        <w:t xml:space="preserve"> src/output.py</w:t>
      </w:r>
    </w:p>
    <w:p w14:paraId="08138EE8" w14:textId="77777777" w:rsidR="00213DA2" w:rsidRPr="000A3259" w:rsidRDefault="00000000">
      <w:pPr>
        <w:keepLines/>
        <w:spacing w:before="60"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"""Вывод таблицы по операциям и заключения в консоль."""</w:t>
      </w:r>
    </w:p>
    <w:p w14:paraId="715E11A7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40D8166C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from calculations import (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best_case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worst_case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bcet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wcet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nondeterminism_ratio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3CE116A9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total_mem_accesses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total_branches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source_breakdown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,</w:t>
      </w:r>
    </w:p>
    <w:p w14:paraId="222F1AAD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             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fits_deadline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</w:t>
      </w:r>
    </w:p>
    <w:p w14:paraId="041F2B0E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3AC36126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7472B6F5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fmt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(x):</w:t>
      </w:r>
    </w:p>
    <w:p w14:paraId="6FE1D222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"""Число без лишних нулей: 11.0 -&gt; 11, 19.333 -&gt; 19.33."""</w:t>
      </w:r>
    </w:p>
    <w:p w14:paraId="45474961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return f"{round(x, 2):g}"</w:t>
      </w:r>
    </w:p>
    <w:p w14:paraId="5AD6DEC9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002DA8FA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72B83E22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def ticks(n):</w:t>
      </w:r>
    </w:p>
    <w:p w14:paraId="21348ADA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"""Число со словом «такт» в нужной форме: 1 такт, 2 такта, 5 тактов."""</w:t>
      </w:r>
    </w:p>
    <w:p w14:paraId="77BF8FA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 = int(n)</w:t>
      </w:r>
    </w:p>
    <w:p w14:paraId="0AF6FE4B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if n % 10 == 1 and n % 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100 !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=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11:</w:t>
      </w:r>
    </w:p>
    <w:p w14:paraId="40864A34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word =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такт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</w:t>
      </w:r>
    </w:p>
    <w:p w14:paraId="7AD98740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elif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2 &lt;= n % 10 &lt;= 4 and not 12 &lt;= n % 100 &lt;= 14:</w:t>
      </w:r>
    </w:p>
    <w:p w14:paraId="0626A4B4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word =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такта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</w:t>
      </w:r>
    </w:p>
    <w:p w14:paraId="13894A03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else:</w:t>
      </w:r>
    </w:p>
    <w:p w14:paraId="14E9068C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word =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тактов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</w:t>
      </w:r>
    </w:p>
    <w:p w14:paraId="4AACD7D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return f"{n} {word}"</w:t>
      </w:r>
    </w:p>
    <w:p w14:paraId="63E128AC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4FE238F5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34AFED1D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print_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table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fragment, model):</w:t>
      </w:r>
    </w:p>
    <w:p w14:paraId="5C2850C5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"""Печатает таблицу: Операция | Тип | Память | Ветвл. | Лучшее | Худшее."""</w:t>
      </w:r>
    </w:p>
    <w:p w14:paraId="11AF6A3D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Ширина первой колонки подстраивается под самое длинное название операции</w:t>
      </w:r>
    </w:p>
    <w:p w14:paraId="118B6361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name_w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= max(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len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Операция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"), max(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len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(op.name) for op in fragment))</w:t>
      </w:r>
    </w:p>
    <w:p w14:paraId="2B704313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0CCA0AA5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header = (f"{'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Операция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':&lt;{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name_w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}} | {'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Тип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':&lt;10} | {'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Память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':&gt;6} | {'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Ветвл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.':&gt;6} | "</w:t>
      </w:r>
    </w:p>
    <w:p w14:paraId="3E070E25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  f"{'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Лучшее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':&gt;6} | {'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Худшее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':&gt;6}")</w:t>
      </w:r>
    </w:p>
    <w:p w14:paraId="2FB66FBE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print(header)</w:t>
      </w:r>
    </w:p>
    <w:p w14:paraId="04E99EC0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"-" *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len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(header))</w:t>
      </w:r>
    </w:p>
    <w:p w14:paraId="117BCD3F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557DA4C8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for op in fragment:</w:t>
      </w:r>
    </w:p>
    <w:p w14:paraId="50275DA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print(f"{op.name:&lt;{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name_w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}} | {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op.op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_type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:&lt;10} | 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op.mem_accesses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:&gt;6} | "</w:t>
      </w:r>
    </w:p>
    <w:p w14:paraId="1140B712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    f"{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op.branches</w:t>
      </w:r>
      <w:proofErr w:type="spellEnd"/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:&gt;6} | 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best_case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(op, model):&gt;6} | 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worst_case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(op, model):&gt;6}")</w:t>
      </w:r>
    </w:p>
    <w:p w14:paraId="7ABBFA7D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18857C28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"-" *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len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(header))</w:t>
      </w:r>
    </w:p>
    <w:p w14:paraId="53F8CFFD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print(f"{'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Итого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':&lt;{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name_w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}} | {'':&lt;10} | 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total_mem_accesses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(fragment):&gt;6} | "</w:t>
      </w:r>
    </w:p>
    <w:p w14:paraId="0B50055D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f"{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total_branches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(fragment):&gt;6} | {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bcet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fragment, model):&gt;6} | 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wcet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(fragment, model):&gt;6}")</w:t>
      </w:r>
    </w:p>
    <w:p w14:paraId="17EA7C35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19ABB24E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6AE424E3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print_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conclusion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fragment, model, deadline):</w:t>
      </w:r>
    </w:p>
    <w:p w14:paraId="4D680E67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"""Печатает заключение: BCET, WCET, коэффициент, вклад источников, дедлайн."""</w:t>
      </w:r>
    </w:p>
    <w:p w14:paraId="2BFD5BA9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best = 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bcet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fragment, model)</w:t>
      </w:r>
    </w:p>
    <w:p w14:paraId="31B23EDB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worst = 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wcet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fragment, model)</w:t>
      </w:r>
    </w:p>
    <w:p w14:paraId="1E2236F2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n_mem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total_mem_accesses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(fragment)</w:t>
      </w:r>
    </w:p>
    <w:p w14:paraId="21A29E29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n_br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total_branches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(fragment)</w:t>
      </w:r>
    </w:p>
    <w:p w14:paraId="769A3FDE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1691119A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print("\n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ЗАКЛЮЧЕНИЕ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")</w:t>
      </w:r>
    </w:p>
    <w:p w14:paraId="565CEE6D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Модель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процессора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: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базовая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стоимость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{ticks(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model.base_cost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)}, "</w:t>
      </w:r>
    </w:p>
    <w:p w14:paraId="4633AF41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f"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промах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кэша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+{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model.cache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_miss_penalty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}, "</w:t>
      </w:r>
    </w:p>
    <w:p w14:paraId="47D71A6B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f"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ошибка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предсказания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+{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model.mispredict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_penalty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}")</w:t>
      </w:r>
    </w:p>
    <w:p w14:paraId="221D517E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Операций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 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len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(fragment)},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обращений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к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памяти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 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n_mem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},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ветвлений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 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n_br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}")</w:t>
      </w:r>
    </w:p>
    <w:p w14:paraId="59CC0159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print(f"BCET = {ticks(best)} (все попадания в кэш и верные предсказания)")</w:t>
      </w:r>
    </w:p>
    <w:p w14:paraId="025CA47A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371E9A70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Расписываем формулу, чтобы расчёт можно было проверить вручную</w:t>
      </w:r>
    </w:p>
    <w:p w14:paraId="2C17846C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print(</w:t>
      </w:r>
      <w:proofErr w:type="spellStart"/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f"WCET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= {best} + 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n_mem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}·{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model.cache_miss_penalty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} + "</w:t>
      </w:r>
    </w:p>
    <w:p w14:paraId="1D3FE386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  f"{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n_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br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}·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model.mispredict_penalty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} = {ticks(worst)}")</w:t>
      </w:r>
    </w:p>
    <w:p w14:paraId="37085FAD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Коэффициент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недетерминизма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 K = WCET / BCET = {worst} / {best} = "</w:t>
      </w:r>
    </w:p>
    <w:p w14:paraId="574B3B13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      f"{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fmt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spellStart"/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nondeterminism_ratio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(fragment, model))}")</w:t>
      </w:r>
    </w:p>
    <w:p w14:paraId="7C262FD3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6005AF61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print("Вклад источников в WCET:")</w:t>
      </w:r>
    </w:p>
    <w:p w14:paraId="552614A6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parts =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source_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breakdown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fragment, model)</w:t>
      </w:r>
    </w:p>
    <w:p w14:paraId="30F2FA2C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src_w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= max(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len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(name) for name in parts)</w:t>
      </w:r>
    </w:p>
    <w:p w14:paraId="747449F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for name, value in 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parts.items</w:t>
      </w:r>
      <w:proofErr w:type="spellEnd"/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():</w:t>
      </w:r>
    </w:p>
    <w:p w14:paraId="2C467CB9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share = value / worst * 100</w:t>
      </w:r>
    </w:p>
    <w:p w14:paraId="272B7F94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f"  {name:&lt;{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src_w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}} {ticks(value):&gt;11} ({share:.1f} %)")</w:t>
      </w:r>
    </w:p>
    <w:p w14:paraId="4ACA1759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45EE8F38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Дедлайн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: {ticks(deadline)}")</w:t>
      </w:r>
    </w:p>
    <w:p w14:paraId="6BF921AC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margin = deadline - worst</w:t>
      </w:r>
    </w:p>
    <w:p w14:paraId="4F8DA484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if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fits_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deadline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fragment, model, deadline):</w:t>
      </w:r>
    </w:p>
    <w:p w14:paraId="07ED3E7D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print(f"Вывод: в худшем случае фрагмент укладывается в дедлайн (запас {ticks(margin)}).")</w:t>
      </w:r>
    </w:p>
    <w:p w14:paraId="3382EF6B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else:</w:t>
      </w:r>
    </w:p>
    <w:p w14:paraId="4127A394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print(f"Вывод: в худшем случае фрагмент НЕ укладывается в дедлайн "</w:t>
      </w:r>
    </w:p>
    <w:p w14:paraId="28BB3816" w14:textId="77777777" w:rsidR="00213DA2" w:rsidRPr="000A3259" w:rsidRDefault="00000000">
      <w:pPr>
        <w:keepLines/>
        <w:spacing w:after="120"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f"(превышение {ticks(-margin)}).")</w:t>
      </w:r>
    </w:p>
    <w:p w14:paraId="31637D3C" w14:textId="77777777" w:rsidR="00213DA2" w:rsidRPr="000A3259" w:rsidRDefault="00000000">
      <w:pPr>
        <w:keepNext/>
        <w:spacing w:before="200" w:after="60"/>
        <w:rPr>
          <w:color w:val="000000" w:themeColor="text1"/>
        </w:rPr>
      </w:pPr>
      <w:r w:rsidRPr="000A3259">
        <w:rPr>
          <w:color w:val="000000" w:themeColor="text1"/>
        </w:rPr>
        <w:t>Листинг А.4 — Файл src/main.py</w:t>
      </w:r>
    </w:p>
    <w:p w14:paraId="50C82716" w14:textId="77777777" w:rsidR="00213DA2" w:rsidRPr="000A3259" w:rsidRDefault="00000000">
      <w:pPr>
        <w:keepLines/>
        <w:spacing w:before="60"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"""Практическая работа 2 (СРВ). Вариант 2: шаг ПИД-регулятора.</w:t>
      </w:r>
    </w:p>
    <w:p w14:paraId="29904AFD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</w:t>
      </w:r>
    </w:p>
    <w:p w14:paraId="1F999724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Запуск: python src/main.py [путь_к_файлу.json]</w:t>
      </w:r>
    </w:p>
    <w:p w14:paraId="624801A3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Без аргумента берётся data/variant2.json.</w:t>
      </w:r>
    </w:p>
    <w:p w14:paraId="7F73C7F1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"""</w:t>
      </w:r>
    </w:p>
    <w:p w14:paraId="17CA60D0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49F0D391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import sys</w:t>
      </w:r>
    </w:p>
    <w:p w14:paraId="36F150DF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from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pathlib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import Path</w:t>
      </w:r>
    </w:p>
    <w:p w14:paraId="62B843C4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520C9E5A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from models import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load_variant</w:t>
      </w:r>
      <w:proofErr w:type="spellEnd"/>
    </w:p>
    <w:p w14:paraId="4923CEF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from output import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print_table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,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print_conclusion</w:t>
      </w:r>
      <w:proofErr w:type="spellEnd"/>
    </w:p>
    <w:p w14:paraId="7DC7C5A0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73F57A8A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# Путь строим от расположения этого файла, а не от текущей папки,</w:t>
      </w:r>
    </w:p>
    <w:p w14:paraId="2B6B043C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# поэтому программа находит данные при запуске и из Visual Studio, и из консоли</w:t>
      </w:r>
    </w:p>
    <w:p w14:paraId="438E2E44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DEFAULT_DATA = Path(__file__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).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parent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.parent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/ "data" / "variant2.json"</w:t>
      </w:r>
    </w:p>
    <w:p w14:paraId="4091B095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303021B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418A3E4D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def 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main(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):</w:t>
      </w:r>
    </w:p>
    <w:p w14:paraId="6F84DB20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path = 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sys.argv</w:t>
      </w:r>
      <w:proofErr w:type="spellEnd"/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[1] if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len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sys.argv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 &gt; 1 else DEFAULT_DATA</w:t>
      </w:r>
    </w:p>
    <w:p w14:paraId="56D73B95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title, fragment, model, deadline =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load_variant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(path)</w:t>
      </w:r>
    </w:p>
    <w:p w14:paraId="1A159EC5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4A78A4A9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Оценка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WCET: {title}\n")</w:t>
      </w:r>
    </w:p>
    <w:p w14:paraId="1151D0F9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print_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table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fragment, model)</w:t>
      </w:r>
    </w:p>
    <w:p w14:paraId="0ACA9150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print_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conclusion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fragment, model, deadline)</w:t>
      </w:r>
    </w:p>
    <w:p w14:paraId="18356E06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54CAAC5A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</w:p>
    <w:p w14:paraId="7E42E02B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if __name__ == "__main__":</w:t>
      </w:r>
    </w:p>
    <w:p w14:paraId="669ECBE7" w14:textId="77777777" w:rsidR="00213DA2" w:rsidRPr="000A3259" w:rsidRDefault="00000000">
      <w:pPr>
        <w:keepLines/>
        <w:spacing w:after="120"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main(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</w:t>
      </w:r>
    </w:p>
    <w:p w14:paraId="7501478A" w14:textId="77777777" w:rsidR="00213DA2" w:rsidRPr="000A3259" w:rsidRDefault="00000000">
      <w:pPr>
        <w:keepNext/>
        <w:spacing w:before="200" w:after="60"/>
        <w:rPr>
          <w:color w:val="000000" w:themeColor="text1"/>
          <w:lang w:val="en-US"/>
        </w:rPr>
      </w:pPr>
      <w:r w:rsidRPr="000A3259">
        <w:rPr>
          <w:color w:val="000000" w:themeColor="text1"/>
        </w:rPr>
        <w:t>Листинг</w:t>
      </w:r>
      <w:r w:rsidRPr="000A3259">
        <w:rPr>
          <w:color w:val="000000" w:themeColor="text1"/>
          <w:lang w:val="en-US"/>
        </w:rPr>
        <w:t xml:space="preserve"> </w:t>
      </w:r>
      <w:r w:rsidRPr="000A3259">
        <w:rPr>
          <w:color w:val="000000" w:themeColor="text1"/>
        </w:rPr>
        <w:t>А</w:t>
      </w:r>
      <w:r w:rsidRPr="000A3259">
        <w:rPr>
          <w:color w:val="000000" w:themeColor="text1"/>
          <w:lang w:val="en-US"/>
        </w:rPr>
        <w:t xml:space="preserve">.5 — </w:t>
      </w:r>
      <w:r w:rsidRPr="000A3259">
        <w:rPr>
          <w:color w:val="000000" w:themeColor="text1"/>
        </w:rPr>
        <w:t>Файл</w:t>
      </w:r>
      <w:r w:rsidRPr="000A3259">
        <w:rPr>
          <w:color w:val="000000" w:themeColor="text1"/>
          <w:lang w:val="en-US"/>
        </w:rPr>
        <w:t xml:space="preserve"> data/variant2.json</w:t>
      </w:r>
    </w:p>
    <w:p w14:paraId="4D22652E" w14:textId="77777777" w:rsidR="00213DA2" w:rsidRPr="000A3259" w:rsidRDefault="00000000">
      <w:pPr>
        <w:keepLines/>
        <w:spacing w:before="60"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{</w:t>
      </w:r>
    </w:p>
    <w:p w14:paraId="3B906CDA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"title":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шаг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ПИД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-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регулятора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</w:t>
      </w:r>
    </w:p>
    <w:p w14:paraId="2EACCA8D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"processor": {</w:t>
      </w:r>
    </w:p>
    <w:p w14:paraId="35E35785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"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base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_cost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1,</w:t>
      </w:r>
    </w:p>
    <w:p w14:paraId="6DA14A0D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"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cache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_miss_penalty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20,</w:t>
      </w:r>
    </w:p>
    <w:p w14:paraId="5FA2D28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"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mispredict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_penalty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10</w:t>
      </w:r>
    </w:p>
    <w:p w14:paraId="04735DFD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},</w:t>
      </w:r>
    </w:p>
    <w:p w14:paraId="58E95753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"deadline": 300,</w:t>
      </w:r>
    </w:p>
    <w:p w14:paraId="0AC7EFA2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"operations": [</w:t>
      </w:r>
    </w:p>
    <w:p w14:paraId="3340E395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Чтение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уставки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r",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чтение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1, "branches": 0},</w:t>
      </w:r>
    </w:p>
    <w:p w14:paraId="5B679AC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Чтение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измерения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y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с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АЦП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чтение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1, "branches": 0},</w:t>
      </w:r>
    </w:p>
    <w:p w14:paraId="30A9A15B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Ошибка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e = r - y",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вычисление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0, "branches": 0},</w:t>
      </w:r>
    </w:p>
    <w:p w14:paraId="769FEA76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"P =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Kp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* e",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вычисление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1, "branches": 0},</w:t>
      </w:r>
    </w:p>
    <w:p w14:paraId="6FF298DD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"I = I + Ki * e * dt",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вычисление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2, "branches": 0},</w:t>
      </w:r>
    </w:p>
    <w:p w14:paraId="48DF5AFC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Ограничение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интеграла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ветвление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0, "branches": 2},</w:t>
      </w:r>
    </w:p>
    <w:p w14:paraId="3BB24366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Чтение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прошлой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ошибки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e_prev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чтение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1, "branches": 0},</w:t>
      </w:r>
    </w:p>
    <w:p w14:paraId="40D06F54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"D =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Kd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* (e -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e_prev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 / dt",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вычисление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1, "branches": 0},</w:t>
      </w:r>
    </w:p>
    <w:p w14:paraId="174BCA1A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Сумма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u = P + I + D",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вычисление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0, "branches": 0},</w:t>
      </w:r>
    </w:p>
    <w:p w14:paraId="5195001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Ограничение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выхода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u",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ветвление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0, "branches": 2},</w:t>
      </w:r>
    </w:p>
    <w:p w14:paraId="5C31587B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Сохранение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e_prev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и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I",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запись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2, "branches": 0},</w:t>
      </w:r>
    </w:p>
    <w:p w14:paraId="6C1C56A0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Вывод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u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на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привод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(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ШИМ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)",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запись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1, "branches": 0}</w:t>
      </w:r>
    </w:p>
    <w:p w14:paraId="16342034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]</w:t>
      </w:r>
    </w:p>
    <w:p w14:paraId="68C429E7" w14:textId="77777777" w:rsidR="00213DA2" w:rsidRPr="000A3259" w:rsidRDefault="00000000">
      <w:pPr>
        <w:keepLines/>
        <w:spacing w:after="120"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}</w:t>
      </w:r>
    </w:p>
    <w:p w14:paraId="488879E7" w14:textId="77777777" w:rsidR="00213DA2" w:rsidRPr="000A3259" w:rsidRDefault="00000000">
      <w:pPr>
        <w:keepNext/>
        <w:spacing w:before="200" w:after="60"/>
        <w:rPr>
          <w:color w:val="000000" w:themeColor="text1"/>
          <w:lang w:val="en-US"/>
        </w:rPr>
      </w:pPr>
      <w:r w:rsidRPr="000A3259">
        <w:rPr>
          <w:color w:val="000000" w:themeColor="text1"/>
        </w:rPr>
        <w:t>Листинг</w:t>
      </w:r>
      <w:r w:rsidRPr="000A3259">
        <w:rPr>
          <w:color w:val="000000" w:themeColor="text1"/>
          <w:lang w:val="en-US"/>
        </w:rPr>
        <w:t xml:space="preserve"> </w:t>
      </w:r>
      <w:r w:rsidRPr="000A3259">
        <w:rPr>
          <w:color w:val="000000" w:themeColor="text1"/>
        </w:rPr>
        <w:t>А</w:t>
      </w:r>
      <w:r w:rsidRPr="000A3259">
        <w:rPr>
          <w:color w:val="000000" w:themeColor="text1"/>
          <w:lang w:val="en-US"/>
        </w:rPr>
        <w:t xml:space="preserve">.6 — </w:t>
      </w:r>
      <w:r w:rsidRPr="000A3259">
        <w:rPr>
          <w:color w:val="000000" w:themeColor="text1"/>
        </w:rPr>
        <w:t>Файл</w:t>
      </w:r>
      <w:r w:rsidRPr="000A3259">
        <w:rPr>
          <w:color w:val="000000" w:themeColor="text1"/>
          <w:lang w:val="en-US"/>
        </w:rPr>
        <w:t xml:space="preserve"> data/</w:t>
      </w:r>
      <w:proofErr w:type="spellStart"/>
      <w:r w:rsidRPr="000A3259">
        <w:rPr>
          <w:color w:val="000000" w:themeColor="text1"/>
          <w:lang w:val="en-US"/>
        </w:rPr>
        <w:t>example_methodichka.json</w:t>
      </w:r>
      <w:proofErr w:type="spellEnd"/>
    </w:p>
    <w:p w14:paraId="36B97DD7" w14:textId="77777777" w:rsidR="00213DA2" w:rsidRPr="000A3259" w:rsidRDefault="00000000">
      <w:pPr>
        <w:keepLines/>
        <w:spacing w:before="60"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{</w:t>
      </w:r>
    </w:p>
    <w:p w14:paraId="051D82AB" w14:textId="77777777" w:rsidR="00213DA2" w:rsidRPr="000A3259" w:rsidRDefault="00000000">
      <w:pPr>
        <w:keepLines/>
        <w:spacing w:line="240" w:lineRule="auto"/>
        <w:rPr>
          <w:color w:val="000000" w:themeColor="text1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"title": "фрагмент из 8 операций (пример из методички)",</w:t>
      </w:r>
    </w:p>
    <w:p w14:paraId="582A7A44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"processor": {</w:t>
      </w:r>
    </w:p>
    <w:p w14:paraId="70A1599E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"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base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_cost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1,</w:t>
      </w:r>
    </w:p>
    <w:p w14:paraId="78F7F735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"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cache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_miss_penalty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20,</w:t>
      </w:r>
    </w:p>
    <w:p w14:paraId="5BD3B359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"</w:t>
      </w:r>
      <w:proofErr w:type="spellStart"/>
      <w:proofErr w:type="gram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mispredict</w:t>
      </w:r>
      <w:proofErr w:type="gram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_penalty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10</w:t>
      </w:r>
    </w:p>
    <w:p w14:paraId="63944A5A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},</w:t>
      </w:r>
    </w:p>
    <w:p w14:paraId="4AF5438C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"deadline": 100,</w:t>
      </w:r>
    </w:p>
    <w:p w14:paraId="3E2D3E6E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"operations": [</w:t>
      </w:r>
    </w:p>
    <w:p w14:paraId="68C0E35E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Загрузка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a",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чтение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1, "branches": 0},</w:t>
      </w:r>
    </w:p>
    <w:p w14:paraId="4ADF6C15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Загрузка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b",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чтение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1, "branches": 0},</w:t>
      </w:r>
    </w:p>
    <w:p w14:paraId="784240C9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Сложение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a + b",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вычисление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0, "branches": 0},</w:t>
      </w:r>
    </w:p>
    <w:p w14:paraId="20BC5316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Сравнение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и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переход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1",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ветвление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0, "branches": 1},</w:t>
      </w:r>
    </w:p>
    <w:p w14:paraId="73CC3467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Умножение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вычисление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0, "branches": 0},</w:t>
      </w:r>
    </w:p>
    <w:p w14:paraId="7C034335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Сравнение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и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переход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2",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ветвление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0, "branches": 1},</w:t>
      </w:r>
    </w:p>
    <w:p w14:paraId="243648C2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Сдвиг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вычисление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0, "branches": 0},</w:t>
      </w:r>
    </w:p>
    <w:p w14:paraId="519201BC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    {"name":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Сохранение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результата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"type": "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</w:rPr>
        <w:t>запись</w:t>
      </w: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", "</w:t>
      </w:r>
      <w:proofErr w:type="spellStart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mem_accesses</w:t>
      </w:r>
      <w:proofErr w:type="spellEnd"/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": 1, "branches": 0}</w:t>
      </w:r>
    </w:p>
    <w:p w14:paraId="6959592B" w14:textId="77777777" w:rsidR="00213DA2" w:rsidRPr="000A3259" w:rsidRDefault="00000000">
      <w:pPr>
        <w:keepLines/>
        <w:spacing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 xml:space="preserve">    ]</w:t>
      </w:r>
    </w:p>
    <w:p w14:paraId="23BEB897" w14:textId="77777777" w:rsidR="00213DA2" w:rsidRPr="000A3259" w:rsidRDefault="00000000">
      <w:pPr>
        <w:keepLines/>
        <w:spacing w:after="120" w:line="240" w:lineRule="auto"/>
        <w:rPr>
          <w:color w:val="000000" w:themeColor="text1"/>
          <w:lang w:val="en-US"/>
        </w:rPr>
      </w:pPr>
      <w:r w:rsidRPr="000A3259">
        <w:rPr>
          <w:rFonts w:ascii="Courier New" w:eastAsia="Courier New" w:hAnsi="Courier New" w:cs="Courier New"/>
          <w:color w:val="000000" w:themeColor="text1"/>
          <w:sz w:val="16"/>
          <w:szCs w:val="16"/>
          <w:lang w:val="en-US"/>
        </w:rPr>
        <w:t>}</w:t>
      </w:r>
    </w:p>
    <w:sectPr w:rsidR="00213DA2" w:rsidRPr="000A3259">
      <w:footerReference w:type="default" r:id="rId13"/>
      <w:footerReference w:type="first" r:id="rId14"/>
      <w:pgSz w:w="11906" w:h="16838"/>
      <w:pgMar w:top="1134" w:right="567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E6E66" w14:textId="77777777" w:rsidR="00D932E7" w:rsidRDefault="00D932E7">
      <w:pPr>
        <w:spacing w:line="240" w:lineRule="auto"/>
      </w:pPr>
      <w:r>
        <w:separator/>
      </w:r>
    </w:p>
  </w:endnote>
  <w:endnote w:type="continuationSeparator" w:id="0">
    <w:p w14:paraId="4731629F" w14:textId="77777777" w:rsidR="00D932E7" w:rsidRDefault="00D932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8588E" w14:textId="77777777" w:rsidR="00213DA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A325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ACB37" w14:textId="77777777" w:rsidR="00213DA2" w:rsidRDefault="00213D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F81EE" w14:textId="77777777" w:rsidR="00D932E7" w:rsidRDefault="00D932E7">
      <w:pPr>
        <w:spacing w:line="240" w:lineRule="auto"/>
      </w:pPr>
      <w:r>
        <w:separator/>
      </w:r>
    </w:p>
  </w:footnote>
  <w:footnote w:type="continuationSeparator" w:id="0">
    <w:p w14:paraId="734D11BF" w14:textId="77777777" w:rsidR="00D932E7" w:rsidRDefault="00D932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B4268"/>
    <w:multiLevelType w:val="hybridMultilevel"/>
    <w:tmpl w:val="A1DE71BA"/>
    <w:lvl w:ilvl="0" w:tplc="6D805132">
      <w:start w:val="1"/>
      <w:numFmt w:val="decimal"/>
      <w:lvlText w:val="%1."/>
      <w:lvlJc w:val="left"/>
      <w:pPr>
        <w:ind w:left="1069" w:hanging="360"/>
      </w:pPr>
    </w:lvl>
    <w:lvl w:ilvl="1" w:tplc="3FE475B8">
      <w:numFmt w:val="decimal"/>
      <w:lvlText w:val=""/>
      <w:lvlJc w:val="left"/>
    </w:lvl>
    <w:lvl w:ilvl="2" w:tplc="774AF730">
      <w:numFmt w:val="decimal"/>
      <w:lvlText w:val=""/>
      <w:lvlJc w:val="left"/>
    </w:lvl>
    <w:lvl w:ilvl="3" w:tplc="7D663E94">
      <w:numFmt w:val="decimal"/>
      <w:lvlText w:val=""/>
      <w:lvlJc w:val="left"/>
    </w:lvl>
    <w:lvl w:ilvl="4" w:tplc="2A94B4F8">
      <w:numFmt w:val="decimal"/>
      <w:lvlText w:val=""/>
      <w:lvlJc w:val="left"/>
    </w:lvl>
    <w:lvl w:ilvl="5" w:tplc="35A67AD2">
      <w:numFmt w:val="decimal"/>
      <w:lvlText w:val=""/>
      <w:lvlJc w:val="left"/>
    </w:lvl>
    <w:lvl w:ilvl="6" w:tplc="63228EB2">
      <w:numFmt w:val="decimal"/>
      <w:lvlText w:val=""/>
      <w:lvlJc w:val="left"/>
    </w:lvl>
    <w:lvl w:ilvl="7" w:tplc="D788277E">
      <w:numFmt w:val="decimal"/>
      <w:lvlText w:val=""/>
      <w:lvlJc w:val="left"/>
    </w:lvl>
    <w:lvl w:ilvl="8" w:tplc="6BC4A55A">
      <w:numFmt w:val="decimal"/>
      <w:lvlText w:val=""/>
      <w:lvlJc w:val="left"/>
    </w:lvl>
  </w:abstractNum>
  <w:abstractNum w:abstractNumId="1" w15:restartNumberingAfterBreak="0">
    <w:nsid w:val="280759D7"/>
    <w:multiLevelType w:val="hybridMultilevel"/>
    <w:tmpl w:val="8FDA4AC0"/>
    <w:lvl w:ilvl="0" w:tplc="2EA61972">
      <w:start w:val="1"/>
      <w:numFmt w:val="bullet"/>
      <w:lvlText w:val="–"/>
      <w:lvlJc w:val="left"/>
      <w:pPr>
        <w:ind w:left="1069" w:hanging="360"/>
      </w:pPr>
    </w:lvl>
    <w:lvl w:ilvl="1" w:tplc="AE161DF8">
      <w:numFmt w:val="decimal"/>
      <w:lvlText w:val=""/>
      <w:lvlJc w:val="left"/>
    </w:lvl>
    <w:lvl w:ilvl="2" w:tplc="38DE267E">
      <w:numFmt w:val="decimal"/>
      <w:lvlText w:val=""/>
      <w:lvlJc w:val="left"/>
    </w:lvl>
    <w:lvl w:ilvl="3" w:tplc="2B34F518">
      <w:numFmt w:val="decimal"/>
      <w:lvlText w:val=""/>
      <w:lvlJc w:val="left"/>
    </w:lvl>
    <w:lvl w:ilvl="4" w:tplc="5D0C11F4">
      <w:numFmt w:val="decimal"/>
      <w:lvlText w:val=""/>
      <w:lvlJc w:val="left"/>
    </w:lvl>
    <w:lvl w:ilvl="5" w:tplc="209A0C6A">
      <w:numFmt w:val="decimal"/>
      <w:lvlText w:val=""/>
      <w:lvlJc w:val="left"/>
    </w:lvl>
    <w:lvl w:ilvl="6" w:tplc="8B98B16E">
      <w:numFmt w:val="decimal"/>
      <w:lvlText w:val=""/>
      <w:lvlJc w:val="left"/>
    </w:lvl>
    <w:lvl w:ilvl="7" w:tplc="6B9A6AA4">
      <w:numFmt w:val="decimal"/>
      <w:lvlText w:val=""/>
      <w:lvlJc w:val="left"/>
    </w:lvl>
    <w:lvl w:ilvl="8" w:tplc="72C0B4A6">
      <w:numFmt w:val="decimal"/>
      <w:lvlText w:val=""/>
      <w:lvlJc w:val="left"/>
    </w:lvl>
  </w:abstractNum>
  <w:abstractNum w:abstractNumId="2" w15:restartNumberingAfterBreak="0">
    <w:nsid w:val="29BD7EEE"/>
    <w:multiLevelType w:val="hybridMultilevel"/>
    <w:tmpl w:val="96F25578"/>
    <w:lvl w:ilvl="0" w:tplc="345063EC">
      <w:start w:val="1"/>
      <w:numFmt w:val="decimal"/>
      <w:lvlText w:val="%1."/>
      <w:lvlJc w:val="left"/>
      <w:pPr>
        <w:ind w:left="1069" w:hanging="360"/>
      </w:pPr>
    </w:lvl>
    <w:lvl w:ilvl="1" w:tplc="DBA26380">
      <w:numFmt w:val="decimal"/>
      <w:lvlText w:val=""/>
      <w:lvlJc w:val="left"/>
    </w:lvl>
    <w:lvl w:ilvl="2" w:tplc="BD666DF0">
      <w:numFmt w:val="decimal"/>
      <w:lvlText w:val=""/>
      <w:lvlJc w:val="left"/>
    </w:lvl>
    <w:lvl w:ilvl="3" w:tplc="EF3A1848">
      <w:numFmt w:val="decimal"/>
      <w:lvlText w:val=""/>
      <w:lvlJc w:val="left"/>
    </w:lvl>
    <w:lvl w:ilvl="4" w:tplc="E0F0EBE2">
      <w:numFmt w:val="decimal"/>
      <w:lvlText w:val=""/>
      <w:lvlJc w:val="left"/>
    </w:lvl>
    <w:lvl w:ilvl="5" w:tplc="D158DACC">
      <w:numFmt w:val="decimal"/>
      <w:lvlText w:val=""/>
      <w:lvlJc w:val="left"/>
    </w:lvl>
    <w:lvl w:ilvl="6" w:tplc="858CBC66">
      <w:numFmt w:val="decimal"/>
      <w:lvlText w:val=""/>
      <w:lvlJc w:val="left"/>
    </w:lvl>
    <w:lvl w:ilvl="7" w:tplc="0854CAFE">
      <w:numFmt w:val="decimal"/>
      <w:lvlText w:val=""/>
      <w:lvlJc w:val="left"/>
    </w:lvl>
    <w:lvl w:ilvl="8" w:tplc="2A1CDF7E">
      <w:numFmt w:val="decimal"/>
      <w:lvlText w:val=""/>
      <w:lvlJc w:val="left"/>
    </w:lvl>
  </w:abstractNum>
  <w:abstractNum w:abstractNumId="3" w15:restartNumberingAfterBreak="0">
    <w:nsid w:val="38B23E9A"/>
    <w:multiLevelType w:val="hybridMultilevel"/>
    <w:tmpl w:val="BA8874C4"/>
    <w:lvl w:ilvl="0" w:tplc="237CD57C">
      <w:start w:val="1"/>
      <w:numFmt w:val="bullet"/>
      <w:lvlText w:val="–"/>
      <w:lvlJc w:val="left"/>
      <w:pPr>
        <w:ind w:left="1069" w:hanging="360"/>
      </w:pPr>
    </w:lvl>
    <w:lvl w:ilvl="1" w:tplc="8AF20870">
      <w:numFmt w:val="decimal"/>
      <w:lvlText w:val=""/>
      <w:lvlJc w:val="left"/>
    </w:lvl>
    <w:lvl w:ilvl="2" w:tplc="F5DE04BC">
      <w:numFmt w:val="decimal"/>
      <w:lvlText w:val=""/>
      <w:lvlJc w:val="left"/>
    </w:lvl>
    <w:lvl w:ilvl="3" w:tplc="F20AED92">
      <w:numFmt w:val="decimal"/>
      <w:lvlText w:val=""/>
      <w:lvlJc w:val="left"/>
    </w:lvl>
    <w:lvl w:ilvl="4" w:tplc="B97C7E80">
      <w:numFmt w:val="decimal"/>
      <w:lvlText w:val=""/>
      <w:lvlJc w:val="left"/>
    </w:lvl>
    <w:lvl w:ilvl="5" w:tplc="52BC4DFA">
      <w:numFmt w:val="decimal"/>
      <w:lvlText w:val=""/>
      <w:lvlJc w:val="left"/>
    </w:lvl>
    <w:lvl w:ilvl="6" w:tplc="093C7CCC">
      <w:numFmt w:val="decimal"/>
      <w:lvlText w:val=""/>
      <w:lvlJc w:val="left"/>
    </w:lvl>
    <w:lvl w:ilvl="7" w:tplc="37C284EC">
      <w:numFmt w:val="decimal"/>
      <w:lvlText w:val=""/>
      <w:lvlJc w:val="left"/>
    </w:lvl>
    <w:lvl w:ilvl="8" w:tplc="CBC4BCA0">
      <w:numFmt w:val="decimal"/>
      <w:lvlText w:val=""/>
      <w:lvlJc w:val="left"/>
    </w:lvl>
  </w:abstractNum>
  <w:abstractNum w:abstractNumId="4" w15:restartNumberingAfterBreak="0">
    <w:nsid w:val="4A8751FC"/>
    <w:multiLevelType w:val="hybridMultilevel"/>
    <w:tmpl w:val="EB8CEB80"/>
    <w:lvl w:ilvl="0" w:tplc="354E5CA2">
      <w:start w:val="1"/>
      <w:numFmt w:val="bullet"/>
      <w:lvlText w:val="●"/>
      <w:lvlJc w:val="left"/>
      <w:pPr>
        <w:ind w:left="720" w:hanging="360"/>
      </w:pPr>
    </w:lvl>
    <w:lvl w:ilvl="1" w:tplc="4B32215A">
      <w:start w:val="1"/>
      <w:numFmt w:val="bullet"/>
      <w:lvlText w:val="○"/>
      <w:lvlJc w:val="left"/>
      <w:pPr>
        <w:ind w:left="1440" w:hanging="360"/>
      </w:pPr>
    </w:lvl>
    <w:lvl w:ilvl="2" w:tplc="C792E324">
      <w:start w:val="1"/>
      <w:numFmt w:val="bullet"/>
      <w:lvlText w:val="■"/>
      <w:lvlJc w:val="left"/>
      <w:pPr>
        <w:ind w:left="2160" w:hanging="360"/>
      </w:pPr>
    </w:lvl>
    <w:lvl w:ilvl="3" w:tplc="7C368734">
      <w:start w:val="1"/>
      <w:numFmt w:val="bullet"/>
      <w:lvlText w:val="●"/>
      <w:lvlJc w:val="left"/>
      <w:pPr>
        <w:ind w:left="2880" w:hanging="360"/>
      </w:pPr>
    </w:lvl>
    <w:lvl w:ilvl="4" w:tplc="593A6C8E">
      <w:start w:val="1"/>
      <w:numFmt w:val="bullet"/>
      <w:lvlText w:val="○"/>
      <w:lvlJc w:val="left"/>
      <w:pPr>
        <w:ind w:left="3600" w:hanging="360"/>
      </w:pPr>
    </w:lvl>
    <w:lvl w:ilvl="5" w:tplc="DCF4FDF4">
      <w:start w:val="1"/>
      <w:numFmt w:val="bullet"/>
      <w:lvlText w:val="■"/>
      <w:lvlJc w:val="left"/>
      <w:pPr>
        <w:ind w:left="4320" w:hanging="360"/>
      </w:pPr>
    </w:lvl>
    <w:lvl w:ilvl="6" w:tplc="2E8E61FC">
      <w:start w:val="1"/>
      <w:numFmt w:val="bullet"/>
      <w:lvlText w:val="●"/>
      <w:lvlJc w:val="left"/>
      <w:pPr>
        <w:ind w:left="5040" w:hanging="360"/>
      </w:pPr>
    </w:lvl>
    <w:lvl w:ilvl="7" w:tplc="6D8C209E">
      <w:start w:val="1"/>
      <w:numFmt w:val="bullet"/>
      <w:lvlText w:val="●"/>
      <w:lvlJc w:val="left"/>
      <w:pPr>
        <w:ind w:left="5760" w:hanging="360"/>
      </w:pPr>
    </w:lvl>
    <w:lvl w:ilvl="8" w:tplc="BAAE454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E950A0B"/>
    <w:multiLevelType w:val="hybridMultilevel"/>
    <w:tmpl w:val="138C4A0E"/>
    <w:lvl w:ilvl="0" w:tplc="551ED704">
      <w:start w:val="1"/>
      <w:numFmt w:val="bullet"/>
      <w:lvlText w:val="–"/>
      <w:lvlJc w:val="left"/>
      <w:pPr>
        <w:ind w:left="1069" w:hanging="360"/>
      </w:pPr>
    </w:lvl>
    <w:lvl w:ilvl="1" w:tplc="614ADD20">
      <w:numFmt w:val="decimal"/>
      <w:lvlText w:val=""/>
      <w:lvlJc w:val="left"/>
    </w:lvl>
    <w:lvl w:ilvl="2" w:tplc="9C806F0C">
      <w:numFmt w:val="decimal"/>
      <w:lvlText w:val=""/>
      <w:lvlJc w:val="left"/>
    </w:lvl>
    <w:lvl w:ilvl="3" w:tplc="85161E96">
      <w:numFmt w:val="decimal"/>
      <w:lvlText w:val=""/>
      <w:lvlJc w:val="left"/>
    </w:lvl>
    <w:lvl w:ilvl="4" w:tplc="D97E64F2">
      <w:numFmt w:val="decimal"/>
      <w:lvlText w:val=""/>
      <w:lvlJc w:val="left"/>
    </w:lvl>
    <w:lvl w:ilvl="5" w:tplc="FB30F856">
      <w:numFmt w:val="decimal"/>
      <w:lvlText w:val=""/>
      <w:lvlJc w:val="left"/>
    </w:lvl>
    <w:lvl w:ilvl="6" w:tplc="B45CC5DA">
      <w:numFmt w:val="decimal"/>
      <w:lvlText w:val=""/>
      <w:lvlJc w:val="left"/>
    </w:lvl>
    <w:lvl w:ilvl="7" w:tplc="BBEAAF4A">
      <w:numFmt w:val="decimal"/>
      <w:lvlText w:val=""/>
      <w:lvlJc w:val="left"/>
    </w:lvl>
    <w:lvl w:ilvl="8" w:tplc="4FD4F5BA">
      <w:numFmt w:val="decimal"/>
      <w:lvlText w:val=""/>
      <w:lvlJc w:val="left"/>
    </w:lvl>
  </w:abstractNum>
  <w:abstractNum w:abstractNumId="6" w15:restartNumberingAfterBreak="0">
    <w:nsid w:val="71BD2DB9"/>
    <w:multiLevelType w:val="hybridMultilevel"/>
    <w:tmpl w:val="BFE43B96"/>
    <w:lvl w:ilvl="0" w:tplc="651672CA">
      <w:start w:val="1"/>
      <w:numFmt w:val="decimal"/>
      <w:lvlText w:val="%1."/>
      <w:lvlJc w:val="left"/>
      <w:pPr>
        <w:ind w:left="1069" w:hanging="360"/>
      </w:pPr>
    </w:lvl>
    <w:lvl w:ilvl="1" w:tplc="1B50145C">
      <w:numFmt w:val="decimal"/>
      <w:lvlText w:val=""/>
      <w:lvlJc w:val="left"/>
    </w:lvl>
    <w:lvl w:ilvl="2" w:tplc="4ADEBB12">
      <w:numFmt w:val="decimal"/>
      <w:lvlText w:val=""/>
      <w:lvlJc w:val="left"/>
    </w:lvl>
    <w:lvl w:ilvl="3" w:tplc="156E856A">
      <w:numFmt w:val="decimal"/>
      <w:lvlText w:val=""/>
      <w:lvlJc w:val="left"/>
    </w:lvl>
    <w:lvl w:ilvl="4" w:tplc="BCB4BB12">
      <w:numFmt w:val="decimal"/>
      <w:lvlText w:val=""/>
      <w:lvlJc w:val="left"/>
    </w:lvl>
    <w:lvl w:ilvl="5" w:tplc="10E6CE32">
      <w:numFmt w:val="decimal"/>
      <w:lvlText w:val=""/>
      <w:lvlJc w:val="left"/>
    </w:lvl>
    <w:lvl w:ilvl="6" w:tplc="D58CF282">
      <w:numFmt w:val="decimal"/>
      <w:lvlText w:val=""/>
      <w:lvlJc w:val="left"/>
    </w:lvl>
    <w:lvl w:ilvl="7" w:tplc="0E680C00">
      <w:numFmt w:val="decimal"/>
      <w:lvlText w:val=""/>
      <w:lvlJc w:val="left"/>
    </w:lvl>
    <w:lvl w:ilvl="8" w:tplc="A5A2D430">
      <w:numFmt w:val="decimal"/>
      <w:lvlText w:val=""/>
      <w:lvlJc w:val="left"/>
    </w:lvl>
  </w:abstractNum>
  <w:abstractNum w:abstractNumId="7" w15:restartNumberingAfterBreak="0">
    <w:nsid w:val="79AB6331"/>
    <w:multiLevelType w:val="hybridMultilevel"/>
    <w:tmpl w:val="322ADC4E"/>
    <w:lvl w:ilvl="0" w:tplc="1F568E00">
      <w:start w:val="1"/>
      <w:numFmt w:val="bullet"/>
      <w:lvlText w:val="–"/>
      <w:lvlJc w:val="left"/>
      <w:pPr>
        <w:ind w:left="1069" w:hanging="360"/>
      </w:pPr>
    </w:lvl>
    <w:lvl w:ilvl="1" w:tplc="077ED0F2">
      <w:numFmt w:val="decimal"/>
      <w:lvlText w:val=""/>
      <w:lvlJc w:val="left"/>
    </w:lvl>
    <w:lvl w:ilvl="2" w:tplc="51BE803A">
      <w:numFmt w:val="decimal"/>
      <w:lvlText w:val=""/>
      <w:lvlJc w:val="left"/>
    </w:lvl>
    <w:lvl w:ilvl="3" w:tplc="BD526230">
      <w:numFmt w:val="decimal"/>
      <w:lvlText w:val=""/>
      <w:lvlJc w:val="left"/>
    </w:lvl>
    <w:lvl w:ilvl="4" w:tplc="334A2414">
      <w:numFmt w:val="decimal"/>
      <w:lvlText w:val=""/>
      <w:lvlJc w:val="left"/>
    </w:lvl>
    <w:lvl w:ilvl="5" w:tplc="6038C2EC">
      <w:numFmt w:val="decimal"/>
      <w:lvlText w:val=""/>
      <w:lvlJc w:val="left"/>
    </w:lvl>
    <w:lvl w:ilvl="6" w:tplc="4CD4C800">
      <w:numFmt w:val="decimal"/>
      <w:lvlText w:val=""/>
      <w:lvlJc w:val="left"/>
    </w:lvl>
    <w:lvl w:ilvl="7" w:tplc="260E523C">
      <w:numFmt w:val="decimal"/>
      <w:lvlText w:val=""/>
      <w:lvlJc w:val="left"/>
    </w:lvl>
    <w:lvl w:ilvl="8" w:tplc="413AB16E">
      <w:numFmt w:val="decimal"/>
      <w:lvlText w:val=""/>
      <w:lvlJc w:val="left"/>
    </w:lvl>
  </w:abstractNum>
  <w:num w:numId="1" w16cid:durableId="479153700">
    <w:abstractNumId w:val="6"/>
    <w:lvlOverride w:ilvl="0">
      <w:startOverride w:val="1"/>
    </w:lvlOverride>
  </w:num>
  <w:num w:numId="2" w16cid:durableId="1935279878">
    <w:abstractNumId w:val="1"/>
    <w:lvlOverride w:ilvl="0">
      <w:startOverride w:val="1"/>
    </w:lvlOverride>
  </w:num>
  <w:num w:numId="3" w16cid:durableId="1672217808">
    <w:abstractNumId w:val="1"/>
    <w:lvlOverride w:ilvl="0">
      <w:startOverride w:val="1"/>
    </w:lvlOverride>
  </w:num>
  <w:num w:numId="4" w16cid:durableId="2004581719">
    <w:abstractNumId w:val="1"/>
    <w:lvlOverride w:ilvl="0">
      <w:startOverride w:val="1"/>
    </w:lvlOverride>
  </w:num>
  <w:num w:numId="5" w16cid:durableId="2006005058">
    <w:abstractNumId w:val="1"/>
    <w:lvlOverride w:ilvl="0">
      <w:startOverride w:val="1"/>
    </w:lvlOverride>
  </w:num>
  <w:num w:numId="6" w16cid:durableId="1238637722">
    <w:abstractNumId w:val="6"/>
    <w:lvlOverride w:ilvl="0">
      <w:startOverride w:val="1"/>
    </w:lvlOverride>
  </w:num>
  <w:num w:numId="7" w16cid:durableId="357313819">
    <w:abstractNumId w:val="1"/>
    <w:lvlOverride w:ilvl="0">
      <w:startOverride w:val="1"/>
    </w:lvlOverride>
  </w:num>
  <w:num w:numId="8" w16cid:durableId="1762875963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DA2"/>
    <w:rsid w:val="000A3259"/>
    <w:rsid w:val="00213DA2"/>
    <w:rsid w:val="00BC7860"/>
    <w:rsid w:val="00D9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6ABE1"/>
  <w15:docId w15:val="{41D13FCB-5269-4458-89FD-CF038DA7C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jc w:val="center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spacing w:before="240" w:after="120"/>
      <w:jc w:val="center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A32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3259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6607</Words>
  <Characters>37664</Characters>
  <Application>Microsoft Office Word</Application>
  <DocSecurity>0</DocSecurity>
  <Lines>313</Lines>
  <Paragraphs>88</Paragraphs>
  <ScaleCrop>false</ScaleCrop>
  <Company/>
  <LinksUpToDate>false</LinksUpToDate>
  <CharactersWithSpaces>44183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к практической работе №2 (СРВ)</dc:title>
  <dc:creator>Ростовцев Д. А.</dc:creator>
  <cp:lastModifiedBy>Dima Rostick</cp:lastModifiedBy>
  <cp:revision>3</cp:revision>
  <dcterms:created xsi:type="dcterms:W3CDTF">2026-10-05T15:07:00Z</dcterms:created>
  <dcterms:modified xsi:type="dcterms:W3CDTF">2026-10-06T16:06:00Z</dcterms:modified>
</cp:coreProperties>
</file>