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Codex Limit Monitor</w:t>
      </w:r>
    </w:p>
    <w:p>
      <w:pPr>
        <w:jc w:val="center"/>
      </w:pPr>
      <w:r>
        <w:rPr>
          <w:b/>
          <w:sz w:val="28"/>
        </w:rPr>
        <w:t>Техническое задание и план разработки для Codex</w:t>
      </w:r>
    </w:p>
    <w:p>
      <w:pPr>
        <w:jc w:val="center"/>
      </w:pPr>
      <w:r>
        <w:t>Windows desktop utility • C# / .NET • floating always-on-top widget • Codex App Server</w:t>
      </w:r>
    </w:p>
    <w:p>
      <w:pPr>
        <w:jc w:val="center"/>
      </w:pPr>
      <w:r>
        <w:t>Версия документа: 1.0 • 10 августа 2026</w:t>
      </w:r>
    </w:p>
    <w:p>
      <w:pPr>
        <w:pStyle w:val="Heading1"/>
      </w:pPr>
      <w:r>
        <w:t>1. Цель проекта</w:t>
      </w:r>
    </w:p>
    <w:p>
      <w:r>
        <w:t>Разработать компактную нативную Windows-утилиту Codex Limit Monitor, которая в реальном времени показывает оставшийся лимит использования Codex в виде плавающего виджета поверх рабочего стола. Утилита должна получать фактические данные из локального Codex App Server, а не вычислять расход по косвенным признакам и не парсить интерфейс Codex.</w:t>
      </w:r>
    </w:p>
    <w:p>
      <w:r>
        <w:t>Основной источник данных: JSON-RPC метод account/rateLimits/read. Для обновлений использовать account/rateLimits/updated, а периодический повторный read оставить как механизм синхронизации и восстановления.</w:t>
      </w:r>
    </w:p>
    <w:p>
      <w:pPr>
        <w:pStyle w:val="Heading1"/>
      </w:pPr>
      <w:r>
        <w:t>2. Ключевые принципы</w:t>
      </w:r>
    </w:p>
    <w:p>
      <w:pPr>
        <w:pStyle w:val="ListBullet"/>
      </w:pPr>
      <w:r>
        <w:t>Windows 10/11 x64 — основная целевая платформа.</w:t>
      </w:r>
    </w:p>
    <w:p>
      <w:pPr>
        <w:pStyle w:val="ListBullet"/>
      </w:pPr>
      <w:r>
        <w:t>Стек: C# + современный стабильный .NET. Для UI предпочтительно WPF, если Codex не обнаружит объективной причины выбрать WinUI 3.</w:t>
      </w:r>
    </w:p>
    <w:p>
      <w:pPr>
        <w:pStyle w:val="ListBullet"/>
      </w:pPr>
      <w:r>
        <w:t>Приложение должно быть самостоятельным desktop utility, а не плагином VS Code и не модификацией Codex.</w:t>
      </w:r>
    </w:p>
    <w:p>
      <w:pPr>
        <w:pStyle w:val="ListBullet"/>
      </w:pPr>
      <w:r>
        <w:t>Никакого screen scraping, OCR, чтения текста из окна Codex или автоматизации мыши/клавиатуры.</w:t>
      </w:r>
    </w:p>
    <w:p>
      <w:pPr>
        <w:pStyle w:val="ListBullet"/>
      </w:pPr>
      <w:r>
        <w:t>Не обращаться напрямую к приватным backend endpoint'ам OpenAI. Использовать поддерживаемую локальную поверхность Codex App Server.</w:t>
      </w:r>
    </w:p>
    <w:p>
      <w:pPr>
        <w:pStyle w:val="ListBullet"/>
      </w:pPr>
      <w:r>
        <w:t>Не хранить и не копировать OAuth access/refresh tokens Codex. Авторизацией управляет сам Codex.</w:t>
      </w:r>
    </w:p>
    <w:p>
      <w:pPr>
        <w:pStyle w:val="ListBullet"/>
      </w:pPr>
      <w:r>
        <w:t>UI не должен жестко предполагать наличие одновременно 5-часового и недельного bucket. Отображать только реально возвращенные окна.</w:t>
      </w:r>
    </w:p>
    <w:p>
      <w:pPr>
        <w:pStyle w:val="ListBullet"/>
      </w:pPr>
      <w:r>
        <w:t>Приложение должно корректно переживать отсутствие Codex, отсутствие авторизации, сеть offline, изменение схемы необязательных полей и перезапуск app-server.</w:t>
      </w:r>
    </w:p>
    <w:p>
      <w:pPr>
        <w:pStyle w:val="Heading1"/>
      </w:pPr>
      <w:r>
        <w:t>3. Подтвержденный контракт Codex</w:t>
      </w:r>
    </w:p>
    <w:p>
      <w:r>
        <w:t>Codex App Server запускается командой codex app-server и поддерживает двунаправленный JSON-RPC-подобный протокол. Для stdio транспортом является JSONL: одно JSON-сообщение на строку. Перед account-методами клиент должен выполнить предусмотренную протоколом инициализацию сессии.</w:t>
      </w:r>
    </w:p>
    <w:p>
      <w:pPr/>
      <w:r>
        <w:t>Базовый запрос лимитов:</w:t>
      </w:r>
    </w:p>
    <w:p>
      <w:pPr>
        <w:pStyle w:val="CodeBlock"/>
      </w:pPr>
      <w:r>
        <w:t>{ "method": "account/rateLimits/read", "id": 7 }</w:t>
      </w:r>
    </w:p>
    <w:p>
      <w:pPr/>
      <w:r>
        <w:t>Типовой фрагмент результата:</w:t>
      </w:r>
    </w:p>
    <w:p>
      <w:pPr>
        <w:pStyle w:val="CodeBlock"/>
      </w:pPr>
      <w:r>
        <w:t>{</w:t>
        <w:br/>
        <w:t xml:space="preserve">  "id": 7,</w:t>
        <w:br/>
        <w:t xml:space="preserve">  "result": {</w:t>
        <w:br/>
        <w:t xml:space="preserve">    "rateLimits": {</w:t>
        <w:br/>
        <w:t xml:space="preserve">      "primary": {</w:t>
        <w:br/>
        <w:t xml:space="preserve">        "usedPercent": 25,</w:t>
        <w:br/>
        <w:t xml:space="preserve">        "windowDurationMins": 300,</w:t>
        <w:br/>
        <w:t xml:space="preserve">        "resetsAt": 1730947200</w:t>
        <w:br/>
        <w:t xml:space="preserve">      },</w:t>
        <w:br/>
        <w:t xml:space="preserve">      "secondary": null,</w:t>
        <w:br/>
        <w:t xml:space="preserve">      "rateLimitReachedType": null</w:t>
        <w:br/>
        <w:t xml:space="preserve">    }</w:t>
        <w:br/>
        <w:t xml:space="preserve">  }</w:t>
        <w:br/>
        <w:t>}</w:t>
      </w:r>
    </w:p>
    <w:p>
      <w:r>
        <w:t>usedPercent — процент уже использованной квоты; remainingPercent = clamp(100 - usedPercent, 0, 100). windowDurationMins — длительность окна в минутах. resetsAt — Unix timestamp в секундах.</w:t>
      </w:r>
    </w:p>
    <w:p>
      <w:pPr/>
      <w:r>
        <w:t>Уведомление об изменении:</w:t>
      </w:r>
    </w:p>
    <w:p>
      <w:pPr>
        <w:pStyle w:val="CodeBlock"/>
      </w:pPr>
      <w:r>
        <w:t>{ "method": "account/rateLimits/updated", "params": { "rateLimits": { ... } } }</w:t>
      </w:r>
    </w:p>
    <w:p>
      <w:r>
        <w:t>Важно: updated является sparse rolling update. Нельзя трактовать отсутствующее/null поле в уведомлении как обязательное удаление ранее известного значения. Реализация должна merge'ить обновление в последний полный snapshot либо выполнять повторный read.</w:t>
      </w:r>
    </w:p>
    <w:p>
      <w:pPr>
        <w:pStyle w:val="Heading1"/>
      </w:pPr>
      <w:r>
        <w:t>4.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Компонент</w:t>
            </w:r>
          </w:p>
        </w:tc>
        <w:tc>
          <w:tcPr>
            <w:tcW w:type="dxa" w:w="5040"/>
          </w:tcPr>
          <w:p>
            <w:r>
              <w:t>Ответственность</w:t>
            </w:r>
          </w:p>
        </w:tc>
      </w:tr>
      <w:tr>
        <w:tc>
          <w:tcPr>
            <w:tcW w:type="dxa" w:w="5040"/>
          </w:tcPr>
          <w:p>
            <w:r>
              <w:t>App / Bootstrapper</w:t>
            </w:r>
          </w:p>
        </w:tc>
        <w:tc>
          <w:tcPr>
            <w:tcW w:type="dxa" w:w="5040"/>
          </w:tcPr>
          <w:p>
            <w:r>
              <w:t>Запуск приложения, DI, single-instance, graceful shutdown.</w:t>
            </w:r>
          </w:p>
        </w:tc>
      </w:tr>
      <w:tr>
        <w:tc>
          <w:tcPr>
            <w:tcW w:type="dxa" w:w="5040"/>
          </w:tcPr>
          <w:p>
            <w:r>
              <w:t>CodexProcessLocator</w:t>
            </w:r>
          </w:p>
        </w:tc>
        <w:tc>
          <w:tcPr>
            <w:tcW w:type="dxa" w:w="5040"/>
          </w:tcPr>
          <w:p>
            <w:r>
              <w:t>Проверка наличия codex в PATH, версия, диагностические сообщения.</w:t>
            </w:r>
          </w:p>
        </w:tc>
      </w:tr>
      <w:tr>
        <w:tc>
          <w:tcPr>
            <w:tcW w:type="dxa" w:w="5040"/>
          </w:tcPr>
          <w:p>
            <w:r>
              <w:t>CodexAppServerHost</w:t>
            </w:r>
          </w:p>
        </w:tc>
        <w:tc>
          <w:tcPr>
            <w:tcW w:type="dxa" w:w="5040"/>
          </w:tcPr>
          <w:p>
            <w:r>
              <w:t>Запуск/остановка codex app-server, stdin/stdout/stderr, restart policy.</w:t>
            </w:r>
          </w:p>
        </w:tc>
      </w:tr>
      <w:tr>
        <w:tc>
          <w:tcPr>
            <w:tcW w:type="dxa" w:w="5040"/>
          </w:tcPr>
          <w:p>
            <w:r>
              <w:t>JsonRpcTransport</w:t>
            </w:r>
          </w:p>
        </w:tc>
        <w:tc>
          <w:tcPr>
            <w:tcW w:type="dxa" w:w="5040"/>
          </w:tcPr>
          <w:p>
            <w:r>
              <w:t>JSONL framing, request id, pending requests, notifications, cancellation, timeouts.</w:t>
            </w:r>
          </w:p>
        </w:tc>
      </w:tr>
      <w:tr>
        <w:tc>
          <w:tcPr>
            <w:tcW w:type="dxa" w:w="5040"/>
          </w:tcPr>
          <w:p>
            <w:r>
              <w:t>CodexSession</w:t>
            </w:r>
          </w:p>
        </w:tc>
        <w:tc>
          <w:tcPr>
            <w:tcW w:type="dxa" w:w="5040"/>
          </w:tcPr>
          <w:p>
            <w:r>
              <w:t>Протокольная initialization handshake и состояние соединения.</w:t>
            </w:r>
          </w:p>
        </w:tc>
      </w:tr>
      <w:tr>
        <w:tc>
          <w:tcPr>
            <w:tcW w:type="dxa" w:w="5040"/>
          </w:tcPr>
          <w:p>
            <w:r>
              <w:t>RateLimitService</w:t>
            </w:r>
          </w:p>
        </w:tc>
        <w:tc>
          <w:tcPr>
            <w:tcW w:type="dxa" w:w="5040"/>
          </w:tcPr>
          <w:p>
            <w:r>
              <w:t>account/rateLimits/read, merge updated, нормализация bucket'ов.</w:t>
            </w:r>
          </w:p>
        </w:tc>
      </w:tr>
      <w:tr>
        <w:tc>
          <w:tcPr>
            <w:tcW w:type="dxa" w:w="5040"/>
          </w:tcPr>
          <w:p>
            <w:r>
              <w:t>RateLimitViewModel</w:t>
            </w:r>
          </w:p>
        </w:tc>
        <w:tc>
          <w:tcPr>
            <w:tcW w:type="dxa" w:w="5040"/>
          </w:tcPr>
          <w:p>
            <w:r>
              <w:t>remaining %, reset countdown, labels, UI state.</w:t>
            </w:r>
          </w:p>
        </w:tc>
      </w:tr>
      <w:tr>
        <w:tc>
          <w:tcPr>
            <w:tcW w:type="dxa" w:w="5040"/>
          </w:tcPr>
          <w:p>
            <w:r>
              <w:t>FloatingWidget</w:t>
            </w:r>
          </w:p>
        </w:tc>
        <w:tc>
          <w:tcPr>
            <w:tcW w:type="dxa" w:w="5040"/>
          </w:tcPr>
          <w:p>
            <w:r>
              <w:t>Always-on-top окно, drag, compact/expanded, opacity, click-through.</w:t>
            </w:r>
          </w:p>
        </w:tc>
      </w:tr>
      <w:tr>
        <w:tc>
          <w:tcPr>
            <w:tcW w:type="dxa" w:w="5040"/>
          </w:tcPr>
          <w:p>
            <w:r>
              <w:t>TrayService</w:t>
            </w:r>
          </w:p>
        </w:tc>
        <w:tc>
          <w:tcPr>
            <w:tcW w:type="dxa" w:w="5040"/>
          </w:tcPr>
          <w:p>
            <w:r>
              <w:t>System tray: показать/скрыть, обновить, настройки, выход.</w:t>
            </w:r>
          </w:p>
        </w:tc>
      </w:tr>
      <w:tr>
        <w:tc>
          <w:tcPr>
            <w:tcW w:type="dxa" w:w="5040"/>
          </w:tcPr>
          <w:p>
            <w:r>
              <w:t>SettingsService</w:t>
            </w:r>
          </w:p>
        </w:tc>
        <w:tc>
          <w:tcPr>
            <w:tcW w:type="dxa" w:w="5040"/>
          </w:tcPr>
          <w:p>
            <w:r>
              <w:t>Положение окна, режим, opacity, autostart, refresh interval.</w:t>
            </w:r>
          </w:p>
        </w:tc>
      </w:tr>
      <w:tr>
        <w:tc>
          <w:tcPr>
            <w:tcW w:type="dxa" w:w="5040"/>
          </w:tcPr>
          <w:p>
            <w:r>
              <w:t>Logging</w:t>
            </w:r>
          </w:p>
        </w:tc>
        <w:tc>
          <w:tcPr>
            <w:tcW w:type="dxa" w:w="5040"/>
          </w:tcPr>
          <w:p>
            <w:r>
              <w:t>Локальные технические логи без секретов и токенов.</w:t>
            </w:r>
          </w:p>
        </w:tc>
      </w:tr>
    </w:tbl>
    <w:p>
      <w:pPr>
        <w:pStyle w:val="Heading1"/>
      </w:pPr>
      <w:r>
        <w:t>5. Модель данных</w:t>
      </w:r>
    </w:p>
    <w:p>
      <w:pPr>
        <w:pStyle w:val="CodeBlock"/>
      </w:pPr>
      <w:r>
        <w:t>RateLimitBucket</w:t>
        <w:br/>
        <w:t>- string? LimitId</w:t>
        <w:br/>
        <w:t>- string DisplayName</w:t>
        <w:br/>
        <w:t>- double UsedPercent</w:t>
        <w:br/>
        <w:t>- double RemainingPercent</w:t>
        <w:br/>
        <w:t>- int? WindowDurationMins</w:t>
        <w:br/>
        <w:t>- DateTimeOffset? ResetsAt</w:t>
        <w:br/>
        <w:t>- TimeSpan? TimeUntilReset</w:t>
        <w:br/>
        <w:t>- bool IsExhausted</w:t>
        <w:br/>
        <w:br/>
        <w:t>RateLimitSnapshot</w:t>
        <w:br/>
        <w:t>- IReadOnlyList&lt;RateLimitBucket&gt; Buckets</w:t>
        <w:br/>
        <w:t>- string? PlanType</w:t>
        <w:br/>
        <w:t>- string? RateLimitReachedType</w:t>
        <w:br/>
        <w:t>- DateTimeOffset RetrievedAt</w:t>
        <w:br/>
        <w:t>- ConnectionState State</w:t>
        <w:br/>
        <w:t>- string? DiagnosticMessage</w:t>
      </w:r>
    </w:p>
    <w:p>
      <w:r>
        <w:t>DisplayName формировать динамически. 300 минут можно отображать как «5 часов», 10080 минут — «Неделя». Для неизвестной длительности использовать нейтральное название, например «Лимит • 1440 мин», а не отбрасывать bucket.</w:t>
      </w:r>
    </w:p>
    <w:p>
      <w:pPr>
        <w:pStyle w:val="Heading1"/>
      </w:pPr>
      <w:r>
        <w:t>6. Поведение соединения</w:t>
      </w:r>
    </w:p>
    <w:p>
      <w:pPr>
        <w:pStyle w:val="ListNumber"/>
      </w:pPr>
      <w:r>
        <w:t>При старте проверить доступность команды codex и получить версию для Diagnostics.</w:t>
      </w:r>
    </w:p>
    <w:p>
      <w:pPr>
        <w:pStyle w:val="ListNumber"/>
      </w:pPr>
      <w:r>
        <w:t>Запустить дочерний процесс codex app-server через ProcessStartInfo с RedirectStandardInput/Output/Error = true, UseShellExecute = false, CreateNoWindow = true.</w:t>
      </w:r>
    </w:p>
    <w:p>
      <w:pPr>
        <w:pStyle w:val="ListNumber"/>
      </w:pPr>
      <w:r>
        <w:t>Не смешивать stderr с stdout: stdout является протокольным каналом, stderr — диагностикой.</w:t>
      </w:r>
    </w:p>
    <w:p>
      <w:pPr>
        <w:pStyle w:val="ListNumber"/>
      </w:pPr>
      <w:r>
        <w:t>Выполнить актуальную initialization handshake согласно текущему протоколу установленной версии Codex.</w:t>
      </w:r>
    </w:p>
    <w:p>
      <w:pPr>
        <w:pStyle w:val="ListNumber"/>
      </w:pPr>
      <w:r>
        <w:t>После успешной инициализации вызвать account/read и затем account/rateLimits/read.</w:t>
      </w:r>
    </w:p>
    <w:p>
      <w:pPr>
        <w:pStyle w:val="ListNumber"/>
      </w:pPr>
      <w:r>
        <w:t>Подписаться на входящие notifications и обрабатывать account/rateLimits/updated.</w:t>
      </w:r>
    </w:p>
    <w:p>
      <w:pPr>
        <w:pStyle w:val="ListNumber"/>
      </w:pPr>
      <w:r>
        <w:t>Дополнительно выполнять полный account/rateLimits/read примерно раз в 60 секунд (значение настраиваемое) для ресинхронизации.</w:t>
      </w:r>
    </w:p>
    <w:p>
      <w:pPr>
        <w:pStyle w:val="ListNumber"/>
      </w:pPr>
      <w:r>
        <w:t>При падении процесса перейти в Reconnecting и перезапускать app-server с exponential backoff, например 1, 2, 5, 10, 30 секунд с верхним пределом.</w:t>
      </w:r>
    </w:p>
    <w:p>
      <w:pPr>
        <w:pStyle w:val="ListNumber"/>
      </w:pPr>
      <w:r>
        <w:t>После восстановления соединения обязательно получить новый полный snapshot.</w:t>
      </w:r>
    </w:p>
    <w:p>
      <w:pPr>
        <w:pStyle w:val="ListNumber"/>
      </w:pPr>
      <w:r>
        <w:t>При завершении приложения корректно отменить фоновые задачи, закрыть stdin и завершить дочерний процесс.</w:t>
      </w:r>
    </w:p>
    <w:p>
      <w:pPr>
        <w:pStyle w:val="Heading1"/>
      </w:pPr>
      <w:r>
        <w:t>7. UI/UX плавающего виджета</w:t>
      </w:r>
    </w:p>
    <w:p>
      <w:r>
        <w:t>Основной компактный вид:</w:t>
      </w:r>
    </w:p>
    <w:p>
      <w:pPr>
        <w:pStyle w:val="CodeBlock"/>
      </w:pPr>
      <w:r>
        <w:t>┌──────────────────────────────┐</w:t>
        <w:br/>
        <w:t>│ &gt;_ CODEX                     │</w:t>
        <w:br/>
        <w:t>│ Неделя   ███████░░░  68%     │</w:t>
        <w:br/>
        <w:t>│ Сброс через 2д 14ч           │</w:t>
        <w:br/>
        <w:t>└──────────────────────────────┘</w:t>
      </w:r>
    </w:p>
    <w:p>
      <w:pPr>
        <w:pStyle w:val="ListBullet"/>
      </w:pPr>
      <w:r>
        <w:t>Borderless окно, AlwaysOnTop = true.</w:t>
      </w:r>
    </w:p>
    <w:p>
      <w:pPr>
        <w:pStyle w:val="ListBullet"/>
      </w:pPr>
      <w:r>
        <w:t>Перетаскивание за свободную область мышью.</w:t>
      </w:r>
    </w:p>
    <w:p>
      <w:pPr>
        <w:pStyle w:val="ListBullet"/>
      </w:pPr>
      <w:r>
        <w:t>Сохранение позиции между запусками и защита от восстановления за пределами текущих мониторов.</w:t>
      </w:r>
    </w:p>
    <w:p>
      <w:pPr>
        <w:pStyle w:val="ListBullet"/>
      </w:pPr>
      <w:r>
        <w:t>Полупрозрачность с настраиваемым opacity.</w:t>
      </w:r>
    </w:p>
    <w:p>
      <w:pPr>
        <w:pStyle w:val="ListBullet"/>
      </w:pPr>
      <w:r>
        <w:t>Компактный и расширенный режим.</w:t>
      </w:r>
    </w:p>
    <w:p>
      <w:pPr>
        <w:pStyle w:val="ListBullet"/>
      </w:pPr>
      <w:r>
        <w:t>Progress bar показывает ОСТАТОК, а текст явно подписан как «осталось», чтобы не путать с usedPercent.</w:t>
      </w:r>
    </w:p>
    <w:p>
      <w:pPr>
        <w:pStyle w:val="ListBullet"/>
      </w:pPr>
      <w:r>
        <w:t>Цвет/акцент может меняться по порогам: нормальный &gt;30%, предупреждение 10–30%, критический &lt;10%; конкретные цвета вынести в theme resources.</w:t>
      </w:r>
    </w:p>
    <w:p>
      <w:pPr>
        <w:pStyle w:val="ListBullet"/>
      </w:pPr>
      <w:r>
        <w:t>Countdown до resetsAt обновлять локальным таймером раз в секунду/минуту без запроса к Codex.</w:t>
      </w:r>
    </w:p>
    <w:p>
      <w:pPr>
        <w:pStyle w:val="ListBullet"/>
      </w:pPr>
      <w:r>
        <w:t>Если bucket'ов несколько — показывать каждый отдельной строкой.</w:t>
      </w:r>
    </w:p>
    <w:p>
      <w:pPr>
        <w:pStyle w:val="ListBullet"/>
      </w:pPr>
      <w:r>
        <w:t>Если primary/secondary меняются местами или один отсутствует, UI должен перестроиться автоматически.</w:t>
      </w:r>
    </w:p>
    <w:p>
      <w:pPr>
        <w:pStyle w:val="ListBullet"/>
      </w:pPr>
      <w:r>
        <w:t>Состояния: Connecting, Connected, Reconnecting, CodexNotFound, NotSignedIn, Offline/ServerError, NoRateLimitData.</w:t>
      </w:r>
    </w:p>
    <w:p>
      <w:pPr>
        <w:pStyle w:val="ListBullet"/>
      </w:pPr>
      <w:r>
        <w:t>Опциональный click-through режим. Должен включаться/выключаться из tray, иначе пользователь может потерять возможность взаимодействовать с окном.</w:t>
      </w:r>
    </w:p>
    <w:p>
      <w:pPr>
        <w:pStyle w:val="Heading1"/>
      </w:pPr>
      <w:r>
        <w:t>8. System tray и настройки</w:t>
      </w:r>
    </w:p>
    <w:p>
      <w:pPr>
        <w:pStyle w:val="ListBullet"/>
      </w:pPr>
      <w:r>
        <w:t>ЛКМ по иконке: показать/скрыть виджет.</w:t>
      </w:r>
    </w:p>
    <w:p>
      <w:pPr>
        <w:pStyle w:val="ListBullet"/>
      </w:pPr>
      <w:r>
        <w:t>Контекстное меню: Показать, Обновить сейчас, Компактный режим, Поверх окон, Click-through, Настройки, Запускать с Windows, Диагностика, Выход.</w:t>
      </w:r>
    </w:p>
    <w:p>
      <w:pPr>
        <w:pStyle w:val="ListBullet"/>
      </w:pPr>
      <w:r>
        <w:t>Настройки: opacity, refresh interval, отображение reset countdown, autostart, start minimized, compact/expanded.</w:t>
      </w:r>
    </w:p>
    <w:p>
      <w:pPr>
        <w:pStyle w:val="ListBullet"/>
      </w:pPr>
      <w:r>
        <w:t>Автозапуск реализовать безопасным пользовательским способом без требования прав администратора.</w:t>
      </w:r>
    </w:p>
    <w:p>
      <w:pPr>
        <w:pStyle w:val="ListBullet"/>
      </w:pPr>
      <w:r>
        <w:t>Single-instance: повторный запуск должен активировать существующий экземпляр, а не создавать второй app-server/widget.</w:t>
      </w:r>
    </w:p>
    <w:p>
      <w:pPr>
        <w:pStyle w:val="Heading1"/>
      </w:pPr>
      <w:r>
        <w:t>9. Ошибки и устойчивость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Ситуация</w:t>
            </w:r>
          </w:p>
        </w:tc>
        <w:tc>
          <w:tcPr>
            <w:tcW w:type="dxa" w:w="5040"/>
          </w:tcPr>
          <w:p>
            <w:r>
              <w:t>Ожидаемое поведение</w:t>
            </w:r>
          </w:p>
        </w:tc>
      </w:tr>
      <w:tr>
        <w:tc>
          <w:tcPr>
            <w:tcW w:type="dxa" w:w="5040"/>
          </w:tcPr>
          <w:p>
            <w:r>
              <w:t>codex не найден</w:t>
            </w:r>
          </w:p>
        </w:tc>
        <w:tc>
          <w:tcPr>
            <w:tcW w:type="dxa" w:w="5040"/>
          </w:tcPr>
          <w:p>
            <w:r>
              <w:t>Показать понятное сообщение и путь решения; приложение не падает.</w:t>
            </w:r>
          </w:p>
        </w:tc>
      </w:tr>
      <w:tr>
        <w:tc>
          <w:tcPr>
            <w:tcW w:type="dxa" w:w="5040"/>
          </w:tcPr>
          <w:p>
            <w:r>
              <w:t>Пользователь не вошел через ChatGPT</w:t>
            </w:r>
          </w:p>
        </w:tc>
        <w:tc>
          <w:tcPr>
            <w:tcW w:type="dxa" w:w="5040"/>
          </w:tcPr>
          <w:p>
            <w:r>
              <w:t>Показать «Codex не авторизован»; не пытаться извлекать credentials самостоятельно.</w:t>
            </w:r>
          </w:p>
        </w:tc>
      </w:tr>
      <w:tr>
        <w:tc>
          <w:tcPr>
            <w:tcW w:type="dxa" w:w="5040"/>
          </w:tcPr>
          <w:p>
            <w:r>
              <w:t>app-server завершился</w:t>
            </w:r>
          </w:p>
        </w:tc>
        <w:tc>
          <w:tcPr>
            <w:tcW w:type="dxa" w:w="5040"/>
          </w:tcPr>
          <w:p>
            <w:r>
              <w:t>Автоперезапуск + backoff.</w:t>
            </w:r>
          </w:p>
        </w:tc>
      </w:tr>
      <w:tr>
        <w:tc>
          <w:tcPr>
            <w:tcW w:type="dxa" w:w="5040"/>
          </w:tcPr>
          <w:p>
            <w:r>
              <w:t>RPC timeout</w:t>
            </w:r>
          </w:p>
        </w:tc>
        <w:tc>
          <w:tcPr>
            <w:tcW w:type="dxa" w:w="5040"/>
          </w:tcPr>
          <w:p>
            <w:r>
              <w:t>Отменить request, сохранить последний валидный snapshot как stale и повторить позже.</w:t>
            </w:r>
          </w:p>
        </w:tc>
      </w:tr>
      <w:tr>
        <w:tc>
          <w:tcPr>
            <w:tcW w:type="dxa" w:w="5040"/>
          </w:tcPr>
          <w:p>
            <w:r>
              <w:t>Некорректная JSON-строка</w:t>
            </w:r>
          </w:p>
        </w:tc>
        <w:tc>
          <w:tcPr>
            <w:tcW w:type="dxa" w:w="5040"/>
          </w:tcPr>
          <w:p>
            <w:r>
              <w:t>Записать sanitized diagnostic; продолжить чтение следующей строки, если протокол позволяет.</w:t>
            </w:r>
          </w:p>
        </w:tc>
      </w:tr>
      <w:tr>
        <w:tc>
          <w:tcPr>
            <w:tcW w:type="dxa" w:w="5040"/>
          </w:tcPr>
          <w:p>
            <w:r>
              <w:t>Сеть пропала</w:t>
            </w:r>
          </w:p>
        </w:tc>
        <w:tc>
          <w:tcPr>
            <w:tcW w:type="dxa" w:w="5040"/>
          </w:tcPr>
          <w:p>
            <w:r>
              <w:t>Показать stale/offline state; countdown может продолжаться локально, но не выдавать старый процент за свежий.</w:t>
            </w:r>
          </w:p>
        </w:tc>
      </w:tr>
      <w:tr>
        <w:tc>
          <w:tcPr>
            <w:tcW w:type="dxa" w:w="5040"/>
          </w:tcPr>
          <w:p>
            <w:r>
              <w:t>Поле отсутствует</w:t>
            </w:r>
          </w:p>
        </w:tc>
        <w:tc>
          <w:tcPr>
            <w:tcW w:type="dxa" w:w="5040"/>
          </w:tcPr>
          <w:p>
            <w:r>
              <w:t>Graceful degradation. Не считать неизвестное значение нулем.</w:t>
            </w:r>
          </w:p>
        </w:tc>
      </w:tr>
      <w:tr>
        <w:tc>
          <w:tcPr>
            <w:tcW w:type="dxa" w:w="5040"/>
          </w:tcPr>
          <w:p>
            <w:r>
              <w:t>Codex обновился</w:t>
            </w:r>
          </w:p>
        </w:tc>
        <w:tc>
          <w:tcPr>
            <w:tcW w:type="dxa" w:w="5040"/>
          </w:tcPr>
          <w:p>
            <w:r>
              <w:t>Логировать protocol error, показать диагностику; не использовать private endpoint как скрытый fallback.</w:t>
            </w:r>
          </w:p>
        </w:tc>
      </w:tr>
    </w:tbl>
    <w:p>
      <w:pPr>
        <w:pStyle w:val="Heading1"/>
      </w:pPr>
      <w:r>
        <w:t>10. Безопасность</w:t>
      </w:r>
    </w:p>
    <w:p>
      <w:pPr>
        <w:pStyle w:val="ListBullet"/>
      </w:pPr>
      <w:r>
        <w:t>Не читать ~/.codex auth-файлы ради извлечения токенов, если App Server способен обслужить запрос через собственную авторизацию.</w:t>
      </w:r>
    </w:p>
    <w:p>
      <w:pPr>
        <w:pStyle w:val="ListBullet"/>
      </w:pPr>
      <w:r>
        <w:t>Никогда не писать access token, refresh token, cookie, Authorization header или полный auth payload в лог.</w:t>
      </w:r>
    </w:p>
    <w:p>
      <w:pPr>
        <w:pStyle w:val="ListBullet"/>
      </w:pPr>
      <w:r>
        <w:t>Не отправлять telemetry на сторонние серверы в MVP.</w:t>
      </w:r>
    </w:p>
    <w:p>
      <w:pPr>
        <w:pStyle w:val="ListBullet"/>
      </w:pPr>
      <w:r>
        <w:t>Не открывать сетевой порт без необходимости. Предпочтительный транспорт MVP — stdio дочернего app-server.</w:t>
      </w:r>
    </w:p>
    <w:p>
      <w:pPr>
        <w:pStyle w:val="ListBullet"/>
      </w:pPr>
      <w:r>
        <w:t>Если в будущем будет websocket transport, по умолчанию слушать только loopback и отдельно провести threat review.</w:t>
      </w:r>
    </w:p>
    <w:p>
      <w:pPr>
        <w:pStyle w:val="ListBullet"/>
      </w:pPr>
      <w:r>
        <w:t>Все диагностические логи должны быть пригодны для отправки разработчику после автоматического удаления потенциальных секретов.</w:t>
      </w:r>
    </w:p>
    <w:p>
      <w:pPr>
        <w:pStyle w:val="Heading1"/>
      </w:pPr>
      <w:r>
        <w:t>11. Структура solution</w:t>
      </w:r>
    </w:p>
    <w:p>
      <w:pPr>
        <w:pStyle w:val="CodeBlock"/>
      </w:pPr>
      <w:r>
        <w:t>CodexLimitMonitor.sln</w:t>
        <w:br/>
        <w:t>src/</w:t>
        <w:br/>
        <w:t xml:space="preserve">  CodexLimitMonitor.App/</w:t>
        <w:br/>
        <w:t xml:space="preserve">    App.xaml</w:t>
        <w:br/>
        <w:t xml:space="preserve">    MainWindow.xaml</w:t>
        <w:br/>
        <w:t xml:space="preserve">    ViewModels/</w:t>
        <w:br/>
        <w:t xml:space="preserve">    Views/</w:t>
        <w:br/>
        <w:t xml:space="preserve">    Services/</w:t>
        <w:br/>
        <w:t xml:space="preserve">  CodexLimitMonitor.Core/</w:t>
        <w:br/>
        <w:t xml:space="preserve">    Models/</w:t>
        <w:br/>
        <w:t xml:space="preserve">    Abstractions/</w:t>
        <w:br/>
        <w:t xml:space="preserve">    RateLimits/</w:t>
        <w:br/>
        <w:t xml:space="preserve">  CodexLimitMonitor.Codex/</w:t>
        <w:br/>
        <w:t xml:space="preserve">    AppServer/</w:t>
        <w:br/>
        <w:t xml:space="preserve">    Protocol/</w:t>
        <w:br/>
        <w:t xml:space="preserve">    Dto/</w:t>
        <w:br/>
        <w:t>tests/</w:t>
        <w:br/>
        <w:t xml:space="preserve">  CodexLimitMonitor.Core.Tests/</w:t>
        <w:br/>
        <w:t xml:space="preserve">  CodexLimitMonitor.Codex.Tests/</w:t>
        <w:br/>
        <w:t>README.md</w:t>
        <w:br/>
        <w:t>docs/</w:t>
        <w:br/>
        <w:t xml:space="preserve">  protocol-notes.md</w:t>
        <w:br/>
        <w:t xml:space="preserve">  troubleshooting.md</w:t>
      </w:r>
    </w:p>
    <w:p>
      <w:r>
        <w:t>Не переусложнять MVP микросервисами, БД или web backend. Если разделение на три проекта не дает практической пользы на первом этапе, Codex может начать с App + Tests, но границы транспорта, rate-limit логики и UI должны оставаться разделенными по классам.</w:t>
      </w:r>
    </w:p>
    <w:p>
      <w:pPr>
        <w:pStyle w:val="Heading1"/>
      </w:pPr>
      <w:r>
        <w:t>12. Тестирование</w:t>
      </w:r>
    </w:p>
    <w:p>
      <w:pPr>
        <w:pStyle w:val="ListBullet"/>
      </w:pPr>
      <w:r>
        <w:t>Unit: remainingPercent корректно вычисляется и clamp'ится.</w:t>
      </w:r>
    </w:p>
    <w:p>
      <w:pPr>
        <w:pStyle w:val="ListBullet"/>
      </w:pPr>
      <w:r>
        <w:t>Unit: Unix resetsAt корректно переводится в DateTimeOffset и локальный countdown.</w:t>
      </w:r>
    </w:p>
    <w:p>
      <w:pPr>
        <w:pStyle w:val="ListBullet"/>
      </w:pPr>
      <w:r>
        <w:t>Unit: 300 и 10080 минут получают ожидаемые friendly labels.</w:t>
      </w:r>
    </w:p>
    <w:p>
      <w:pPr>
        <w:pStyle w:val="ListBullet"/>
      </w:pPr>
      <w:r>
        <w:t>Unit: неизвестная длительность не теряется.</w:t>
      </w:r>
    </w:p>
    <w:p>
      <w:pPr>
        <w:pStyle w:val="ListBullet"/>
      </w:pPr>
      <w:r>
        <w:t>Unit: primary only, secondary only/null, оба bucket'а.</w:t>
      </w:r>
    </w:p>
    <w:p>
      <w:pPr>
        <w:pStyle w:val="ListBullet"/>
      </w:pPr>
      <w:r>
        <w:t>Unit: sparse updated merge не уничтожает ранее известные значения.</w:t>
      </w:r>
    </w:p>
    <w:p>
      <w:pPr>
        <w:pStyle w:val="ListBullet"/>
      </w:pPr>
      <w:r>
        <w:t>Unit: malformed/partial DTO обрабатывается без падения.</w:t>
      </w:r>
    </w:p>
    <w:p>
      <w:pPr>
        <w:pStyle w:val="ListBullet"/>
      </w:pPr>
      <w:r>
        <w:t>Integration: fake JSONL app-server — request/response correlation по id.</w:t>
      </w:r>
    </w:p>
    <w:p>
      <w:pPr>
        <w:pStyle w:val="ListBullet"/>
      </w:pPr>
      <w:r>
        <w:t>Integration: notification приходит между request и response.</w:t>
      </w:r>
    </w:p>
    <w:p>
      <w:pPr>
        <w:pStyle w:val="ListBullet"/>
      </w:pPr>
      <w:r>
        <w:t>Integration: процесс падает и connection manager восстанавливается.</w:t>
      </w:r>
    </w:p>
    <w:p>
      <w:pPr>
        <w:pStyle w:val="ListBullet"/>
      </w:pPr>
      <w:r>
        <w:t>UI/manual: drag, multi-monitor, DPI 100/125/150/200%, taskbar positions, sleep/resume.</w:t>
      </w:r>
    </w:p>
    <w:p>
      <w:pPr>
        <w:pStyle w:val="ListBullet"/>
      </w:pPr>
      <w:r>
        <w:t>UI/manual: click-through можно гарантированно выключить через tray.</w:t>
      </w:r>
    </w:p>
    <w:p>
      <w:pPr>
        <w:pStyle w:val="ListBullet"/>
      </w:pPr>
      <w:r>
        <w:t>Acceptance: значения виджета совпадают с данными, возвращенными account/rateLimits/read.</w:t>
      </w:r>
    </w:p>
    <w:p>
      <w:pPr>
        <w:pStyle w:val="Heading1"/>
      </w:pPr>
      <w:r>
        <w:t>13. Этапы разработки для Codex</w:t>
      </w:r>
    </w:p>
    <w:p>
      <w:pPr>
        <w:pStyle w:val="Heading2"/>
      </w:pPr>
      <w:r>
        <w:t>Этап 0 — Исследование окружения</w:t>
      </w:r>
    </w:p>
    <w:p>
      <w:pPr>
        <w:pStyle w:val="ListBullet"/>
      </w:pPr>
      <w:r>
        <w:t>Определить установленную версию codex и команду запуска.</w:t>
      </w:r>
    </w:p>
    <w:p>
      <w:pPr>
        <w:pStyle w:val="ListBullet"/>
      </w:pPr>
      <w:r>
        <w:t>Проверить реальную initialization handshake текущего app-server.</w:t>
      </w:r>
    </w:p>
    <w:p>
      <w:pPr>
        <w:pStyle w:val="ListBullet"/>
      </w:pPr>
      <w:r>
        <w:t>Вручную получить account/read и account/rateLimits/read.</w:t>
      </w:r>
    </w:p>
    <w:p>
      <w:pPr>
        <w:pStyle w:val="ListBullet"/>
      </w:pPr>
      <w:r>
        <w:t>Сохранить только обезличенный пример response в docs/protocol-notes.md.</w:t>
      </w:r>
    </w:p>
    <w:p>
      <w:pPr>
        <w:pStyle w:val="ListBullet"/>
      </w:pPr>
      <w:r>
        <w:t>Не переходить к UI, пока получение реального snapshot не подтверждено.</w:t>
      </w:r>
    </w:p>
    <w:p>
      <w:pPr>
        <w:pStyle w:val="Heading2"/>
      </w:pPr>
      <w:r>
        <w:t>Этап 1 — Protocol prototype</w:t>
      </w:r>
    </w:p>
    <w:p>
      <w:pPr>
        <w:pStyle w:val="ListBullet"/>
      </w:pPr>
      <w:r>
        <w:t>Создать минимальный .NET console prototype.</w:t>
      </w:r>
    </w:p>
    <w:p>
      <w:pPr>
        <w:pStyle w:val="ListBullet"/>
      </w:pPr>
      <w:r>
        <w:t>Запустить codex app-server, инициализировать сессию, запросить rate limits.</w:t>
      </w:r>
    </w:p>
    <w:p>
      <w:pPr>
        <w:pStyle w:val="ListBullet"/>
      </w:pPr>
      <w:r>
        <w:t>Корректно завершать процесс.</w:t>
      </w:r>
    </w:p>
    <w:p>
      <w:pPr>
        <w:pStyle w:val="ListBullet"/>
      </w:pPr>
      <w:r>
        <w:t>Добавить timeout/cancellation и базовое логирование.</w:t>
      </w:r>
    </w:p>
    <w:p>
      <w:pPr>
        <w:pStyle w:val="Heading2"/>
      </w:pPr>
      <w:r>
        <w:t>Этап 2 — Core + tests</w:t>
      </w:r>
    </w:p>
    <w:p>
      <w:pPr>
        <w:pStyle w:val="ListBullet"/>
      </w:pPr>
      <w:r>
        <w:t>DTO, нормализация bucket'ов, merge sparse updates, countdown.</w:t>
      </w:r>
    </w:p>
    <w:p>
      <w:pPr>
        <w:pStyle w:val="ListBullet"/>
      </w:pPr>
      <w:r>
        <w:t>Fake transport и unit/integration tests.</w:t>
      </w:r>
    </w:p>
    <w:p>
      <w:pPr>
        <w:pStyle w:val="ListBullet"/>
      </w:pPr>
      <w:r>
        <w:t>Не привязывать Core к WPF.</w:t>
      </w:r>
    </w:p>
    <w:p>
      <w:pPr>
        <w:pStyle w:val="Heading2"/>
      </w:pPr>
      <w:r>
        <w:t>Этап 3 — WPF widget</w:t>
      </w:r>
    </w:p>
    <w:p>
      <w:pPr>
        <w:pStyle w:val="ListBullet"/>
      </w:pPr>
      <w:r>
        <w:t>Borderless always-on-top окно.</w:t>
      </w:r>
    </w:p>
    <w:p>
      <w:pPr>
        <w:pStyle w:val="ListBullet"/>
      </w:pPr>
      <w:r>
        <w:t>MVVM binding к RateLimitService.</w:t>
      </w:r>
    </w:p>
    <w:p>
      <w:pPr>
        <w:pStyle w:val="ListBullet"/>
      </w:pPr>
      <w:r>
        <w:t>Drag, compact/expanded, dynamic buckets, connection states.</w:t>
      </w:r>
    </w:p>
    <w:p>
      <w:pPr>
        <w:pStyle w:val="Heading2"/>
      </w:pPr>
      <w:r>
        <w:t>Этап 4 — Tray/settings</w:t>
      </w:r>
    </w:p>
    <w:p>
      <w:pPr>
        <w:pStyle w:val="ListBullet"/>
      </w:pPr>
      <w:r>
        <w:t>System tray, hide/show, refresh now, exit.</w:t>
      </w:r>
    </w:p>
    <w:p>
      <w:pPr>
        <w:pStyle w:val="ListBullet"/>
      </w:pPr>
      <w:r>
        <w:t>Persistence положения/настроек.</w:t>
      </w:r>
    </w:p>
    <w:p>
      <w:pPr>
        <w:pStyle w:val="ListBullet"/>
      </w:pPr>
      <w:r>
        <w:t>Single-instance и autostart.</w:t>
      </w:r>
    </w:p>
    <w:p>
      <w:pPr>
        <w:pStyle w:val="Heading2"/>
      </w:pPr>
      <w:r>
        <w:t>Этап 5 — Hardening</w:t>
      </w:r>
    </w:p>
    <w:p>
      <w:pPr>
        <w:pStyle w:val="ListBullet"/>
      </w:pPr>
      <w:r>
        <w:t>Reconnect/backoff, offline, Codex missing/not signed in.</w:t>
      </w:r>
    </w:p>
    <w:p>
      <w:pPr>
        <w:pStyle w:val="ListBullet"/>
      </w:pPr>
      <w:r>
        <w:t>Multi-monitor/DPI/sleep-resume.</w:t>
      </w:r>
    </w:p>
    <w:p>
      <w:pPr>
        <w:pStyle w:val="ListBullet"/>
      </w:pPr>
      <w:r>
        <w:t>Sanitized logs и Diagnostics view.</w:t>
      </w:r>
    </w:p>
    <w:p>
      <w:pPr>
        <w:pStyle w:val="Heading2"/>
      </w:pPr>
      <w:r>
        <w:t>Этап 6 — Release</w:t>
      </w:r>
    </w:p>
    <w:p>
      <w:pPr>
        <w:pStyle w:val="ListBullet"/>
      </w:pPr>
      <w:r>
        <w:t>Release x64 build.</w:t>
      </w:r>
    </w:p>
    <w:p>
      <w:pPr>
        <w:pStyle w:val="ListBullet"/>
      </w:pPr>
      <w:r>
        <w:t>Предпочтительно self-contained single-file или максимально простой publish, если это не ломает tray/WPF dependencies.</w:t>
      </w:r>
    </w:p>
    <w:p>
      <w:pPr>
        <w:pStyle w:val="ListBullet"/>
      </w:pPr>
      <w:r>
        <w:t>README с установкой, требованиями, troubleshooting и удалением.</w:t>
      </w:r>
    </w:p>
    <w:p>
      <w:pPr>
        <w:pStyle w:val="ListBullet"/>
      </w:pPr>
      <w:r>
        <w:t>Не делать installer до стабильного MVP, если portable build достаточен.</w:t>
      </w:r>
    </w:p>
    <w:p>
      <w:pPr>
        <w:pStyle w:val="Heading1"/>
      </w:pPr>
      <w:r>
        <w:t>14. Критерии готовности MVP</w:t>
      </w:r>
    </w:p>
    <w:p>
      <w:pPr>
        <w:pStyle w:val="ListBullet"/>
      </w:pPr>
      <w:r>
        <w:t>Запускается на Windows 10/11 без Visual Studio.</w:t>
      </w:r>
    </w:p>
    <w:p>
      <w:pPr>
        <w:pStyle w:val="ListBullet"/>
      </w:pPr>
      <w:r>
        <w:t>На машине с рабочим Codex автоматически получает реальный rate-limit snapshot.</w:t>
      </w:r>
    </w:p>
    <w:p>
      <w:pPr>
        <w:pStyle w:val="ListBullet"/>
      </w:pPr>
      <w:r>
        <w:t>Показывает каждый доступный bucket, remaining %, reset time/countdown.</w:t>
      </w:r>
    </w:p>
    <w:p>
      <w:pPr>
        <w:pStyle w:val="ListBullet"/>
      </w:pPr>
      <w:r>
        <w:t>Обновляется после account/rateLimits/updated и периодически ресинхронизируется.</w:t>
      </w:r>
    </w:p>
    <w:p>
      <w:pPr>
        <w:pStyle w:val="ListBullet"/>
      </w:pPr>
      <w:r>
        <w:t>Не падает, если один bucket отсутствует.</w:t>
      </w:r>
    </w:p>
    <w:p>
      <w:pPr>
        <w:pStyle w:val="ListBullet"/>
      </w:pPr>
      <w:r>
        <w:t>Переживает перезапуск app-server.</w:t>
      </w:r>
    </w:p>
    <w:p>
      <w:pPr>
        <w:pStyle w:val="ListBullet"/>
      </w:pPr>
      <w:r>
        <w:t>Имеет tray icon, show/hide и Exit.</w:t>
      </w:r>
    </w:p>
    <w:p>
      <w:pPr>
        <w:pStyle w:val="ListBullet"/>
      </w:pPr>
      <w:r>
        <w:t>Сохраняет позицию виджета.</w:t>
      </w:r>
    </w:p>
    <w:p>
      <w:pPr>
        <w:pStyle w:val="ListBullet"/>
      </w:pPr>
      <w:r>
        <w:t>Не извлекает и не логирует секреты Codex.</w:t>
      </w:r>
    </w:p>
    <w:p>
      <w:pPr>
        <w:pStyle w:val="ListBullet"/>
      </w:pPr>
      <w:r>
        <w:t>Все обязательные unit/integration tests проходят.</w:t>
      </w:r>
    </w:p>
    <w:p>
      <w:pPr>
        <w:pStyle w:val="ListBullet"/>
      </w:pPr>
      <w:r>
        <w:t>README содержит точную команду build/publish и известные ограничения.</w:t>
      </w:r>
    </w:p>
    <w:p>
      <w:pPr>
        <w:pStyle w:val="Heading1"/>
      </w:pPr>
      <w:r>
        <w:t>15. Что НЕ делать в MVP</w:t>
      </w:r>
    </w:p>
    <w:p>
      <w:pPr>
        <w:pStyle w:val="ListBullet"/>
      </w:pPr>
      <w:r>
        <w:t>Не использовать Electron/встроенный браузер без веской причины.</w:t>
      </w:r>
    </w:p>
    <w:p>
      <w:pPr>
        <w:pStyle w:val="ListBullet"/>
      </w:pPr>
      <w:r>
        <w:t>Не делать аккаунты, облачную синхронизацию и собственный backend.</w:t>
      </w:r>
    </w:p>
    <w:p>
      <w:pPr>
        <w:pStyle w:val="ListBullet"/>
      </w:pPr>
      <w:r>
        <w:t>Не пытаться прогнозировать расход токенов вместо чтения фактической квоты.</w:t>
      </w:r>
    </w:p>
    <w:p>
      <w:pPr>
        <w:pStyle w:val="ListBullet"/>
      </w:pPr>
      <w:r>
        <w:t>Не hardcode'ить, что primary = 5 часов, secondary = неделя.</w:t>
      </w:r>
    </w:p>
    <w:p>
      <w:pPr>
        <w:pStyle w:val="ListBullet"/>
      </w:pPr>
      <w:r>
        <w:t>Не считать отсутствие 5-часового bucket ошибкой приложения.</w:t>
      </w:r>
    </w:p>
    <w:p>
      <w:pPr>
        <w:pStyle w:val="ListBullet"/>
      </w:pPr>
      <w:r>
        <w:t>Не внедрять автоматическое потребление rate-limit reset credits.</w:t>
      </w:r>
    </w:p>
    <w:p>
      <w:pPr>
        <w:pStyle w:val="ListBullet"/>
      </w:pPr>
      <w:r>
        <w:t>Не изменять настройки/авторизацию Codex.</w:t>
      </w:r>
    </w:p>
    <w:p>
      <w:pPr>
        <w:pStyle w:val="ListBullet"/>
      </w:pPr>
      <w:r>
        <w:t>Не парсить визуальный интерфейс Codex.</w:t>
      </w:r>
    </w:p>
    <w:p>
      <w:pPr>
        <w:pStyle w:val="Heading1"/>
      </w:pPr>
      <w:r>
        <w:t>16. Стартовая инструкция для Codex</w:t>
      </w:r>
    </w:p>
    <w:p>
      <w:pPr>
        <w:pStyle w:val="CodeBlock"/>
      </w:pPr>
      <w:r>
        <w:t xml:space="preserve">Ты разрабатываешь проект Codex Limit Monitor по этому документу. Работай поэтапно и не перескакивай через этапы. </w:t>
        <w:br/>
        <w:t xml:space="preserve">Сначала проанализируй репозиторий/рабочую папку и окружение, затем выполни Этап 0: проверь установленный Codex и фактический контракт app-server на этой машине. </w:t>
        <w:br/>
        <w:t xml:space="preserve">Не начинай полноценный UI, пока не доказано реальное получение account/rateLimits/read через поддерживаемый App Server. </w:t>
        <w:br/>
        <w:t xml:space="preserve">После каждого этапа: (1) перечисли созданные/измененные файлы; (2) выполни сборку и релевантные тесты; (3) исправь найденные ошибки; </w:t>
        <w:br/>
        <w:t xml:space="preserve">(4) кратко зафиксируй результат и только затем переходи дальше. Не используй private backend endpoints, screen scraping или извлечение OAuth-токенов. </w:t>
        <w:br/>
        <w:t xml:space="preserve">При расхождении этого документа с актуальным публичным контрактом установленной версии Codex приоритет имеет фактически подтвержденный поддерживаемый протокол; </w:t>
        <w:br/>
        <w:t>изменение обязательно документируй. Не удаляй рабочий код без необходимости и не выполняй разрушительные операции вне папки проекта.</w:t>
      </w:r>
      <w:r>
        <w:t xml:space="preserve"> ВАЖНО: основной floating widget должен быть полностью нативным WPF/XAML polished HUD; WebView/HTML/Electron для его UI запрещены. Не оставляй стандартный programmer-style WPF интерфейс как финальный дизайн.</w:t>
      </w:r>
    </w:p>
    <w:p>
      <w:pPr>
        <w:pStyle w:val="Heading1"/>
      </w:pPr>
      <w:r>
        <w:t>17. Источники и технические замечания</w:t>
      </w:r>
    </w:p>
    <w:p>
      <w:r>
        <w:t>Основной публичный источник контракта: openai/codex, codex-rs/app-server/README.md. На момент подготовки документа README прямо описывает account/rateLimits/read, account/rateLimits/updated, usedPercent, windowDurationMins, resetsAt и JSONL stdio transport.</w:t>
      </w:r>
    </w:p>
    <w:p>
      <w:r>
        <w:t>Отдельные отчеты 2026 года показывают, что набор bucket'ов может меняться на стороне backend: например, у некоторых Pro-аккаунтов возвращался только недельный 10080-минутный bucket. Поэтому динамическая модель bucket'ов является обязательным требованием.</w:t>
      </w:r>
    </w:p>
    <w:p>
      <w:r>
        <w:t>Документ намеренно не фиксирует конкретный JSON initialization request: Codex-разработчик должен сверить его с текущим README/схемой установленной версии перед реализацией, чтобы не зацементировать устаревший handshake.</w:t>
      </w:r>
    </w:p>
    <w:p>
      <w:pPr>
        <w:pStyle w:val="Heading1"/>
      </w:pPr>
      <w:r>
        <w:t>18. Обязательное визуальное направление: современный нативный HUD</w:t>
      </w:r>
    </w:p>
    <w:p>
      <w:r>
        <w:t>Это требование имеет высокий приоритет. Финальный индикатор не должен выглядеть как HTML-страница, браузерное окно, обычная форма Windows или стандартная панель настроек. Основной floating widget должен восприниматься как современный desktop HUD/overlay: компактный, визуально выразительный и аккуратно встроенный в рабочий стол.</w:t>
      </w:r>
    </w:p>
    <w:p>
      <w:pPr>
        <w:pStyle w:val="ListBullet"/>
      </w:pPr>
      <w:r>
        <w:t>UI основного виджета — нативный WPF/XAML. Не использовать WebView, Electron, HTML/CSS/JavaScript или встроенный браузер для отрисовки индикатора.</w:t>
      </w:r>
    </w:p>
    <w:p>
      <w:pPr>
        <w:pStyle w:val="ListBullet"/>
      </w:pPr>
      <w:r>
        <w:t>Окно полностью без системной рамки и стандартного title bar. Никаких привычных прямоугольных кнопок Windows на основном HUD.</w:t>
      </w:r>
    </w:p>
    <w:p>
      <w:pPr>
        <w:pStyle w:val="ListBullet"/>
      </w:pPr>
      <w:r>
        <w:t>Форма: небольшая плавающая карточка с выраженным скруглением углов, мягкой глубиной и визуальной иерархией.</w:t>
      </w:r>
    </w:p>
    <w:p>
      <w:pPr>
        <w:pStyle w:val="ListBullet"/>
      </w:pPr>
      <w:r>
        <w:t>Предпочтительный стиль: dark glass / acrylic-inspired HUD. Допускается полупрозрачный темный материал, тонкая светлая граница, очень деликатная тень и мягкий внутренний highlight.</w:t>
      </w:r>
    </w:p>
    <w:p>
      <w:pPr>
        <w:pStyle w:val="ListBullet"/>
      </w:pPr>
      <w:r>
        <w:t>Визуальный язык должен быть ближе к современным интерфейсам dev-tools и системным оверлеям, а не к веб-дашборду.</w:t>
      </w:r>
    </w:p>
    <w:p>
      <w:pPr>
        <w:pStyle w:val="ListBullet"/>
      </w:pPr>
      <w:r>
        <w:t>Основной акцент — сам лимит: крупное число остатка в процентах и хорошо читаемый графический индикатор.</w:t>
      </w:r>
    </w:p>
    <w:p>
      <w:pPr>
        <w:pStyle w:val="ListBullet"/>
      </w:pPr>
      <w:r>
        <w:t>Для графического индикатора предпочтителен современный кольцевой gauge / arc progress либо аккуратная segmented progress-линия. Не использовать стандартный WPF ProgressBar без кастомного ControlTemplate.</w:t>
      </w:r>
    </w:p>
    <w:p>
      <w:pPr>
        <w:pStyle w:val="ListBullet"/>
      </w:pPr>
      <w:r>
        <w:t>Для нескольких bucket допускается один главный gauge и компактные вторичные индикаторы либо две визуально равнозначные строки/кольца. Решение должно оставаться компактным.</w:t>
      </w:r>
    </w:p>
    <w:p>
      <w:pPr>
        <w:pStyle w:val="ListBullet"/>
      </w:pPr>
      <w:r>
        <w:t>Текст вторичного уровня: название окна лимита и countdown до сброса. Не перегружать карточку техническими данными.</w:t>
      </w:r>
    </w:p>
    <w:p>
      <w:pPr>
        <w:pStyle w:val="ListBullet"/>
      </w:pPr>
      <w:r>
        <w:t>Поддержать плавные микрoанимации: изменение значения progress, появление/скрытие деталей, hover состояний и переход connected/reconnecting. Анимации короткие и ненавязчивые.</w:t>
      </w:r>
    </w:p>
    <w:p>
      <w:pPr>
        <w:pStyle w:val="ListBullet"/>
      </w:pPr>
      <w:r>
        <w:t>При критически низком остатке UI может мягко менять акцент и подсвечивать значение; не использовать агрессивное мигание.</w:t>
      </w:r>
    </w:p>
    <w:p>
      <w:pPr>
        <w:pStyle w:val="ListBullet"/>
      </w:pPr>
      <w:r>
        <w:t>Drag должен работать по большей части поверхности карточки. При наведении можно показывать минимальные controls, которые обычно скрыты.</w:t>
      </w:r>
    </w:p>
    <w:p>
      <w:pPr>
        <w:pStyle w:val="ListBullet"/>
      </w:pPr>
      <w:r>
        <w:t>В обычном режиме на карточке не должно быть постоянно видимых кнопок Настройки/Закрыть. Они доступны через tray или появляются только по hover/context menu.</w:t>
      </w:r>
    </w:p>
    <w:p>
      <w:pPr>
        <w:pStyle w:val="ListBullet"/>
      </w:pPr>
      <w:r>
        <w:t>Поддержать компактный режим вида: иконка Codex + кольцо/полоса + процент. Расширенный режим дополнительно показывает reset countdown и остальные buckets.</w:t>
      </w:r>
    </w:p>
    <w:p>
      <w:pPr>
        <w:pStyle w:val="ListBullet"/>
      </w:pPr>
      <w:r>
        <w:t>Все размеры и отступы должны быть DPI-aware. Визуал должен хорошо выглядеть на 100%, 125%, 150% и 200% scaling.</w:t>
      </w:r>
    </w:p>
    <w:p>
      <w:pPr>
        <w:pStyle w:val="ListBullet"/>
      </w:pPr>
      <w:r>
        <w:t>Темизация должна строиться через XAML resources/design tokens: Background, SurfaceBorder, PrimaryText, SecondaryText, Accent, Warning, Critical, CornerRadius, ShadowOpacity и т.д.</w:t>
      </w:r>
    </w:p>
    <w:p>
      <w:pPr>
        <w:pStyle w:val="ListBullet"/>
      </w:pPr>
      <w:r>
        <w:t>Не использовать яркие градиенты, neon/cyberpunk glow, чрезмерный blur или декоративные эффекты, ухудшающие читаемость. Современность достигается композицией, типографикой, материалом и motion design.</w:t>
      </w:r>
    </w:p>
    <w:p>
      <w:pPr>
        <w:pStyle w:val="ListBullet"/>
      </w:pPr>
      <w:r>
        <w:t>Шрифт — системный современный Windows UI font (например Segoe UI Variable при доступности) с fallback. Не включать сторонние font-файлы без необходимости.</w:t>
      </w:r>
    </w:p>
    <w:p>
      <w:pPr>
        <w:pStyle w:val="ListBullet"/>
      </w:pPr>
      <w:r>
        <w:t>Визуальная цель: пользователь должен захотеть постоянно держать этот индикатор на рабочем столе, а не воспринимать его как служебное окно.</w:t>
      </w:r>
    </w:p>
    <w:p>
      <w:pPr>
        <w:pStyle w:val="Heading1"/>
      </w:pPr>
      <w:r>
        <w:t>19. Референс-композиция виджета</w:t>
      </w:r>
    </w:p>
    <w:p>
      <w:r>
        <w:t>Ориентир по композиции (это не ASCII-макет для буквального копирования, а структура):</w:t>
      </w:r>
    </w:p>
    <w:p>
      <w:pPr>
        <w:pStyle w:val="CodeBlock"/>
      </w:pPr>
      <w:r>
        <w:t>╭──────────────────────────────╮</w:t>
        <w:br/>
        <w:t>│  &gt;_ CODEX             ● LIVE │</w:t>
        <w:br/>
        <w:t>│                              │</w:t>
        <w:br/>
        <w:t>│         ◜──────◝             │</w:t>
        <w:br/>
        <w:t>│        │  68%  │  осталось   │</w:t>
        <w:br/>
        <w:t>│         ◟──────◞             │</w:t>
        <w:br/>
        <w:t>│                              │</w:t>
        <w:br/>
        <w:t>│  Неделя        сброс 2д 14ч  │</w:t>
        <w:br/>
        <w:t>╰──────────────────────────────╯</w:t>
      </w:r>
    </w:p>
    <w:p>
      <w:r>
        <w:t>Codex должен самостоятельно подобрать качественные размеры, spacing и ControlTemplate, но обязан сохранить общую идею: минимум элементов, сильный фокус на показателе, аккуратная карточка и отсутствие визуального шума.</w:t>
      </w:r>
    </w:p>
    <w:p>
      <w:pPr>
        <w:pStyle w:val="Heading1"/>
      </w:pPr>
      <w:r>
        <w:t>20. Дополнительные критерии приемки дизайна</w:t>
      </w:r>
    </w:p>
    <w:p>
      <w:pPr>
        <w:pStyle w:val="ListBullet"/>
      </w:pPr>
      <w:r>
        <w:t>Основной HUD не содержит WebView и не рендерится HTML/CSS.</w:t>
      </w:r>
    </w:p>
    <w:p>
      <w:pPr>
        <w:pStyle w:val="ListBullet"/>
      </w:pPr>
      <w:r>
        <w:t>При первом взгляде окно не похоже на стандартный WPF Window.</w:t>
      </w:r>
    </w:p>
    <w:p>
      <w:pPr>
        <w:pStyle w:val="ListBullet"/>
      </w:pPr>
      <w:r>
        <w:t>Стандартные WPF controls, если используются, имеют собственные ControlTemplate и согласованный visual style.</w:t>
      </w:r>
    </w:p>
    <w:p>
      <w:pPr>
        <w:pStyle w:val="ListBullet"/>
      </w:pPr>
      <w:r>
        <w:t>Нет лишней рамки, меню, scrollbar, toolbar или формы с полями на основном виджете.</w:t>
      </w:r>
    </w:p>
    <w:p>
      <w:pPr>
        <w:pStyle w:val="ListBullet"/>
      </w:pPr>
      <w:r>
        <w:t>Состояния Connected / Reconnecting / Error различимы визуально, но размер карточки не должен хаотично прыгать.</w:t>
      </w:r>
    </w:p>
    <w:p>
      <w:pPr>
        <w:pStyle w:val="ListBullet"/>
      </w:pPr>
      <w:r>
        <w:t>Изменение процента визуально анимируется, при этом значение всегда остается точным.</w:t>
      </w:r>
    </w:p>
    <w:p>
      <w:pPr>
        <w:pStyle w:val="ListBullet"/>
      </w:pPr>
      <w:r>
        <w:t>Виджет выглядит качественно как на светлых, так и на темных обоях рабочего стола.</w:t>
      </w:r>
    </w:p>
    <w:p>
      <w:pPr>
        <w:pStyle w:val="ListBullet"/>
      </w:pPr>
      <w:r>
        <w:t>Для MVP требуется минимум один законченный polished visual theme, а не временная programmer UI-заглушка.</w:t>
      </w:r>
    </w:p>
    <w:p>
      <w:pPr>
        <w:pStyle w:val="ListBullet"/>
      </w:pPr>
      <w:r>
        <w:t>Перед завершением проекта Codex должен сделать визуальный проход по UI и удалить все элементы, которые выглядят как debug/prototype controls.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