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66666"/>
          <w:spacing w:val="30"/>
          <w:sz w:val="16"/>
          <w:szCs w:val="16"/>
        </w:rPr>
        <w:t xml:space="preserve">PSYCHOLOGIE · 1RE ANNÉE ARCHITECTURE · ESAD TUNIS</w:t>
      </w:r>
    </w:p>
    <w:p>
      <w:pPr>
        <w:spacing w:after="60"/>
      </w:pPr>
      <w:r>
        <w:rPr>
          <w:rFonts w:ascii="Arial" w:cs="Arial" w:eastAsia="Arial" w:hAnsi="Arial"/>
          <w:b/>
          <w:bCs/>
          <w:color w:val="1F3A68"/>
          <w:sz w:val="32"/>
          <w:szCs w:val="32"/>
        </w:rPr>
        <w:t xml:space="preserve">Texte à dire pour la présentation : l'effet de halo</w:t>
      </w:r>
    </w:p>
    <w:p>
      <w:pPr>
        <w:pBdr>
          <w:bottom w:val="single" w:color="B7791F" w:sz="8" w:space="4"/>
        </w:pBdr>
        <w:spacing w:after="160"/>
      </w:pPr>
      <w:r>
        <w:rPr>
          <w:rFonts w:ascii="Times New Roman" w:cs="Times New Roman" w:eastAsia="Times New Roman" w:hAnsi="Times New Roman"/>
          <w:i/>
          <w:iCs/>
          <w:color w:val="666666"/>
          <w:sz w:val="22"/>
          <w:szCs w:val="22"/>
        </w:rPr>
        <w:t xml:space="preserve">Durée totale : environ 11 minutes. Lis le texte à voix haute deux ou trois fois, puis parle avec tes propres mots : la prof préfère que tu ne lises pas.</w:t>
      </w:r>
    </w:p>
    <w:p>
      <w:pPr>
        <w:keepNext/>
        <w:tabs>
          <w:tab w:val="right" w:pos="9412"/>
        </w:tabs>
        <w:spacing w:after="60" w:before="200"/>
      </w:pPr>
      <w:r>
        <w:rPr>
          <w:rFonts w:ascii="Arial" w:cs="Arial" w:eastAsia="Arial" w:hAnsi="Arial"/>
          <w:b/>
          <w:bCs/>
          <w:color w:val="1F3A68"/>
          <w:sz w:val="24"/>
          <w:szCs w:val="24"/>
        </w:rPr>
        <w:t xml:space="preserve">Diapo 1 · Titre</w:t>
      </w:r>
      <w:r>
        <w:rPr>
          <w:rFonts w:ascii="Arial" w:cs="Arial" w:eastAsia="Arial" w:hAnsi="Arial"/>
          <w:b/>
          <w:bCs/>
          <w:color w:val="B7791F"/>
          <w:sz w:val="20"/>
          <w:szCs w:val="20"/>
        </w:rPr>
        <w:t xml:space="preserve">	0:30</w:t>
      </w:r>
    </w:p>
    <w:p>
      <w:pPr>
        <w:spacing w:after="70" w:line="300" w:lineRule="auto"/>
        <w:jc w:val="both"/>
      </w:pPr>
      <w:r>
        <w:rPr>
          <w:rFonts w:ascii="Times New Roman" w:cs="Times New Roman" w:eastAsia="Times New Roman" w:hAnsi="Times New Roman"/>
          <w:sz w:val="24"/>
          <w:szCs w:val="24"/>
        </w:rPr>
        <w:t xml:space="preserve">Bonjour à tous. Aujourd'hui, je vais vous parler d'un psychologue américain, Edward Thorndike, et surtout d'un phénomène que l'on rencontre tous les jours sans s'en rendre compte : l'effet de halo. Regardez la silhouette : le halo, c'est comme une auréole au-dessus de la tête. Vous allez voir pourquoi cette image est très bien choisie.</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Souris, regarde la classe, et dis ton nom en premier : « Je m'appelle … ».</w:t>
      </w:r>
    </w:p>
    <w:p>
      <w:pPr>
        <w:keepNext/>
        <w:tabs>
          <w:tab w:val="right" w:pos="9412"/>
        </w:tabs>
        <w:spacing w:after="60" w:before="200"/>
      </w:pPr>
      <w:r>
        <w:rPr>
          <w:rFonts w:ascii="Arial" w:cs="Arial" w:eastAsia="Arial" w:hAnsi="Arial"/>
          <w:b/>
          <w:bCs/>
          <w:color w:val="1F3A68"/>
          <w:sz w:val="24"/>
          <w:szCs w:val="24"/>
        </w:rPr>
        <w:t xml:space="preserve">Diapo 2 · Au programme</w:t>
      </w:r>
      <w:r>
        <w:rPr>
          <w:rFonts w:ascii="Arial" w:cs="Arial" w:eastAsia="Arial" w:hAnsi="Arial"/>
          <w:b/>
          <w:bCs/>
          <w:color w:val="B7791F"/>
          <w:sz w:val="20"/>
          <w:szCs w:val="20"/>
        </w:rPr>
        <w:t xml:space="preserve">	0:30</w:t>
      </w:r>
    </w:p>
    <w:p>
      <w:pPr>
        <w:spacing w:after="70" w:line="300" w:lineRule="auto"/>
        <w:jc w:val="both"/>
      </w:pPr>
      <w:r>
        <w:rPr>
          <w:rFonts w:ascii="Times New Roman" w:cs="Times New Roman" w:eastAsia="Times New Roman" w:hAnsi="Times New Roman"/>
          <w:sz w:val="24"/>
          <w:szCs w:val="24"/>
        </w:rPr>
        <w:t xml:space="preserve">Ma présentation a quatre parties. D'abord, qui est Thorndike. Ensuite, sa découverte : l'effet de halo. Puis un exemple précis, une expérience célèbre de 1977. Et enfin, où on retrouve cet effet dans la vie, et en architecture.</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Va vite sur cette diapo : 20 à 30 secondes suffisent.</w:t>
      </w:r>
    </w:p>
    <w:p>
      <w:pPr>
        <w:keepNext/>
        <w:tabs>
          <w:tab w:val="right" w:pos="9412"/>
        </w:tabs>
        <w:spacing w:after="60" w:before="200"/>
      </w:pPr>
      <w:r>
        <w:rPr>
          <w:rFonts w:ascii="Arial" w:cs="Arial" w:eastAsia="Arial" w:hAnsi="Arial"/>
          <w:b/>
          <w:bCs/>
          <w:color w:val="1F3A68"/>
          <w:sz w:val="24"/>
          <w:szCs w:val="24"/>
        </w:rPr>
        <w:t xml:space="preserve">Diapo 3 · Qui est Thorndike ?</w:t>
      </w:r>
      <w:r>
        <w:rPr>
          <w:rFonts w:ascii="Arial" w:cs="Arial" w:eastAsia="Arial" w:hAnsi="Arial"/>
          <w:b/>
          <w:bCs/>
          <w:color w:val="B7791F"/>
          <w:sz w:val="20"/>
          <w:szCs w:val="20"/>
        </w:rPr>
        <w:t xml:space="preserve">	1:15</w:t>
      </w:r>
    </w:p>
    <w:p>
      <w:pPr>
        <w:spacing w:after="70" w:line="300" w:lineRule="auto"/>
        <w:jc w:val="both"/>
      </w:pPr>
      <w:r>
        <w:rPr>
          <w:rFonts w:ascii="Times New Roman" w:cs="Times New Roman" w:eastAsia="Times New Roman" w:hAnsi="Times New Roman"/>
          <w:sz w:val="24"/>
          <w:szCs w:val="24"/>
        </w:rPr>
        <w:t xml:space="preserve">Edward Lee Thorndike est un psychologue américain. Il naît en 1874 à Williamsburg, dans le Massachusetts. En 1898, il présente sa thèse à l'université Columbia, qui s'appelle « Animal Intelligence ». L'année suivante, en 1899, il entre à Teachers College, l'école de formation des enseignants de Columbia, et il y reste toute sa carrière. Il meurt en 1949. On le surnomme le « père de la psychologie de l'éducation », parce qu'il a beaucoup étudié comment on apprend. Son idée clé s'appelle le connexionnisme : apprendre, c'est relier une situation à une réponse.</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Montre la frise avec la main de gauche à droite pendant que tu cites les dates. Tu n'as pas besoin de les réciter par cœur : tu peux les lire sur la diapo.</w:t>
      </w:r>
    </w:p>
    <w:p>
      <w:pPr>
        <w:keepNext/>
        <w:tabs>
          <w:tab w:val="right" w:pos="9412"/>
        </w:tabs>
        <w:spacing w:after="60" w:before="200"/>
      </w:pPr>
      <w:r>
        <w:rPr>
          <w:rFonts w:ascii="Arial" w:cs="Arial" w:eastAsia="Arial" w:hAnsi="Arial"/>
          <w:b/>
          <w:bCs/>
          <w:color w:val="1F3A68"/>
          <w:sz w:val="24"/>
          <w:szCs w:val="24"/>
        </w:rPr>
        <w:t xml:space="preserve">Diapo 4 · La loi de l'effet</w:t>
      </w:r>
      <w:r>
        <w:rPr>
          <w:rFonts w:ascii="Arial" w:cs="Arial" w:eastAsia="Arial" w:hAnsi="Arial"/>
          <w:b/>
          <w:bCs/>
          <w:color w:val="B7791F"/>
          <w:sz w:val="20"/>
          <w:szCs w:val="20"/>
        </w:rPr>
        <w:t xml:space="preserve">	1:15</w:t>
      </w:r>
    </w:p>
    <w:p>
      <w:pPr>
        <w:spacing w:after="70" w:line="300" w:lineRule="auto"/>
        <w:jc w:val="both"/>
      </w:pPr>
      <w:r>
        <w:rPr>
          <w:rFonts w:ascii="Times New Roman" w:cs="Times New Roman" w:eastAsia="Times New Roman" w:hAnsi="Times New Roman"/>
          <w:sz w:val="24"/>
          <w:szCs w:val="24"/>
        </w:rPr>
        <w:t xml:space="preserve">Pour comprendre Thorndike, il faut connaître son expérience la plus célèbre. Il enferme un chat dans une boîte-problème, dont la porte s'ouvre seulement si le chat fait un geste précis, par exemple tirer une ficelle. Au début, le chat essaie plein de choses au hasard : ce sont des essais et des erreurs. Quand un geste ouvre la porte, il sort et il trouve de la nourriture. Et à chaque nouvel essai, il réussit plus vite. Thorndike en tire sa loi de l'effet : un comportement qui est suivi d'un résultat agréable a plus de chances de se répéter. C'est exactement ce que la professeure nous a expliqué en cours : on apprend par essais et erreurs.</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Fais le lien avec le cours : c'est le moment où tu montres que tu as bien suivi. Fais un petit geste de « tirer une ficelle » si tu veux amuser la classe.</w:t>
      </w:r>
    </w:p>
    <w:p>
      <w:pPr>
        <w:keepNext/>
        <w:tabs>
          <w:tab w:val="right" w:pos="9412"/>
        </w:tabs>
        <w:spacing w:after="60" w:before="200"/>
      </w:pPr>
      <w:r>
        <w:rPr>
          <w:rFonts w:ascii="Arial" w:cs="Arial" w:eastAsia="Arial" w:hAnsi="Arial"/>
          <w:b/>
          <w:bCs/>
          <w:color w:val="1F3A68"/>
          <w:sz w:val="24"/>
          <w:szCs w:val="24"/>
        </w:rPr>
        <w:t xml:space="preserve">Diapo 5 · 1920 : la découverte</w:t>
      </w:r>
      <w:r>
        <w:rPr>
          <w:rFonts w:ascii="Arial" w:cs="Arial" w:eastAsia="Arial" w:hAnsi="Arial"/>
          <w:b/>
          <w:bCs/>
          <w:color w:val="B7791F"/>
          <w:sz w:val="20"/>
          <w:szCs w:val="20"/>
        </w:rPr>
        <w:t xml:space="preserve">	1:30</w:t>
      </w:r>
    </w:p>
    <w:p>
      <w:pPr>
        <w:spacing w:after="70" w:line="300" w:lineRule="auto"/>
        <w:jc w:val="both"/>
      </w:pPr>
      <w:r>
        <w:rPr>
          <w:rFonts w:ascii="Times New Roman" w:cs="Times New Roman" w:eastAsia="Times New Roman" w:hAnsi="Times New Roman"/>
          <w:sz w:val="24"/>
          <w:szCs w:val="24"/>
        </w:rPr>
        <w:t xml:space="preserve">Passons à ce qui nous intéresse vraiment. En 1920, Thorndike publie un article intitulé « A Constant Error in Psychological Ratings », c'est-à-dire « Une erreur constante dans les évaluations psychologiques ». Il travaille sur des évaluations faites dans l'armée américaine : des supérieurs notent des officiers sur plusieurs qualités, par exemple le physique, l'intelligence, le leadership et les qualités personnelles. Et il remarque quelque chose d'étrange : les notes se ressemblent beaucoup trop. Elles sont trop élevées et trop régulières pour être réelles. Quelqu'un de bien noté sur le physique l'était aussi sur l'intelligence et sur le leadership. Sa conclusion : le juge se laisse guider par une impression générale, qui colore toutes les notes. Le mot « halo » est associé à Thorndike.</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Montre le schéma : l'impression générale au centre, et les qualités autour. Si on te demande des détails sur le nombre d'officiers, tu peux répondre que tu as retenu le résultat principal, pas les chiffres exacts.</w:t>
      </w:r>
    </w:p>
    <w:p>
      <w:pPr>
        <w:keepNext/>
        <w:tabs>
          <w:tab w:val="right" w:pos="9412"/>
        </w:tabs>
        <w:spacing w:after="60" w:before="200"/>
      </w:pPr>
      <w:r>
        <w:rPr>
          <w:rFonts w:ascii="Arial" w:cs="Arial" w:eastAsia="Arial" w:hAnsi="Arial"/>
          <w:b/>
          <w:bCs/>
          <w:color w:val="1F3A68"/>
          <w:sz w:val="24"/>
          <w:szCs w:val="24"/>
        </w:rPr>
        <w:t xml:space="preserve">Diapo 6 · Définition</w:t>
      </w:r>
      <w:r>
        <w:rPr>
          <w:rFonts w:ascii="Arial" w:cs="Arial" w:eastAsia="Arial" w:hAnsi="Arial"/>
          <w:b/>
          <w:bCs/>
          <w:color w:val="B7791F"/>
          <w:sz w:val="20"/>
          <w:szCs w:val="20"/>
        </w:rPr>
        <w:t xml:space="preserve">	1:15</w:t>
      </w:r>
    </w:p>
    <w:p>
      <w:pPr>
        <w:spacing w:after="70" w:line="300" w:lineRule="auto"/>
        <w:jc w:val="both"/>
      </w:pPr>
      <w:r>
        <w:rPr>
          <w:rFonts w:ascii="Times New Roman" w:cs="Times New Roman" w:eastAsia="Times New Roman" w:hAnsi="Times New Roman"/>
          <w:sz w:val="24"/>
          <w:szCs w:val="24"/>
        </w:rPr>
        <w:t xml:space="preserve">Voici donc la définition. L'effet de halo, c'est quand un seul trait d'une personne, par exemple sa beauté, sa sympathie ou sa belle présentation, colore le jugement que l'on porte sur tous ses autres traits. On dit « halo » comme l'auréole des saints dans les tableaux : une lumière autour de la tête qui fait paraître la personne parfaite. Exemple : « Il est beau, donc il doit être intelligent, honnête et compétent ». Et ça marche aussi dans l'autre sens : si une personne a un défaut qui se voit, on juge tout le reste plus sévèrement. C'est l'effet inverse.</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Question possible pour la classe : « Si je vous montre deux personnes, l'une très bien habillée et l'autre pas, laquelle vous paraît la plus compétente ? » Laisse 5 secondes, puis dis : « Voilà, c'est l'effet de halo ».</w:t>
      </w:r>
    </w:p>
    <w:p>
      <w:pPr>
        <w:keepNext/>
        <w:tabs>
          <w:tab w:val="right" w:pos="9412"/>
        </w:tabs>
        <w:spacing w:after="60" w:before="200"/>
      </w:pPr>
      <w:r>
        <w:rPr>
          <w:rFonts w:ascii="Arial" w:cs="Arial" w:eastAsia="Arial" w:hAnsi="Arial"/>
          <w:b/>
          <w:bCs/>
          <w:color w:val="1F3A68"/>
          <w:sz w:val="24"/>
          <w:szCs w:val="24"/>
        </w:rPr>
        <w:t xml:space="preserve">Diapo 7 · L'exemple : Nisbett et Wilson, 1977</w:t>
      </w:r>
      <w:r>
        <w:rPr>
          <w:rFonts w:ascii="Arial" w:cs="Arial" w:eastAsia="Arial" w:hAnsi="Arial"/>
          <w:b/>
          <w:bCs/>
          <w:color w:val="B7791F"/>
          <w:sz w:val="20"/>
          <w:szCs w:val="20"/>
        </w:rPr>
        <w:t xml:space="preserve">	1:30</w:t>
      </w:r>
    </w:p>
    <w:p>
      <w:pPr>
        <w:spacing w:after="70" w:line="300" w:lineRule="auto"/>
        <w:jc w:val="both"/>
      </w:pPr>
      <w:r>
        <w:rPr>
          <w:rFonts w:ascii="Times New Roman" w:cs="Times New Roman" w:eastAsia="Times New Roman" w:hAnsi="Times New Roman"/>
          <w:sz w:val="24"/>
          <w:szCs w:val="24"/>
        </w:rPr>
        <w:t xml:space="preserve">Pour mon exemple précis, j'ai choisi une expérience de 1977, faite par les psychologues Richard Nisbett et Timothy Wilson. Ils réunissent 118 étudiants de l'université du Michigan. Chaque étudiant regarde une vidéo d'un même professeur, qui parle avec un accent européen. Mais il y a deux vidéos. Dans la vidéo A, le professeur est chaleureux et sympathique. Dans la vidéo B, le même professeur est froid et distant. Ensuite, on demande aux étudiants de noter son apparence, ses manières et son accent. Je vous pose la question : à votre avis, vont-ils le juger pareil dans les deux vidéos ?</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Pose la question vraiment à la classe et attends une ou deux réponses : c'est ce qui rend ton exemple vivant. Insiste sur « le même professeur ».</w:t>
      </w:r>
    </w:p>
    <w:p>
      <w:pPr>
        <w:keepNext/>
        <w:tabs>
          <w:tab w:val="right" w:pos="9412"/>
        </w:tabs>
        <w:spacing w:after="60" w:before="200"/>
      </w:pPr>
      <w:r>
        <w:rPr>
          <w:rFonts w:ascii="Arial" w:cs="Arial" w:eastAsia="Arial" w:hAnsi="Arial"/>
          <w:b/>
          <w:bCs/>
          <w:color w:val="1F3A68"/>
          <w:sz w:val="24"/>
          <w:szCs w:val="24"/>
        </w:rPr>
        <w:t xml:space="preserve">Diapo 8 · Résultats</w:t>
      </w:r>
      <w:r>
        <w:rPr>
          <w:rFonts w:ascii="Arial" w:cs="Arial" w:eastAsia="Arial" w:hAnsi="Arial"/>
          <w:b/>
          <w:bCs/>
          <w:color w:val="B7791F"/>
          <w:sz w:val="20"/>
          <w:szCs w:val="20"/>
        </w:rPr>
        <w:t xml:space="preserve">	1:30</w:t>
      </w:r>
    </w:p>
    <w:p>
      <w:pPr>
        <w:spacing w:after="70" w:line="300" w:lineRule="auto"/>
        <w:jc w:val="both"/>
      </w:pPr>
      <w:r>
        <w:rPr>
          <w:rFonts w:ascii="Times New Roman" w:cs="Times New Roman" w:eastAsia="Times New Roman" w:hAnsi="Times New Roman"/>
          <w:sz w:val="24"/>
          <w:szCs w:val="24"/>
        </w:rPr>
        <w:t xml:space="preserve">Et la réponse est non. Les étudiants qui ont vu le professeur chaleureux ont trouvé son apparence, ses manières et son accent agréables. Ceux qui ont vu le professeur froid ont trouvé exactement les mêmes choses irritantes. Pourtant, c'est le même homme, avec le même accent. Il y a un deuxième résultat très important : les étudiants n'avaient pas conscience de cette influence. Ils pensaient que c'était l'accent qui les irritait, alors qu'en réalité c'était l'impression générale de froideur. L'effet de halo est donc inconscient : on ne se rend pas compte qu'on est influencé.</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Ralentis sur la phrase « c'est le même homme, avec le même accent ». C'est la phrase la plus importante de ta présentation.</w:t>
      </w:r>
    </w:p>
    <w:p>
      <w:pPr>
        <w:keepNext/>
        <w:tabs>
          <w:tab w:val="right" w:pos="9412"/>
        </w:tabs>
        <w:spacing w:after="60" w:before="200"/>
      </w:pPr>
      <w:r>
        <w:rPr>
          <w:rFonts w:ascii="Arial" w:cs="Arial" w:eastAsia="Arial" w:hAnsi="Arial"/>
          <w:b/>
          <w:bCs/>
          <w:color w:val="1F3A68"/>
          <w:sz w:val="24"/>
          <w:szCs w:val="24"/>
        </w:rPr>
        <w:t xml:space="preserve">Diapo 9 · Dans la vie et en architecture</w:t>
      </w:r>
      <w:r>
        <w:rPr>
          <w:rFonts w:ascii="Arial" w:cs="Arial" w:eastAsia="Arial" w:hAnsi="Arial"/>
          <w:b/>
          <w:bCs/>
          <w:color w:val="B7791F"/>
          <w:sz w:val="20"/>
          <w:szCs w:val="20"/>
        </w:rPr>
        <w:t xml:space="preserve">	1:15</w:t>
      </w:r>
    </w:p>
    <w:p>
      <w:pPr>
        <w:spacing w:after="70" w:line="300" w:lineRule="auto"/>
        <w:jc w:val="both"/>
      </w:pPr>
      <w:r>
        <w:rPr>
          <w:rFonts w:ascii="Times New Roman" w:cs="Times New Roman" w:eastAsia="Times New Roman" w:hAnsi="Times New Roman"/>
          <w:sz w:val="24"/>
          <w:szCs w:val="24"/>
        </w:rPr>
        <w:t xml:space="preserve">On retrouve l'effet de halo partout. Par exemple, en 1972, les psychologues Dion, Berscheid et Walster ont montré que les personnes séduisantes sont jugées plus positivement : on leur attribue plus de qualités. On le retrouve aussi dans les entretiens d'embauche ou à l'école. Et en architecture ? Je pense qu'un très beau rendu, avec de belles couleurs, peut faire paraître un projet meilleur qu'il ne l'est vraiment. Ce n'est pas une étude, c'est un exemple d'application. Pour s'en protéger, il faut en être conscient, juger critère par critère avec une grille, séparer ce qu'on voit de ce qu'on déduit, et évaluer de façon anonyme quand c'est possible.</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Tu peux faire le lien avec Goffman : l'apparence et la manière sont la « façade » dont on parlait en cours, et c'est elle qui crée le halo. Dis aussi que l'exemple de l'architecture est ton idée, pas une étude.</w:t>
      </w:r>
    </w:p>
    <w:p>
      <w:pPr>
        <w:keepNext/>
        <w:tabs>
          <w:tab w:val="right" w:pos="9412"/>
        </w:tabs>
        <w:spacing w:after="60" w:before="200"/>
      </w:pPr>
      <w:r>
        <w:rPr>
          <w:rFonts w:ascii="Arial" w:cs="Arial" w:eastAsia="Arial" w:hAnsi="Arial"/>
          <w:b/>
          <w:bCs/>
          <w:color w:val="1F3A68"/>
          <w:sz w:val="24"/>
          <w:szCs w:val="24"/>
        </w:rPr>
        <w:t xml:space="preserve">Diapo 10 · Ce qu'il faut retenir</w:t>
      </w:r>
      <w:r>
        <w:rPr>
          <w:rFonts w:ascii="Arial" w:cs="Arial" w:eastAsia="Arial" w:hAnsi="Arial"/>
          <w:b/>
          <w:bCs/>
          <w:color w:val="B7791F"/>
          <w:sz w:val="20"/>
          <w:szCs w:val="20"/>
        </w:rPr>
        <w:t xml:space="preserve">	1:00</w:t>
      </w:r>
    </w:p>
    <w:p>
      <w:pPr>
        <w:spacing w:after="70" w:line="300" w:lineRule="auto"/>
        <w:jc w:val="both"/>
      </w:pPr>
      <w:r>
        <w:rPr>
          <w:rFonts w:ascii="Times New Roman" w:cs="Times New Roman" w:eastAsia="Times New Roman" w:hAnsi="Times New Roman"/>
          <w:sz w:val="24"/>
          <w:szCs w:val="24"/>
        </w:rPr>
        <w:t xml:space="preserve">Pour conclure, je retiens trois choses. Un : Thorndike est un pionnier de la psychologie de l'apprentissage, avec sa loi de l'effet. Deux : avec l'effet de halo, un seul trait colore tout le jugement, souvent sans qu'on le sache. Trois : en tant que futurs architectes, nous allons juger des projets et être jugés, donc à nous de juger sur des critères, pas sur une impression. Merci de votre attention, et je suis disponible pour répondre à vos questions.</w:t>
      </w:r>
    </w:p>
    <w:p>
      <w:pPr>
        <w:pBdr>
          <w:left w:val="single" w:color="B7791F" w:sz="18" w:space="8"/>
        </w:pBdr>
        <w:spacing w:after="40"/>
        <w:ind w:left="227"/>
      </w:pPr>
      <w:r>
        <w:rPr>
          <w:rFonts w:ascii="Arial" w:cs="Arial" w:eastAsia="Arial" w:hAnsi="Arial"/>
          <w:b/>
          <w:bCs/>
          <w:color w:val="B7791F"/>
          <w:sz w:val="20"/>
          <w:szCs w:val="20"/>
        </w:rPr>
        <w:t xml:space="preserve">Conseil : </w:t>
      </w:r>
      <w:r>
        <w:rPr>
          <w:rFonts w:ascii="Arial" w:cs="Arial" w:eastAsia="Arial" w:hAnsi="Arial"/>
          <w:color w:val="666666"/>
          <w:sz w:val="20"/>
          <w:szCs w:val="20"/>
        </w:rPr>
        <w:t xml:space="preserve">Termine en regardant la classe, pas l'écran. Les sources sont sur la diapo si on te les demande.</w:t>
      </w:r>
    </w:p>
    <w:p>
      <w:pPr>
        <w:keepNext/>
        <w:pageBreakBefore/>
        <w:spacing w:after="100"/>
      </w:pPr>
      <w:r>
        <w:rPr>
          <w:rFonts w:ascii="Arial" w:cs="Arial" w:eastAsia="Arial" w:hAnsi="Arial"/>
          <w:b/>
          <w:bCs/>
          <w:color w:val="1F3A68"/>
          <w:sz w:val="28"/>
          <w:szCs w:val="28"/>
        </w:rPr>
        <w:t xml:space="preserve">Questions possibles de la prof (et réponses)</w:t>
      </w:r>
    </w:p>
    <w:p>
      <w:pPr>
        <w:keepNext/>
        <w:spacing w:after="30" w:before="140"/>
      </w:pPr>
      <w:r>
        <w:rPr>
          <w:rFonts w:ascii="Arial" w:cs="Arial" w:eastAsia="Arial" w:hAnsi="Arial"/>
          <w:b/>
          <w:bCs/>
          <w:color w:val="1F3A68"/>
          <w:sz w:val="22"/>
          <w:szCs w:val="22"/>
        </w:rPr>
        <w:t xml:space="preserve">Pourquoi dit-on « effet de halo » ?</w:t>
      </w:r>
    </w:p>
    <w:p>
      <w:pPr>
        <w:spacing w:after="40" w:line="280" w:lineRule="auto"/>
        <w:jc w:val="both"/>
      </w:pPr>
      <w:r>
        <w:rPr>
          <w:rFonts w:ascii="Times New Roman" w:cs="Times New Roman" w:eastAsia="Times New Roman" w:hAnsi="Times New Roman"/>
          <w:sz w:val="23"/>
          <w:szCs w:val="23"/>
        </w:rPr>
        <w:t xml:space="preserve">Le halo, c'est l'auréole des saints dans les tableaux : une lumière autour de la tête qui fait paraître la personne parfaite. De la même façon, un trait positif « éclaire » tous les autres traits.</w:t>
      </w:r>
    </w:p>
    <w:p>
      <w:pPr>
        <w:keepNext/>
        <w:spacing w:after="30" w:before="140"/>
      </w:pPr>
      <w:r>
        <w:rPr>
          <w:rFonts w:ascii="Arial" w:cs="Arial" w:eastAsia="Arial" w:hAnsi="Arial"/>
          <w:b/>
          <w:bCs/>
          <w:color w:val="1F3A68"/>
          <w:sz w:val="22"/>
          <w:szCs w:val="22"/>
        </w:rPr>
        <w:t xml:space="preserve">Comment Thorndike a-t-il découvert cet effet ?</w:t>
      </w:r>
    </w:p>
    <w:p>
      <w:pPr>
        <w:spacing w:after="40" w:line="280" w:lineRule="auto"/>
        <w:jc w:val="both"/>
      </w:pPr>
      <w:r>
        <w:rPr>
          <w:rFonts w:ascii="Times New Roman" w:cs="Times New Roman" w:eastAsia="Times New Roman" w:hAnsi="Times New Roman"/>
          <w:sz w:val="23"/>
          <w:szCs w:val="23"/>
        </w:rPr>
        <w:t xml:space="preserve">En 1920, il a regardé des évaluations faites dans l'armée américaine. Il a remarqué que les notes données à une même personne pour des qualités différentes (physique, intelligence, leadership…) étaient trop proches les unes des autres. Pour lui, ce n'était pas réaliste : les juges se laissaient guider par une impression générale.</w:t>
      </w:r>
    </w:p>
    <w:p>
      <w:pPr>
        <w:keepNext/>
        <w:spacing w:after="30" w:before="140"/>
      </w:pPr>
      <w:r>
        <w:rPr>
          <w:rFonts w:ascii="Arial" w:cs="Arial" w:eastAsia="Arial" w:hAnsi="Arial"/>
          <w:b/>
          <w:bCs/>
          <w:color w:val="1F3A68"/>
          <w:sz w:val="22"/>
          <w:szCs w:val="22"/>
        </w:rPr>
        <w:t xml:space="preserve">C'est la même chose qu'un stéréotype ?</w:t>
      </w:r>
    </w:p>
    <w:p>
      <w:pPr>
        <w:spacing w:after="40" w:line="280" w:lineRule="auto"/>
        <w:jc w:val="both"/>
      </w:pPr>
      <w:r>
        <w:rPr>
          <w:rFonts w:ascii="Times New Roman" w:cs="Times New Roman" w:eastAsia="Times New Roman" w:hAnsi="Times New Roman"/>
          <w:sz w:val="23"/>
          <w:szCs w:val="23"/>
        </w:rPr>
        <w:t xml:space="preserve">Ce n'est pas exactement pareil, mais c'est proche. Un stéréotype est une croyance sur un groupe de personnes. L'effet de halo est un biais de jugement : un seul trait d'une personne influence le jugement sur ses autres traits.</w:t>
      </w:r>
    </w:p>
    <w:p>
      <w:pPr>
        <w:keepNext/>
        <w:spacing w:after="30" w:before="140"/>
      </w:pPr>
      <w:r>
        <w:rPr>
          <w:rFonts w:ascii="Arial" w:cs="Arial" w:eastAsia="Arial" w:hAnsi="Arial"/>
          <w:b/>
          <w:bCs/>
          <w:color w:val="1F3A68"/>
          <w:sz w:val="22"/>
          <w:szCs w:val="22"/>
        </w:rPr>
        <w:t xml:space="preserve">L'effet de halo est-il toujours négatif ?</w:t>
      </w:r>
    </w:p>
    <w:p>
      <w:pPr>
        <w:spacing w:after="40" w:line="280" w:lineRule="auto"/>
        <w:jc w:val="both"/>
      </w:pPr>
      <w:r>
        <w:rPr>
          <w:rFonts w:ascii="Times New Roman" w:cs="Times New Roman" w:eastAsia="Times New Roman" w:hAnsi="Times New Roman"/>
          <w:sz w:val="23"/>
          <w:szCs w:val="23"/>
        </w:rPr>
        <w:t xml:space="preserve">Il peut être positif (une personne agréable paraît plus compétente) ou négatif (un défaut visible fait juger le reste plus sévèrement). Dans les deux cas, c'est un biais, parce que le jugement n'est plus juste.</w:t>
      </w:r>
    </w:p>
    <w:p>
      <w:pPr>
        <w:keepNext/>
        <w:spacing w:after="30" w:before="140"/>
      </w:pPr>
      <w:r>
        <w:rPr>
          <w:rFonts w:ascii="Arial" w:cs="Arial" w:eastAsia="Arial" w:hAnsi="Arial"/>
          <w:b/>
          <w:bCs/>
          <w:color w:val="1F3A68"/>
          <w:sz w:val="22"/>
          <w:szCs w:val="22"/>
        </w:rPr>
        <w:t xml:space="preserve">Les étudiants savaient-ils qu'ils étaient influencés ?</w:t>
      </w:r>
    </w:p>
    <w:p>
      <w:pPr>
        <w:spacing w:after="40" w:line="280" w:lineRule="auto"/>
        <w:jc w:val="both"/>
      </w:pPr>
      <w:r>
        <w:rPr>
          <w:rFonts w:ascii="Times New Roman" w:cs="Times New Roman" w:eastAsia="Times New Roman" w:hAnsi="Times New Roman"/>
          <w:sz w:val="23"/>
          <w:szCs w:val="23"/>
        </w:rPr>
        <w:t xml:space="preserve">Non. C'est un des résultats les plus importants de l'expérience de 1977 : ils pensaient que c'était l'accent du professeur qui les irritait, alors que c'était l'impression de froideur. L'effet de halo est inconscient.</w:t>
      </w:r>
    </w:p>
    <w:p>
      <w:pPr>
        <w:keepNext/>
        <w:spacing w:after="30" w:before="140"/>
      </w:pPr>
      <w:r>
        <w:rPr>
          <w:rFonts w:ascii="Arial" w:cs="Arial" w:eastAsia="Arial" w:hAnsi="Arial"/>
          <w:b/>
          <w:bCs/>
          <w:color w:val="1F3A68"/>
          <w:sz w:val="22"/>
          <w:szCs w:val="22"/>
        </w:rPr>
        <w:t xml:space="preserve">Quel lien avec le cours de sociologie ?</w:t>
      </w:r>
    </w:p>
    <w:p>
      <w:pPr>
        <w:spacing w:after="40" w:line="280" w:lineRule="auto"/>
        <w:jc w:val="both"/>
      </w:pPr>
      <w:r>
        <w:rPr>
          <w:rFonts w:ascii="Times New Roman" w:cs="Times New Roman" w:eastAsia="Times New Roman" w:hAnsi="Times New Roman"/>
          <w:sz w:val="23"/>
          <w:szCs w:val="23"/>
        </w:rPr>
        <w:t xml:space="preserve">On a vu que le comportement dépend de la perception et de l'apprentissage. Thorndike montre que notre jugement sur les autres est influencé par des impressions. On peut aussi faire le lien avec Goffman : l'apparence et la manière (la « façade ») créent l'impression qui donne le halo.</w:t>
      </w:r>
    </w:p>
    <w:p>
      <w:pPr>
        <w:keepNext/>
        <w:spacing w:after="30" w:before="140"/>
      </w:pPr>
      <w:r>
        <w:rPr>
          <w:rFonts w:ascii="Arial" w:cs="Arial" w:eastAsia="Arial" w:hAnsi="Arial"/>
          <w:b/>
          <w:bCs/>
          <w:color w:val="1F3A68"/>
          <w:sz w:val="22"/>
          <w:szCs w:val="22"/>
        </w:rPr>
        <w:t xml:space="preserve">Un exemple tiré de ta vie ?</w:t>
      </w:r>
    </w:p>
    <w:p>
      <w:pPr>
        <w:spacing w:after="40" w:line="280" w:lineRule="auto"/>
        <w:jc w:val="both"/>
      </w:pPr>
      <w:r>
        <w:rPr>
          <w:rFonts w:ascii="Times New Roman" w:cs="Times New Roman" w:eastAsia="Times New Roman" w:hAnsi="Times New Roman"/>
          <w:sz w:val="23"/>
          <w:szCs w:val="23"/>
        </w:rPr>
        <w:t xml:space="preserve">À préparer toi-même : pense à un professeur, un camarade ou un acteur que tu as trouvé « compétent » parce qu'il était sympathique ou bien habillé, avant de le connaître vraiment. Écris ton exemple ici : ________________________________</w:t>
      </w:r>
    </w:p>
    <w:p>
      <w:pPr>
        <w:keepNext/>
        <w:spacing w:after="60" w:before="260"/>
      </w:pPr>
      <w:r>
        <w:rPr>
          <w:rFonts w:ascii="Arial" w:cs="Arial" w:eastAsia="Arial" w:hAnsi="Arial"/>
          <w:b/>
          <w:bCs/>
          <w:color w:val="1F3A68"/>
          <w:sz w:val="24"/>
          <w:szCs w:val="24"/>
        </w:rPr>
        <w:t xml:space="preserve">Sources</w:t>
      </w:r>
    </w:p>
    <w:p>
      <w:pPr>
        <w:pStyle w:val="ListParagraph"/>
        <w:numPr>
          <w:ilvl w:val="0"/>
          <w:numId w:val="2"/>
        </w:numPr>
        <w:spacing w:after="30"/>
      </w:pPr>
      <w:r>
        <w:rPr>
          <w:rFonts w:ascii="Times New Roman" w:cs="Times New Roman" w:eastAsia="Times New Roman" w:hAnsi="Times New Roman"/>
          <w:sz w:val="21"/>
          <w:szCs w:val="21"/>
        </w:rPr>
        <w:t xml:space="preserve">THORNDIKE Edward L., « A Constant Error in Psychological Ratings », Journal of Applied Psychology, 4(1), 1920, p. 25-29.</w:t>
      </w:r>
    </w:p>
    <w:p>
      <w:pPr>
        <w:pStyle w:val="ListParagraph"/>
        <w:numPr>
          <w:ilvl w:val="0"/>
          <w:numId w:val="2"/>
        </w:numPr>
        <w:spacing w:after="30"/>
      </w:pPr>
      <w:r>
        <w:rPr>
          <w:rFonts w:ascii="Times New Roman" w:cs="Times New Roman" w:eastAsia="Times New Roman" w:hAnsi="Times New Roman"/>
          <w:sz w:val="21"/>
          <w:szCs w:val="21"/>
        </w:rPr>
        <w:t xml:space="preserve">NISBETT Richard E. et WILSON Timothy D., « The Halo Effect: Evidence for Unconscious Alteration of Judgments », Journal of Personality and Social Psychology, 35(4), 1977, p. 250-256.</w:t>
      </w:r>
    </w:p>
    <w:p>
      <w:pPr>
        <w:pStyle w:val="ListParagraph"/>
        <w:numPr>
          <w:ilvl w:val="0"/>
          <w:numId w:val="2"/>
        </w:numPr>
        <w:spacing w:after="30"/>
      </w:pPr>
      <w:r>
        <w:rPr>
          <w:rFonts w:ascii="Times New Roman" w:cs="Times New Roman" w:eastAsia="Times New Roman" w:hAnsi="Times New Roman"/>
          <w:sz w:val="21"/>
          <w:szCs w:val="21"/>
        </w:rPr>
        <w:t xml:space="preserve">DION Karen, BERSCHEID Ellen et WALSTER Elaine, « What is beautiful is good », Journal of Personality and Social Psychology, 24, 1972, p. 285-290.</w:t>
      </w:r>
    </w:p>
    <w:p>
      <w:pPr>
        <w:pStyle w:val="ListParagraph"/>
        <w:numPr>
          <w:ilvl w:val="0"/>
          <w:numId w:val="2"/>
        </w:numPr>
        <w:spacing w:after="30"/>
      </w:pPr>
      <w:r>
        <w:rPr>
          <w:rFonts w:ascii="Times New Roman" w:cs="Times New Roman" w:eastAsia="Times New Roman" w:hAnsi="Times New Roman"/>
          <w:sz w:val="21"/>
          <w:szCs w:val="21"/>
        </w:rPr>
        <w:t xml:space="preserve">THORNDIKE Edward L., Animal Intelligence, thèse, Columbia University, 1898.</w:t>
      </w:r>
    </w:p>
    <w:sectPr>
      <w:footerReference w:type="default" r:id="rId7"/>
      <w:pgSz w:w="11906" w:h="16838" w:orient="portrait"/>
      <w:pgMar w:top="1021" w:right="1247" w:bottom="964" w:left="1247" w:header="708"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color w:val="B7791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Texte à dire : l'effet de halo (Thorndike)</dc:title>
  <dc:creator>Un-named</dc:creator>
  <cp:lastModifiedBy>Un-named</cp:lastModifiedBy>
  <cp:revision>1</cp:revision>
  <dcterms:created xsi:type="dcterms:W3CDTF">2026-10-18T20:52:46.120Z</dcterms:created>
  <dcterms:modified xsi:type="dcterms:W3CDTF">2026-10-18T20:52:46.120Z</dcterms:modified>
</cp:coreProperties>
</file>

<file path=docProps/custom.xml><?xml version="1.0" encoding="utf-8"?>
<Properties xmlns="http://schemas.openxmlformats.org/officeDocument/2006/custom-properties" xmlns:vt="http://schemas.openxmlformats.org/officeDocument/2006/docPropsVTypes"/>
</file>