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E2F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02E84D9" wp14:editId="03AB4D21">
            <wp:extent cx="3878580" cy="48768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0857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E2C92AD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7F03C106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4E10FCA3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CB8E3FC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5C0F3487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5F1428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9518B3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16085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40B1D1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7BF2A784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27117841" w14:textId="5352FAAA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</w:t>
      </w:r>
      <w:r w:rsidR="006C1355">
        <w:rPr>
          <w:rFonts w:ascii="Times New Roman" w:eastAsia="Times New Roman" w:hAnsi="Times New Roman" w:cs="Times New Roman"/>
          <w:sz w:val="40"/>
          <w:szCs w:val="40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C1355">
        <w:rPr>
          <w:rFonts w:ascii="Times New Roman" w:eastAsia="Times New Roman" w:hAnsi="Times New Roman" w:cs="Times New Roman"/>
          <w:b/>
          <w:sz w:val="36"/>
          <w:szCs w:val="36"/>
        </w:rPr>
        <w:t>РІЗНІ ВИДИ ВЗАЄМОДІЇ ДОДАТКІВ: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«</w:t>
      </w:r>
      <w:r w:rsidR="006C1355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CLIENT</w:t>
      </w:r>
      <w:r w:rsidR="006C1355" w:rsidRPr="006C1355">
        <w:rPr>
          <w:rFonts w:ascii="Times New Roman" w:eastAsia="Times New Roman" w:hAnsi="Times New Roman" w:cs="Times New Roman"/>
          <w:b/>
          <w:sz w:val="36"/>
          <w:szCs w:val="36"/>
        </w:rPr>
        <w:t>-</w:t>
      </w:r>
      <w:r w:rsidR="006C1355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SERVER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»,</w:t>
      </w:r>
    </w:p>
    <w:p w14:paraId="621B7FB7" w14:textId="60890249" w:rsidR="00337269" w:rsidRDefault="00000000" w:rsidP="00F1094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r w:rsidR="006C1355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PEER-TO-PEER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, «</w:t>
      </w:r>
      <w:r w:rsidR="006C1355" w:rsidRPr="006C1355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SERVICE-ORIENTED</w:t>
      </w:r>
      <w:r w:rsidR="006C1355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6C1355" w:rsidRPr="006C1355">
        <w:rPr>
          <w:rFonts w:ascii="Times New Roman" w:eastAsia="Times New Roman" w:hAnsi="Times New Roman" w:cs="Times New Roman"/>
          <w:b/>
          <w:sz w:val="36"/>
          <w:szCs w:val="36"/>
        </w:rPr>
        <w:t>ARCHITECTURE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14:paraId="09EDEFA7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80F8E0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C9148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826A69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DD2A7C1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7A855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859EF22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D37E2D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4070755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CB139E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607D7B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5EC790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BEBD5B0" w14:textId="77777777" w:rsidR="00337269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19EDC9" w14:textId="77777777" w:rsidR="00A00882" w:rsidRDefault="00A00882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1719A1B" w14:textId="6F285F8D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F1521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Перевірив: </w:t>
      </w:r>
    </w:p>
    <w:p w14:paraId="4E31B721" w14:textId="0AABE149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</w:t>
      </w:r>
      <w:r w:rsidR="00C37917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</w:t>
      </w:r>
      <w:r w:rsidR="00C37917">
        <w:rPr>
          <w:rFonts w:ascii="Times New Roman" w:eastAsia="Times New Roman" w:hAnsi="Times New Roman" w:cs="Times New Roman"/>
          <w:sz w:val="28"/>
          <w:szCs w:val="28"/>
        </w:rPr>
        <w:t>Мягкий М. Ю.</w:t>
      </w:r>
    </w:p>
    <w:p w14:paraId="644B451A" w14:textId="6EAAC486" w:rsidR="00337269" w:rsidRDefault="00A00882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Нестеренко Ростислав</w:t>
      </w:r>
    </w:p>
    <w:p w14:paraId="36A6E7AA" w14:textId="77777777" w:rsidR="00337269" w:rsidRDefault="00337269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3C1229D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FDC091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55144A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F8346B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769A92B" w14:textId="77777777" w:rsidR="00F1521B" w:rsidRDefault="00F1521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DFFEF65" w14:textId="77777777" w:rsidR="00337269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Завдання:</w:t>
      </w:r>
    </w:p>
    <w:p w14:paraId="6E8FDFB6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Ознайомитися з короткими теоретичними відомостями.</w:t>
      </w:r>
    </w:p>
    <w:p w14:paraId="20864A25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Реалізувати частину функціонала робочої програми у вигляді класів та їхньої взаємодії для досягнення конкретних функціональних можливостей.</w:t>
      </w:r>
    </w:p>
    <w:p w14:paraId="5AD73F30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Застосування одного з розглянутих шаблонів при реалізації програми</w:t>
      </w:r>
    </w:p>
    <w:p w14:paraId="0E9FF4CC" w14:textId="77777777" w:rsidR="0033726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Варіант:</w:t>
      </w:r>
    </w:p>
    <w:p w14:paraId="08380A1D" w14:textId="69F988D6" w:rsidR="00337269" w:rsidRPr="00A00882" w:rsidRDefault="00A00882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0370CE" wp14:editId="4F8103CE">
            <wp:extent cx="5940425" cy="3227705"/>
            <wp:effectExtent l="0" t="0" r="3175" b="0"/>
            <wp:docPr id="4799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3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CA0" w14:textId="77777777" w:rsidR="00337269" w:rsidRDefault="00337269">
      <w:pPr>
        <w:rPr>
          <w:sz w:val="28"/>
          <w:szCs w:val="28"/>
        </w:rPr>
      </w:pPr>
    </w:p>
    <w:p w14:paraId="73896372" w14:textId="6A2C48ED" w:rsidR="00C37917" w:rsidRDefault="00000000" w:rsidP="00C37917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5EB4836B" w14:textId="77777777" w:rsidR="00A00882" w:rsidRDefault="00A00882" w:rsidP="00A00882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Архітектура SOA (Service-Oriented Architecture або Архітектура, орієнтована на сервіси) - це підхід до розробки програмного забезпечення, де функціональність поділяється на незалежні компоненти, які називаються сервісами. Ці сервіси можуть виконувати конкретні завдання і можуть взаємодіяти один з одним через стандартизовані інтерфейси, зазвичай на основі веб-сервісів.</w:t>
      </w:r>
    </w:p>
    <w:p w14:paraId="7EE5C261" w14:textId="77777777" w:rsidR="00A00882" w:rsidRPr="00A00882" w:rsidRDefault="00A00882" w:rsidP="00A008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A00882">
        <w:rPr>
          <w:rFonts w:ascii="Segoe UI" w:eastAsia="Times New Roman" w:hAnsi="Segoe UI" w:cs="Segoe UI"/>
          <w:color w:val="374151"/>
          <w:sz w:val="24"/>
          <w:szCs w:val="24"/>
        </w:rPr>
        <w:t xml:space="preserve">Архітектура поштового клієнта складається з різних модулів та сервісів, які забезпечують роботу з електронною поштою і надають користувачу можливість взаємодіяти зі своєю поштовою скринькою подібно до відомих поштових програм, таких як </w:t>
      </w:r>
      <w:r w:rsidRPr="00A00882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Mozilla</w:t>
      </w:r>
      <w:r w:rsidRPr="00A00882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Pr="00A00882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Thunderbird</w:t>
      </w:r>
      <w:r w:rsidRPr="00A00882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Pr="00A00882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The</w:t>
      </w:r>
      <w:r w:rsidRPr="00A00882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Pr="00A00882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Bat</w:t>
      </w:r>
      <w:r w:rsidRPr="00A00882">
        <w:rPr>
          <w:rFonts w:ascii="Segoe UI" w:eastAsia="Times New Roman" w:hAnsi="Segoe UI" w:cs="Segoe UI"/>
          <w:color w:val="374151"/>
          <w:sz w:val="24"/>
          <w:szCs w:val="24"/>
        </w:rPr>
        <w:t xml:space="preserve"> і інші. </w:t>
      </w:r>
      <w:r w:rsidRPr="00A00882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Основні компоненти цієї архітектури включають у себе:</w:t>
      </w:r>
    </w:p>
    <w:p w14:paraId="4F5F0B15" w14:textId="77777777" w:rsidR="00A00882" w:rsidRPr="00A00882" w:rsidRDefault="00A00882" w:rsidP="00A0088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A0088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/>
        </w:rPr>
        <w:lastRenderedPageBreak/>
        <w:t>Підтримка Протоколів</w:t>
      </w:r>
      <w:r w:rsidRPr="00A00882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: Модуль поштового клієнта має підтримувати протоколи POP3, SMTP та IMAP для отримання і відправлення листів. Це дозволяє користувачеві взаємодіяти зі своєю поштою на різних серверах.</w:t>
      </w:r>
    </w:p>
    <w:p w14:paraId="0C390A9C" w14:textId="77777777" w:rsidR="00A00882" w:rsidRPr="00A00882" w:rsidRDefault="00A00882" w:rsidP="00A0088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A0088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/>
        </w:rPr>
        <w:t>Автонастройка Поштових Провайдерів</w:t>
      </w:r>
      <w:r w:rsidRPr="00A00882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: Поштовий клієнт має функцію автонастройки для основних поштових провайдерів для України, таких як Gmail, Ukr.net, I.ua. Користувач повинен мати змогу ввести свої дані і отримати автоматичну настройку для доступу до своєї пошти.</w:t>
      </w:r>
    </w:p>
    <w:p w14:paraId="0358BE52" w14:textId="77777777" w:rsidR="00A00882" w:rsidRPr="00A00882" w:rsidRDefault="00A00882" w:rsidP="00A0088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A0088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/>
        </w:rPr>
        <w:t>Управління Повідомленнями</w:t>
      </w:r>
      <w:r w:rsidRPr="00A00882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: Поштовий клієнт повинен надавати можливість користувачу організовувати свою пошту, розділяючи повідомлення на папки або категорії. Крім того, користувач повинен мати можливість встановлювати важливість повідомлень.</w:t>
      </w:r>
    </w:p>
    <w:p w14:paraId="7E89F360" w14:textId="77777777" w:rsidR="00A00882" w:rsidRPr="00A00882" w:rsidRDefault="00A00882" w:rsidP="00A0088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A0088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/>
        </w:rPr>
        <w:t>Чернетки Повідомлень</w:t>
      </w:r>
      <w:r w:rsidRPr="00A00882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: Поштовий клієнт повинен підтримувати можливість збереження чернеток незавершених повідомлень, щоб користувач міг продовжити редагувати їх пізніше перед відправленням.</w:t>
      </w:r>
    </w:p>
    <w:p w14:paraId="0D4AB4CC" w14:textId="77777777" w:rsidR="00A00882" w:rsidRPr="00A00882" w:rsidRDefault="00A00882" w:rsidP="00A0088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A0088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/>
        </w:rPr>
        <w:t>Робота з Прикріпленими Файлами</w:t>
      </w:r>
      <w:r w:rsidRPr="00A00882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: Клієнт повинен надавати можливість прикріплювати файли до листів та оброблювати їх для зручності користувача, включаючи можливість перегляду, завантаження та відправлення.</w:t>
      </w:r>
    </w:p>
    <w:p w14:paraId="0606A099" w14:textId="77777777" w:rsidR="00A00882" w:rsidRPr="00A00882" w:rsidRDefault="00A00882" w:rsidP="00A008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A00882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Ця архітектура дозволяє створити повнофункціональний поштовий клієнт, який задовольняє потреби користувачів у роботі з електронною поштою, нагадуючи функціонал популярних поштових програм.</w:t>
      </w:r>
    </w:p>
    <w:p w14:paraId="23D94E0C" w14:textId="77777777" w:rsidR="00C37917" w:rsidRPr="00A00882" w:rsidRDefault="00C37917" w:rsidP="00C37917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6AA74D6C" w14:textId="77777777" w:rsidR="00A00882" w:rsidRPr="00A00882" w:rsidRDefault="00A00882" w:rsidP="00C37917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0B575397" w14:textId="5BFA2AEE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F1521B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eastAsia="Times New Roman" w:hAnsi="Times New Roman" w:cs="Times New Roman"/>
          <w:sz w:val="28"/>
          <w:szCs w:val="28"/>
        </w:rPr>
        <w:t>: ознайомився з короткими теоретичними відомостями. Реалізував частину функціонала робочої програми у вигляді класів та їхньої взаємодії для досягнення конкретних функціональних можливостей.</w:t>
      </w:r>
    </w:p>
    <w:sectPr w:rsidR="003372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CA9"/>
    <w:multiLevelType w:val="multilevel"/>
    <w:tmpl w:val="F4A8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15F54"/>
    <w:multiLevelType w:val="multilevel"/>
    <w:tmpl w:val="DCCE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25BF5"/>
    <w:multiLevelType w:val="multilevel"/>
    <w:tmpl w:val="0710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EC27F3"/>
    <w:multiLevelType w:val="multilevel"/>
    <w:tmpl w:val="98B0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D11A33"/>
    <w:multiLevelType w:val="multilevel"/>
    <w:tmpl w:val="AB764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132370">
    <w:abstractNumId w:val="1"/>
  </w:num>
  <w:num w:numId="2" w16cid:durableId="1573151364">
    <w:abstractNumId w:val="2"/>
  </w:num>
  <w:num w:numId="3" w16cid:durableId="1210527965">
    <w:abstractNumId w:val="3"/>
  </w:num>
  <w:num w:numId="4" w16cid:durableId="1368948310">
    <w:abstractNumId w:val="0"/>
  </w:num>
  <w:num w:numId="5" w16cid:durableId="941110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69"/>
    <w:rsid w:val="00337269"/>
    <w:rsid w:val="00514261"/>
    <w:rsid w:val="006C1355"/>
    <w:rsid w:val="00A00882"/>
    <w:rsid w:val="00B13D72"/>
    <w:rsid w:val="00B7275A"/>
    <w:rsid w:val="00C37917"/>
    <w:rsid w:val="00D443D1"/>
    <w:rsid w:val="00EA33E1"/>
    <w:rsid w:val="00F10949"/>
    <w:rsid w:val="00F1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482F"/>
  <w15:docId w15:val="{DEE2B8AD-8D15-4BCF-8D18-1B18C910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13D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D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3D72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08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Andry Mikhaylenko</cp:lastModifiedBy>
  <cp:revision>2</cp:revision>
  <dcterms:created xsi:type="dcterms:W3CDTF">2023-12-31T12:28:00Z</dcterms:created>
  <dcterms:modified xsi:type="dcterms:W3CDTF">2023-12-31T12:28:00Z</dcterms:modified>
</cp:coreProperties>
</file>