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9BFE" w14:textId="0343E5B7" w:rsidR="00CE2EEF" w:rsidRPr="00781A95" w:rsidRDefault="00781A95" w:rsidP="00781A95">
      <w:pPr>
        <w:jc w:val="center"/>
        <w:rPr>
          <w:sz w:val="40"/>
          <w:szCs w:val="40"/>
          <w:rtl/>
        </w:rPr>
      </w:pPr>
      <w:r w:rsidRPr="00781A95">
        <w:rPr>
          <w:rFonts w:hint="cs"/>
          <w:sz w:val="40"/>
          <w:szCs w:val="40"/>
          <w:rtl/>
        </w:rPr>
        <w:t xml:space="preserve">סיכום עבודה במערכת </w:t>
      </w:r>
      <w:r w:rsidRPr="00781A95">
        <w:rPr>
          <w:sz w:val="40"/>
          <w:szCs w:val="40"/>
        </w:rPr>
        <w:t>Umbraco</w:t>
      </w:r>
    </w:p>
    <w:p w14:paraId="7B53BAEE" w14:textId="77777777" w:rsidR="00781A95" w:rsidRDefault="00781A95" w:rsidP="00781A95">
      <w:pPr>
        <w:jc w:val="center"/>
        <w:rPr>
          <w:sz w:val="32"/>
          <w:szCs w:val="32"/>
          <w:rtl/>
        </w:rPr>
      </w:pPr>
    </w:p>
    <w:p w14:paraId="725F2C39" w14:textId="5D5C554F" w:rsidR="00BC1C55" w:rsidRPr="00223583" w:rsidRDefault="00781A95" w:rsidP="00BC1C55">
      <w:pPr>
        <w:rPr>
          <w:sz w:val="24"/>
          <w:szCs w:val="24"/>
          <w:rtl/>
        </w:rPr>
      </w:pPr>
      <w:r w:rsidRPr="00BC1C55">
        <w:rPr>
          <w:rFonts w:hint="cs"/>
          <w:sz w:val="28"/>
          <w:szCs w:val="28"/>
          <w:rtl/>
        </w:rPr>
        <w:t>1</w:t>
      </w:r>
      <w:r w:rsidRPr="00223583">
        <w:rPr>
          <w:rFonts w:hint="cs"/>
          <w:sz w:val="24"/>
          <w:szCs w:val="24"/>
          <w:rtl/>
        </w:rPr>
        <w:t>.</w:t>
      </w:r>
      <w:r w:rsidR="00BC1C55" w:rsidRPr="00223583">
        <w:rPr>
          <w:rFonts w:hint="cs"/>
          <w:sz w:val="24"/>
          <w:szCs w:val="24"/>
          <w:rtl/>
        </w:rPr>
        <w:t xml:space="preserve"> מערכת </w:t>
      </w:r>
      <w:proofErr w:type="spellStart"/>
      <w:r w:rsidR="00BC1C55" w:rsidRPr="00223583">
        <w:rPr>
          <w:rFonts w:hint="cs"/>
          <w:sz w:val="24"/>
          <w:szCs w:val="24"/>
          <w:rtl/>
        </w:rPr>
        <w:t>אומברקו</w:t>
      </w:r>
      <w:proofErr w:type="spellEnd"/>
      <w:r w:rsidR="00BC1C55" w:rsidRPr="00223583">
        <w:rPr>
          <w:rFonts w:hint="cs"/>
          <w:sz w:val="24"/>
          <w:szCs w:val="24"/>
          <w:rtl/>
        </w:rPr>
        <w:t xml:space="preserve"> יכולה לדעתי להיות פתרון טוב לאתרים בהם נדרש המנהל לעריכת התוכן בהצגת האתר, מערכת </w:t>
      </w:r>
      <w:proofErr w:type="spellStart"/>
      <w:r w:rsidR="00BC1C55" w:rsidRPr="00223583">
        <w:rPr>
          <w:sz w:val="24"/>
          <w:szCs w:val="24"/>
        </w:rPr>
        <w:t>backoffice</w:t>
      </w:r>
      <w:proofErr w:type="spellEnd"/>
      <w:r w:rsidR="00BC1C55" w:rsidRPr="00223583">
        <w:rPr>
          <w:rFonts w:hint="cs"/>
          <w:sz w:val="24"/>
          <w:szCs w:val="24"/>
          <w:rtl/>
        </w:rPr>
        <w:t xml:space="preserve"> מאפשרת סביבת עבודה נוחה עבור עריכה והוספת דפים לצד הלקוח. עבודת התכנות במערכת פחות נוחה לדעתי, משלבת שפת </w:t>
      </w:r>
      <w:r w:rsidR="00BC1C55" w:rsidRPr="00223583">
        <w:rPr>
          <w:sz w:val="24"/>
          <w:szCs w:val="24"/>
        </w:rPr>
        <w:t>C#</w:t>
      </w:r>
      <w:r w:rsidR="00BC1C55" w:rsidRPr="00223583">
        <w:rPr>
          <w:rFonts w:hint="cs"/>
          <w:sz w:val="24"/>
          <w:szCs w:val="24"/>
          <w:rtl/>
        </w:rPr>
        <w:t xml:space="preserve"> בצד הלקוח, ונדרשו מאמצים כדי לעבוד בצורה זו על אובייקטים של </w:t>
      </w:r>
      <w:r w:rsidR="00BC1C55" w:rsidRPr="00223583">
        <w:rPr>
          <w:rFonts w:hint="cs"/>
          <w:sz w:val="24"/>
          <w:szCs w:val="24"/>
        </w:rPr>
        <w:t>HTML</w:t>
      </w:r>
      <w:r w:rsidR="00BC1C55" w:rsidRPr="00223583">
        <w:rPr>
          <w:rFonts w:hint="cs"/>
          <w:sz w:val="24"/>
          <w:szCs w:val="24"/>
          <w:rtl/>
        </w:rPr>
        <w:t xml:space="preserve">, מה שיתאפשר בקלות בשפות מבוססות </w:t>
      </w:r>
      <w:r w:rsidR="00BC1C55" w:rsidRPr="00223583">
        <w:rPr>
          <w:rFonts w:hint="cs"/>
          <w:sz w:val="24"/>
          <w:szCs w:val="24"/>
        </w:rPr>
        <w:t>JS</w:t>
      </w:r>
      <w:r w:rsidR="00BC1C55" w:rsidRPr="00223583">
        <w:rPr>
          <w:rFonts w:hint="cs"/>
          <w:sz w:val="24"/>
          <w:szCs w:val="24"/>
          <w:rtl/>
        </w:rPr>
        <w:t>.</w:t>
      </w:r>
    </w:p>
    <w:p w14:paraId="0081CC6C" w14:textId="4D2507E1" w:rsidR="00BC1C55" w:rsidRPr="00223583" w:rsidRDefault="00BC1C55" w:rsidP="00BC1C55">
      <w:pPr>
        <w:rPr>
          <w:sz w:val="24"/>
          <w:szCs w:val="24"/>
          <w:rtl/>
        </w:rPr>
      </w:pPr>
      <w:r w:rsidRPr="00223583">
        <w:rPr>
          <w:rFonts w:hint="cs"/>
          <w:sz w:val="24"/>
          <w:szCs w:val="24"/>
          <w:rtl/>
        </w:rPr>
        <w:t>עבור צד השרת המערכת יכולה לייעל את העבודה.</w:t>
      </w:r>
    </w:p>
    <w:p w14:paraId="06D0FFEE" w14:textId="77777777" w:rsidR="00BC1C55" w:rsidRPr="00223583" w:rsidRDefault="00BC1C55" w:rsidP="00781A95">
      <w:pPr>
        <w:rPr>
          <w:sz w:val="24"/>
          <w:szCs w:val="24"/>
          <w:rtl/>
        </w:rPr>
      </w:pPr>
    </w:p>
    <w:p w14:paraId="2BD3E542" w14:textId="5ADFC2AF" w:rsidR="00781A95" w:rsidRPr="00223583" w:rsidRDefault="00781A95" w:rsidP="00781A95">
      <w:pPr>
        <w:rPr>
          <w:sz w:val="24"/>
          <w:szCs w:val="24"/>
          <w:rtl/>
        </w:rPr>
      </w:pPr>
      <w:r w:rsidRPr="00223583">
        <w:rPr>
          <w:rFonts w:hint="cs"/>
          <w:sz w:val="24"/>
          <w:szCs w:val="24"/>
          <w:rtl/>
        </w:rPr>
        <w:t xml:space="preserve">2. </w:t>
      </w:r>
      <w:r w:rsidR="00BC1C55" w:rsidRPr="00223583">
        <w:rPr>
          <w:rFonts w:hint="cs"/>
          <w:sz w:val="24"/>
          <w:szCs w:val="24"/>
          <w:rtl/>
        </w:rPr>
        <w:t>תוך כדי עבודה על המטלה</w:t>
      </w:r>
      <w:r w:rsidR="00223583" w:rsidRPr="00223583">
        <w:rPr>
          <w:rFonts w:hint="cs"/>
          <w:sz w:val="24"/>
          <w:szCs w:val="24"/>
          <w:rtl/>
        </w:rPr>
        <w:t xml:space="preserve"> למדתי תכנות צד שרת ב</w:t>
      </w:r>
      <w:r w:rsidR="00223583" w:rsidRPr="00223583">
        <w:rPr>
          <w:sz w:val="24"/>
          <w:szCs w:val="24"/>
        </w:rPr>
        <w:t>.NETCOR</w:t>
      </w:r>
      <w:r w:rsidR="00223583" w:rsidRPr="00223583">
        <w:rPr>
          <w:rFonts w:hint="cs"/>
          <w:sz w:val="24"/>
          <w:szCs w:val="24"/>
        </w:rPr>
        <w:t>E</w:t>
      </w:r>
    </w:p>
    <w:p w14:paraId="4E3E0977" w14:textId="067A0BFE" w:rsidR="00223583" w:rsidRDefault="00223583" w:rsidP="00781A95">
      <w:pPr>
        <w:rPr>
          <w:sz w:val="24"/>
          <w:szCs w:val="24"/>
          <w:rtl/>
        </w:rPr>
      </w:pPr>
      <w:r w:rsidRPr="00223583">
        <w:rPr>
          <w:rFonts w:hint="cs"/>
          <w:sz w:val="24"/>
          <w:szCs w:val="24"/>
          <w:rtl/>
        </w:rPr>
        <w:t xml:space="preserve">3. למדתי על מערכת </w:t>
      </w:r>
      <w:proofErr w:type="spellStart"/>
      <w:r w:rsidRPr="00223583">
        <w:rPr>
          <w:rFonts w:hint="cs"/>
          <w:sz w:val="24"/>
          <w:szCs w:val="24"/>
          <w:rtl/>
        </w:rPr>
        <w:t>אומברקו</w:t>
      </w:r>
      <w:proofErr w:type="spellEnd"/>
      <w:r w:rsidRPr="00223583">
        <w:rPr>
          <w:rFonts w:hint="cs"/>
          <w:sz w:val="24"/>
          <w:szCs w:val="24"/>
          <w:rtl/>
        </w:rPr>
        <w:t xml:space="preserve"> בעיקר מהדוקומנטציה באתר הרשמי, </w:t>
      </w:r>
      <w:r>
        <w:rPr>
          <w:rFonts w:hint="cs"/>
          <w:sz w:val="24"/>
          <w:szCs w:val="24"/>
          <w:rtl/>
        </w:rPr>
        <w:t>בנוסף נעזרתי ב</w:t>
      </w:r>
      <w:proofErr w:type="spellStart"/>
      <w:r w:rsidRPr="00223583">
        <w:rPr>
          <w:rFonts w:hint="cs"/>
          <w:sz w:val="24"/>
          <w:szCs w:val="24"/>
        </w:rPr>
        <w:t>S</w:t>
      </w:r>
      <w:r w:rsidRPr="00223583">
        <w:rPr>
          <w:sz w:val="24"/>
          <w:szCs w:val="24"/>
        </w:rPr>
        <w:t>tackOverFlow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7EBB4A9E" w14:textId="35BA0264" w:rsidR="00223583" w:rsidRDefault="00223583" w:rsidP="00781A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4. האתגרים המרכזיים שבהם נתקלתי במהלך העבודה:</w:t>
      </w:r>
    </w:p>
    <w:p w14:paraId="1687F2A6" w14:textId="607E7616" w:rsidR="00223583" w:rsidRDefault="00223583" w:rsidP="00781A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עקב מחוסר בדוקומנטציה מתאימה</w:t>
      </w:r>
      <w:r w:rsidR="00B44C74">
        <w:rPr>
          <w:rFonts w:hint="cs"/>
          <w:sz w:val="24"/>
          <w:szCs w:val="24"/>
          <w:rtl/>
        </w:rPr>
        <w:t xml:space="preserve"> (כיוון שהתקנתי את </w:t>
      </w:r>
      <w:proofErr w:type="spellStart"/>
      <w:r w:rsidR="00B44C74">
        <w:rPr>
          <w:rFonts w:hint="cs"/>
          <w:sz w:val="24"/>
          <w:szCs w:val="24"/>
          <w:rtl/>
        </w:rPr>
        <w:t>אומברקו</w:t>
      </w:r>
      <w:proofErr w:type="spellEnd"/>
      <w:r w:rsidR="00B44C74">
        <w:rPr>
          <w:rFonts w:hint="cs"/>
          <w:sz w:val="24"/>
          <w:szCs w:val="24"/>
          <w:rtl/>
        </w:rPr>
        <w:t xml:space="preserve"> בגרסה 12 שיצאה לאור לפני שבועיים בגרסה סופית)</w:t>
      </w:r>
      <w:r>
        <w:rPr>
          <w:rFonts w:hint="cs"/>
          <w:sz w:val="24"/>
          <w:szCs w:val="24"/>
          <w:rtl/>
        </w:rPr>
        <w:t>, לא הצלחתי לפתור את סעיף (3) כנדרש, החיפוש לקח זמן רב</w:t>
      </w:r>
      <w:r w:rsidR="00B44C74">
        <w:rPr>
          <w:rFonts w:hint="cs"/>
          <w:sz w:val="24"/>
          <w:szCs w:val="24"/>
          <w:rtl/>
        </w:rPr>
        <w:t xml:space="preserve"> ולכן לאחר שיחה עם שי החלטתי לבצע את הסעיף ע"י כתיבת קוד בצד שרת ללא שימוש במערכת </w:t>
      </w:r>
      <w:r w:rsidR="00B44C74">
        <w:rPr>
          <w:rFonts w:hint="cs"/>
          <w:sz w:val="24"/>
          <w:szCs w:val="24"/>
        </w:rPr>
        <w:t>B</w:t>
      </w:r>
      <w:r w:rsidR="00B44C74">
        <w:rPr>
          <w:sz w:val="24"/>
          <w:szCs w:val="24"/>
        </w:rPr>
        <w:t>ackOffice</w:t>
      </w:r>
      <w:r w:rsidR="00B44C74">
        <w:rPr>
          <w:rFonts w:hint="cs"/>
          <w:sz w:val="24"/>
          <w:szCs w:val="24"/>
          <w:rtl/>
        </w:rPr>
        <w:t xml:space="preserve">. בדרך זו </w:t>
      </w:r>
      <w:r w:rsidR="00780012">
        <w:rPr>
          <w:rFonts w:hint="cs"/>
          <w:sz w:val="24"/>
          <w:szCs w:val="24"/>
          <w:rtl/>
        </w:rPr>
        <w:t xml:space="preserve">הייתי צריך </w:t>
      </w:r>
      <w:r w:rsidR="00B44C74">
        <w:rPr>
          <w:rFonts w:hint="cs"/>
          <w:sz w:val="24"/>
          <w:szCs w:val="24"/>
          <w:rtl/>
        </w:rPr>
        <w:t xml:space="preserve">להשתמש בשילוב של שפות </w:t>
      </w:r>
      <w:r w:rsidR="00B44C74">
        <w:rPr>
          <w:sz w:val="24"/>
          <w:szCs w:val="24"/>
        </w:rPr>
        <w:t>JS</w:t>
      </w:r>
      <w:r w:rsidR="00B44C74">
        <w:rPr>
          <w:rFonts w:hint="cs"/>
          <w:sz w:val="24"/>
          <w:szCs w:val="24"/>
          <w:rtl/>
        </w:rPr>
        <w:t xml:space="preserve"> ו</w:t>
      </w:r>
      <w:r w:rsidR="00B44C74">
        <w:rPr>
          <w:sz w:val="24"/>
          <w:szCs w:val="24"/>
        </w:rPr>
        <w:t>.NETCORE</w:t>
      </w:r>
      <w:r w:rsidR="00B44C74">
        <w:rPr>
          <w:rFonts w:hint="cs"/>
          <w:sz w:val="24"/>
          <w:szCs w:val="24"/>
          <w:rtl/>
        </w:rPr>
        <w:t xml:space="preserve"> עם כלים של </w:t>
      </w:r>
      <w:proofErr w:type="spellStart"/>
      <w:r w:rsidR="00B44C74">
        <w:rPr>
          <w:rFonts w:hint="cs"/>
          <w:sz w:val="24"/>
          <w:szCs w:val="24"/>
          <w:rtl/>
        </w:rPr>
        <w:t>אומברקו</w:t>
      </w:r>
      <w:proofErr w:type="spellEnd"/>
      <w:r w:rsidR="00B44C74">
        <w:rPr>
          <w:rFonts w:hint="cs"/>
          <w:sz w:val="24"/>
          <w:szCs w:val="24"/>
          <w:rtl/>
        </w:rPr>
        <w:t xml:space="preserve"> כדי להגיע לפתרון דומה.</w:t>
      </w:r>
    </w:p>
    <w:p w14:paraId="1E01D9DB" w14:textId="77777777" w:rsidR="00B44C74" w:rsidRDefault="00B44C74" w:rsidP="00781A95">
      <w:pPr>
        <w:rPr>
          <w:sz w:val="24"/>
          <w:szCs w:val="24"/>
          <w:rtl/>
        </w:rPr>
      </w:pPr>
    </w:p>
    <w:p w14:paraId="111A7024" w14:textId="2BD80DB7" w:rsidR="00B44C74" w:rsidRPr="00223583" w:rsidRDefault="00B44C74" w:rsidP="00781A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5. הפיצ'ר אותו הוספתי הוא הוספת ולידציה במידה ובוצע תשלום כפול. עקב מחסור בזמן, פיצ'ר זה הוסף בקלות ל</w:t>
      </w:r>
      <w:r>
        <w:rPr>
          <w:sz w:val="24"/>
          <w:szCs w:val="24"/>
        </w:rPr>
        <w:t>Form Controller</w:t>
      </w:r>
      <w:r>
        <w:rPr>
          <w:rFonts w:hint="cs"/>
          <w:sz w:val="24"/>
          <w:szCs w:val="24"/>
          <w:rtl/>
        </w:rPr>
        <w:t xml:space="preserve"> ע"י בקשת </w:t>
      </w:r>
      <w:proofErr w:type="spellStart"/>
      <w:r>
        <w:rPr>
          <w:sz w:val="24"/>
          <w:szCs w:val="24"/>
        </w:rPr>
        <w:t>HttpGet</w:t>
      </w:r>
      <w:proofErr w:type="spellEnd"/>
      <w:r>
        <w:rPr>
          <w:rFonts w:hint="cs"/>
          <w:sz w:val="24"/>
          <w:szCs w:val="24"/>
          <w:rtl/>
        </w:rPr>
        <w:t xml:space="preserve"> שבודקת את התשלומים שבוצעו עבור הדירה עליה מתבצע התשלום, ומשווה את החודשים ששולמו לחודשים שנבחרו בטופס. במידה ונמצאה התאמה, נשלח חיווי לדייר על ניסיון לתשלום שבוצע בעבר.</w:t>
      </w:r>
    </w:p>
    <w:sectPr w:rsidR="00B44C74" w:rsidRPr="00223583" w:rsidSect="007A080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32E21"/>
    <w:multiLevelType w:val="hybridMultilevel"/>
    <w:tmpl w:val="272E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C0"/>
    <w:rsid w:val="00223583"/>
    <w:rsid w:val="005E0860"/>
    <w:rsid w:val="00780012"/>
    <w:rsid w:val="00781A95"/>
    <w:rsid w:val="007A080E"/>
    <w:rsid w:val="008D21C0"/>
    <w:rsid w:val="00B44C74"/>
    <w:rsid w:val="00BC1C55"/>
    <w:rsid w:val="00C07391"/>
    <w:rsid w:val="00CD3906"/>
    <w:rsid w:val="00C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FB6D"/>
  <w15:chartTrackingRefBased/>
  <w15:docId w15:val="{CBC03C0F-2AFD-411C-B23B-3CE90B91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חיון</dc:creator>
  <cp:keywords/>
  <dc:description/>
  <cp:lastModifiedBy>רותם חיון</cp:lastModifiedBy>
  <cp:revision>4</cp:revision>
  <dcterms:created xsi:type="dcterms:W3CDTF">2023-08-02T06:23:00Z</dcterms:created>
  <dcterms:modified xsi:type="dcterms:W3CDTF">2023-08-03T06:57:00Z</dcterms:modified>
</cp:coreProperties>
</file>