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3E2AE">
      <w:pPr>
        <w:spacing w:before="1600"/>
        <w:rPr>
          <w:vertAlign w:val="subscript"/>
        </w:rPr>
      </w:pPr>
    </w:p>
    <w:p w14:paraId="05A4033A">
      <w:pPr>
        <w:jc w:val="center"/>
      </w:pPr>
      <w:r>
        <w:rPr>
          <w:rFonts w:ascii="Calibri" w:hAnsi="Calibri" w:eastAsia="Calibri" w:cs="Calibri"/>
          <w:b/>
          <w:bCs/>
          <w:sz w:val="44"/>
          <w:szCs w:val="44"/>
        </w:rPr>
        <w:t>CSS Responsiveness and Media Queries</w:t>
      </w:r>
    </w:p>
    <w:p w14:paraId="38AFC065">
      <w:pPr>
        <w:spacing w:before="200" w:after="400"/>
        <w:jc w:val="center"/>
      </w:pPr>
      <w:r>
        <w:rPr>
          <w:rFonts w:ascii="Calibri" w:hAnsi="Calibri" w:eastAsia="Calibri" w:cs="Calibri"/>
          <w:i/>
          <w:iCs/>
          <w:sz w:val="26"/>
          <w:szCs w:val="26"/>
        </w:rPr>
        <w:t>A Two-Day Lecture Note for Building Responsive Web Interfaces</w:t>
      </w:r>
    </w:p>
    <w:p w14:paraId="1F8EB6B0">
      <w:pPr>
        <w:spacing w:before="800"/>
        <w:jc w:val="center"/>
      </w:pPr>
      <w:r>
        <w:rPr>
          <w:rFonts w:ascii="Calibri" w:hAnsi="Calibri" w:eastAsia="Calibri" w:cs="Calibri"/>
          <w:sz w:val="22"/>
          <w:szCs w:val="22"/>
        </w:rPr>
        <w:t>Prepared for: Frontend Development Training</w:t>
      </w:r>
    </w:p>
    <w:p w14:paraId="4D672ED4">
      <w:pPr>
        <w:spacing w:before="100"/>
        <w:jc w:val="center"/>
      </w:pPr>
      <w:r>
        <w:rPr>
          <w:rFonts w:ascii="Calibri" w:hAnsi="Calibri" w:eastAsia="Calibri" w:cs="Calibri"/>
          <w:color w:val="555555"/>
          <w:sz w:val="20"/>
          <w:szCs w:val="20"/>
        </w:rPr>
        <w:t>Topics: Responsive Design Principles · Media Query Syntax · Layout Techniques · Responsive Images · Hands-on Exercises</w:t>
      </w:r>
    </w:p>
    <w:p w14:paraId="6B475C09">
      <w:r>
        <w:br w:type="page"/>
      </w:r>
    </w:p>
    <w:p w14:paraId="7DD5A720">
      <w:pPr>
        <w:pStyle w:val="2"/>
        <w:spacing w:before="360" w:after="200"/>
      </w:pPr>
      <w:r>
        <w:t>Table of Contents</w:t>
      </w:r>
    </w:p>
    <w:p w14:paraId="22E96E24">
      <w:pPr>
        <w:spacing w:after="160" w:line="276" w:lineRule="auto"/>
      </w:pPr>
      <w:r>
        <w:rPr>
          <w:rFonts w:ascii="Calibri" w:hAnsi="Calibri" w:eastAsia="Calibri" w:cs="Calibri"/>
          <w:sz w:val="22"/>
          <w:szCs w:val="22"/>
        </w:rPr>
        <w:t>Day 1 — Foundations of Responsive Design</w:t>
      </w:r>
    </w:p>
    <w:p w14:paraId="11A55AD8">
      <w:pPr>
        <w:pStyle w:val="16"/>
        <w:numPr>
          <w:ilvl w:val="0"/>
          <w:numId w:val="1"/>
        </w:numPr>
        <w:spacing w:after="100"/>
      </w:pPr>
      <w:r>
        <w:t>1. Introduction to Responsive Web Design</w:t>
      </w:r>
    </w:p>
    <w:p w14:paraId="4027C16F">
      <w:pPr>
        <w:pStyle w:val="16"/>
        <w:numPr>
          <w:ilvl w:val="0"/>
          <w:numId w:val="1"/>
        </w:numPr>
        <w:spacing w:after="100"/>
      </w:pPr>
      <w:r>
        <w:t>2. The Viewport Meta Tag</w:t>
      </w:r>
    </w:p>
    <w:p w14:paraId="49659FD1">
      <w:pPr>
        <w:pStyle w:val="16"/>
        <w:numPr>
          <w:ilvl w:val="0"/>
          <w:numId w:val="1"/>
        </w:numPr>
        <w:spacing w:after="100"/>
      </w:pPr>
      <w:r>
        <w:t>3. Relative Units: %, em, rem, vw, vh</w:t>
      </w:r>
    </w:p>
    <w:p w14:paraId="10B26FC1">
      <w:pPr>
        <w:pStyle w:val="16"/>
        <w:numPr>
          <w:ilvl w:val="0"/>
          <w:numId w:val="1"/>
        </w:numPr>
        <w:spacing w:after="100"/>
      </w:pPr>
      <w:r>
        <w:t>4. Mobile-First vs Desktop-First Strategy</w:t>
      </w:r>
    </w:p>
    <w:p w14:paraId="5419BF7E">
      <w:pPr>
        <w:pStyle w:val="16"/>
        <w:numPr>
          <w:ilvl w:val="0"/>
          <w:numId w:val="1"/>
        </w:numPr>
        <w:spacing w:after="100"/>
      </w:pPr>
      <w:r>
        <w:t>5. Media Query Syntax and Structure (selectors, braces, min/max-width explained)</w:t>
      </w:r>
    </w:p>
    <w:p w14:paraId="14BC44E1">
      <w:pPr>
        <w:pStyle w:val="16"/>
        <w:numPr>
          <w:ilvl w:val="0"/>
          <w:numId w:val="1"/>
        </w:numPr>
        <w:spacing w:after="100"/>
      </w:pPr>
      <w:r>
        <w:t>5A. How to Actually Write Responsive CSS, Step by Step</w:t>
      </w:r>
    </w:p>
    <w:p w14:paraId="7B10B0DA">
      <w:pPr>
        <w:pStyle w:val="16"/>
        <w:numPr>
          <w:ilvl w:val="0"/>
          <w:numId w:val="1"/>
        </w:numPr>
        <w:spacing w:after="100"/>
      </w:pPr>
      <w:r>
        <w:t>6. Common Breakpoints</w:t>
      </w:r>
    </w:p>
    <w:p w14:paraId="0F2CB3D2">
      <w:pPr>
        <w:pStyle w:val="16"/>
        <w:numPr>
          <w:ilvl w:val="0"/>
          <w:numId w:val="1"/>
        </w:numPr>
        <w:spacing w:after="100"/>
      </w:pPr>
      <w:r>
        <w:t>7. Media Features Reference</w:t>
      </w:r>
    </w:p>
    <w:p w14:paraId="2670BA87">
      <w:pPr>
        <w:pStyle w:val="16"/>
        <w:numPr>
          <w:ilvl w:val="0"/>
          <w:numId w:val="1"/>
        </w:numPr>
        <w:spacing w:after="100"/>
      </w:pPr>
      <w:r>
        <w:t>8. Combining Conditions with Logical Operators</w:t>
      </w:r>
    </w:p>
    <w:p w14:paraId="45F148E5">
      <w:pPr>
        <w:pStyle w:val="16"/>
        <w:numPr>
          <w:ilvl w:val="0"/>
          <w:numId w:val="1"/>
        </w:numPr>
        <w:spacing w:after="100"/>
      </w:pPr>
      <w:r>
        <w:t>9. Day 1 Exercises</w:t>
      </w:r>
    </w:p>
    <w:p w14:paraId="2389E6C4">
      <w:pPr>
        <w:spacing w:after="160" w:line="276" w:lineRule="auto"/>
      </w:pPr>
    </w:p>
    <w:p w14:paraId="57E71EA1">
      <w:pPr>
        <w:spacing w:after="160" w:line="276" w:lineRule="auto"/>
      </w:pPr>
      <w:r>
        <w:rPr>
          <w:rFonts w:ascii="Calibri" w:hAnsi="Calibri" w:eastAsia="Calibri" w:cs="Calibri"/>
          <w:sz w:val="22"/>
          <w:szCs w:val="22"/>
        </w:rPr>
        <w:t>Day 2 — Applied Responsive Techniques</w:t>
      </w:r>
    </w:p>
    <w:p w14:paraId="59DA2913">
      <w:pPr>
        <w:pStyle w:val="16"/>
        <w:numPr>
          <w:ilvl w:val="0"/>
          <w:numId w:val="1"/>
        </w:numPr>
        <w:spacing w:after="100"/>
      </w:pPr>
      <w:r>
        <w:t>10. Responsive Layout with Flexbox</w:t>
      </w:r>
    </w:p>
    <w:p w14:paraId="39B03FFE">
      <w:pPr>
        <w:pStyle w:val="16"/>
        <w:numPr>
          <w:ilvl w:val="0"/>
          <w:numId w:val="1"/>
        </w:numPr>
        <w:spacing w:after="100"/>
      </w:pPr>
      <w:r>
        <w:t>11. Responsive Layout with CSS Grid</w:t>
      </w:r>
    </w:p>
    <w:p w14:paraId="37FCA1CB">
      <w:pPr>
        <w:pStyle w:val="16"/>
        <w:numPr>
          <w:ilvl w:val="0"/>
          <w:numId w:val="1"/>
        </w:numPr>
        <w:spacing w:after="100"/>
      </w:pPr>
      <w:r>
        <w:t>12. Responsive Navigation Pattern</w:t>
      </w:r>
    </w:p>
    <w:p w14:paraId="2E43DCB0">
      <w:pPr>
        <w:pStyle w:val="16"/>
        <w:numPr>
          <w:ilvl w:val="0"/>
          <w:numId w:val="1"/>
        </w:numPr>
        <w:spacing w:after="100"/>
      </w:pPr>
      <w:r>
        <w:t>13. Responsive Images and Media</w:t>
      </w:r>
    </w:p>
    <w:p w14:paraId="48E54F2E">
      <w:pPr>
        <w:pStyle w:val="16"/>
        <w:numPr>
          <w:ilvl w:val="0"/>
          <w:numId w:val="1"/>
        </w:numPr>
        <w:spacing w:after="100"/>
      </w:pPr>
      <w:r>
        <w:t>14. User Preference Media Features</w:t>
      </w:r>
    </w:p>
    <w:p w14:paraId="70CDD9AC">
      <w:pPr>
        <w:pStyle w:val="16"/>
        <w:numPr>
          <w:ilvl w:val="0"/>
          <w:numId w:val="1"/>
        </w:numPr>
        <w:spacing w:after="100"/>
      </w:pPr>
      <w:r>
        <w:t>15. Print Stylesheets</w:t>
      </w:r>
    </w:p>
    <w:p w14:paraId="1DD8DF24">
      <w:pPr>
        <w:pStyle w:val="16"/>
        <w:numPr>
          <w:ilvl w:val="0"/>
          <w:numId w:val="1"/>
        </w:numPr>
        <w:spacing w:after="100"/>
      </w:pPr>
      <w:r>
        <w:t>16. Container Queries (Modern CSS)</w:t>
      </w:r>
    </w:p>
    <w:p w14:paraId="76C25A6A">
      <w:pPr>
        <w:pStyle w:val="16"/>
        <w:numPr>
          <w:ilvl w:val="0"/>
          <w:numId w:val="1"/>
        </w:numPr>
        <w:spacing w:after="100"/>
      </w:pPr>
      <w:r>
        <w:t>17. Testing and Debugging Responsive Layouts</w:t>
      </w:r>
    </w:p>
    <w:p w14:paraId="5FD483B0">
      <w:pPr>
        <w:pStyle w:val="16"/>
        <w:numPr>
          <w:ilvl w:val="0"/>
          <w:numId w:val="1"/>
        </w:numPr>
        <w:spacing w:after="100"/>
      </w:pPr>
      <w:r>
        <w:t>18. Best Practices and Common Pitfalls</w:t>
      </w:r>
    </w:p>
    <w:p w14:paraId="2C9B7543">
      <w:pPr>
        <w:pStyle w:val="16"/>
        <w:numPr>
          <w:ilvl w:val="0"/>
          <w:numId w:val="1"/>
        </w:numPr>
        <w:spacing w:after="100"/>
      </w:pPr>
      <w:r>
        <w:t>19. Day 2 Exercises and Mini Project</w:t>
      </w:r>
    </w:p>
    <w:p w14:paraId="04583AA6">
      <w:pPr>
        <w:pStyle w:val="16"/>
        <w:numPr>
          <w:ilvl w:val="0"/>
          <w:numId w:val="1"/>
        </w:numPr>
        <w:spacing w:after="100"/>
      </w:pPr>
      <w:r>
        <w:t>20. Summary and Reference Sheet</w:t>
      </w:r>
    </w:p>
    <w:p w14:paraId="0FA36D3C">
      <w:r>
        <w:br w:type="page"/>
      </w:r>
    </w:p>
    <w:p w14:paraId="44B3C4D0">
      <w:pPr>
        <w:spacing w:before="200" w:after="400"/>
        <w:jc w:val="center"/>
      </w:pPr>
      <w:r>
        <w:rPr>
          <w:rFonts w:ascii="Calibri" w:hAnsi="Calibri" w:eastAsia="Calibri" w:cs="Calibri"/>
          <w:b/>
          <w:bCs/>
          <w:sz w:val="30"/>
          <w:szCs w:val="30"/>
        </w:rPr>
        <w:t>DAY 1: FOUNDATIONS OF RESPONSIVE DESIGN</w:t>
      </w:r>
    </w:p>
    <w:p w14:paraId="3E7B4103">
      <w:pPr>
        <w:pStyle w:val="2"/>
        <w:spacing w:before="360" w:after="200"/>
      </w:pPr>
      <w:r>
        <w:t>1. Introduction to Responsive Web Design</w:t>
      </w:r>
    </w:p>
    <w:p w14:paraId="5A208135">
      <w:pPr>
        <w:spacing w:after="160" w:line="276" w:lineRule="auto"/>
      </w:pPr>
      <w:r>
        <w:rPr>
          <w:rFonts w:ascii="Calibri" w:hAnsi="Calibri" w:eastAsia="Calibri" w:cs="Calibri"/>
          <w:sz w:val="22"/>
          <w:szCs w:val="22"/>
        </w:rPr>
        <w:t>Responsive Web Design (RWD) is an approach to building websites so that layouts, images, and content automatically adapt to the size, resolution, and orientation of the device displaying them. A single codebase serves desktop computers, tablets, and mobile phones, rather than maintaining separate versions of a site for each device category.</w:t>
      </w:r>
    </w:p>
    <w:p w14:paraId="721A70AA">
      <w:pPr>
        <w:spacing w:after="160" w:line="276" w:lineRule="auto"/>
      </w:pPr>
      <w:r>
        <w:rPr>
          <w:rFonts w:ascii="Calibri" w:hAnsi="Calibri" w:eastAsia="Calibri" w:cs="Calibri"/>
          <w:sz w:val="22"/>
          <w:szCs w:val="22"/>
        </w:rPr>
        <w:t>The term was introduced by Ethan Marcotte in 2010 and rests on three technical pillars:</w:t>
      </w:r>
    </w:p>
    <w:p w14:paraId="43DABC48">
      <w:pPr>
        <w:pStyle w:val="16"/>
        <w:numPr>
          <w:ilvl w:val="0"/>
          <w:numId w:val="2"/>
        </w:numPr>
        <w:spacing w:after="100"/>
      </w:pPr>
      <w:r>
        <w:t>Fluid grids — layout dimensions are expressed in relative units (percentages, fr, em) rather than fixed pixels.</w:t>
      </w:r>
    </w:p>
    <w:p w14:paraId="4717014C">
      <w:pPr>
        <w:pStyle w:val="16"/>
        <w:numPr>
          <w:ilvl w:val="0"/>
          <w:numId w:val="2"/>
        </w:numPr>
        <w:spacing w:after="100"/>
      </w:pPr>
      <w:r>
        <w:t>Flexible images and media — media scale within their containing elements instead of overflowing them.</w:t>
      </w:r>
    </w:p>
    <w:p w14:paraId="2E039ACF">
      <w:pPr>
        <w:pStyle w:val="16"/>
        <w:numPr>
          <w:ilvl w:val="0"/>
          <w:numId w:val="2"/>
        </w:numPr>
        <w:spacing w:after="100"/>
      </w:pPr>
      <w:r>
        <w:t>Media queries — CSS rules that apply conditionally based on characteristics of the output device, primarily viewport width.</w:t>
      </w:r>
    </w:p>
    <w:p w14:paraId="61D90C2C">
      <w:pPr>
        <w:spacing w:after="160" w:line="276" w:lineRule="auto"/>
      </w:pPr>
      <w:r>
        <w:rPr>
          <w:rFonts w:ascii="Calibri" w:hAnsi="Calibri" w:eastAsia="Calibri" w:cs="Calibri"/>
          <w:sz w:val="22"/>
          <w:szCs w:val="22"/>
        </w:rPr>
        <w:t>This lecture note covers all three pillars, with an emphasis on media queries, since they are the mechanism that ties fluid grids and flexible media together into a coherent, adaptive layout system.</w:t>
      </w:r>
    </w:p>
    <w:p w14:paraId="6105CC93">
      <w:pPr>
        <w:pStyle w:val="3"/>
        <w:spacing w:before="280" w:after="160"/>
      </w:pPr>
      <w:r>
        <w:t>1.1 Why Responsiveness Matters</w:t>
      </w:r>
    </w:p>
    <w:p w14:paraId="26540ECF">
      <w:pPr>
        <w:pStyle w:val="16"/>
        <w:numPr>
          <w:ilvl w:val="0"/>
          <w:numId w:val="1"/>
        </w:numPr>
        <w:spacing w:after="100"/>
      </w:pPr>
      <w:r>
        <w:t>Device diversity: users access the web from phones, tablets, laptops, desktops, and increasingly TVs and foldables, each with different screen dimensions.</w:t>
      </w:r>
    </w:p>
    <w:p w14:paraId="6C658A3E">
      <w:pPr>
        <w:pStyle w:val="16"/>
        <w:numPr>
          <w:ilvl w:val="0"/>
          <w:numId w:val="1"/>
        </w:numPr>
        <w:spacing w:after="100"/>
      </w:pPr>
      <w:r>
        <w:t>Single codebase: maintaining one responsive site is cheaper and more consistent than maintaining separate mobile and desktop sites.</w:t>
      </w:r>
    </w:p>
    <w:p w14:paraId="07D50E67">
      <w:pPr>
        <w:pStyle w:val="16"/>
        <w:numPr>
          <w:ilvl w:val="0"/>
          <w:numId w:val="1"/>
        </w:numPr>
        <w:spacing w:after="100"/>
      </w:pPr>
      <w:r>
        <w:t>SEO and discoverability: search engines rank mobile-friendly sites more favorably (mobile-first indexing).</w:t>
      </w:r>
    </w:p>
    <w:p w14:paraId="1E1445BD">
      <w:pPr>
        <w:pStyle w:val="16"/>
        <w:numPr>
          <w:ilvl w:val="0"/>
          <w:numId w:val="1"/>
        </w:numPr>
        <w:spacing w:after="100"/>
      </w:pPr>
      <w:r>
        <w:t>Accessibility: responsive techniques (relative units, reflow) also benefit users who zoom, resize text, or use assistive technology.</w:t>
      </w:r>
    </w:p>
    <w:p w14:paraId="3B02E684">
      <w:pPr>
        <w:pStyle w:val="16"/>
        <w:numPr>
          <w:ilvl w:val="0"/>
          <w:numId w:val="1"/>
        </w:numPr>
        <w:spacing w:after="100"/>
      </w:pPr>
      <w:r>
        <w:t>Business impact: a poorly rendered layout on mobile directly increases bounce rate and lost conversions.</w:t>
      </w:r>
    </w:p>
    <w:p w14:paraId="5601A94E">
      <w:pPr>
        <w:pStyle w:val="3"/>
        <w:spacing w:before="280" w:after="160"/>
      </w:pPr>
      <w:r>
        <w:t>1.2 Non-Responsive vs Responsive Behaviour</w:t>
      </w:r>
    </w:p>
    <w:p w14:paraId="1B9BC690">
      <w:pPr>
        <w:spacing w:after="160" w:line="276" w:lineRule="auto"/>
      </w:pPr>
      <w:r>
        <w:rPr>
          <w:rFonts w:ascii="Calibri" w:hAnsi="Calibri" w:eastAsia="Calibri" w:cs="Calibri"/>
          <w:sz w:val="22"/>
          <w:szCs w:val="22"/>
        </w:rPr>
        <w:t>In a non-responsive layout, dimensions are hard-coded in pixels, so content that fits a 1440px desktop screen will overflow, become unreadable, or require horizontal scrolling on a 375px phone screen. A responsive layout instead recalculates spacing, column counts, and font sizes based on the available viewport, so the same HTML and CSS produce a usable interface at any width.</w:t>
      </w:r>
    </w:p>
    <w:p w14:paraId="1753C6AE">
      <w:r>
        <w:br w:type="page"/>
      </w:r>
    </w:p>
    <w:p w14:paraId="08703B17">
      <w:pPr>
        <w:pStyle w:val="2"/>
        <w:spacing w:before="360" w:after="200"/>
      </w:pPr>
      <w:r>
        <w:t>2. The Viewport Meta Tag</w:t>
      </w:r>
    </w:p>
    <w:p w14:paraId="49B645D2">
      <w:pPr>
        <w:spacing w:after="160" w:line="276" w:lineRule="auto"/>
      </w:pPr>
      <w:r>
        <w:rPr>
          <w:rFonts w:ascii="Calibri" w:hAnsi="Calibri" w:eastAsia="Calibri" w:cs="Calibri"/>
          <w:sz w:val="22"/>
          <w:szCs w:val="22"/>
        </w:rPr>
        <w:t>Before any CSS technique will behave correctly on mobile devices, the HTML document must declare a viewport. Without it, mobile browsers render the page at a default desktop-like width (commonly 980px) and then scale it down, which defeats responsive CSS entirely.</w:t>
      </w:r>
    </w:p>
    <w:p w14:paraId="6CEE0DFF">
      <w:pPr>
        <w:pBdr>
          <w:left w:val="single" w:color="999999" w:sz="12" w:space="0"/>
        </w:pBdr>
        <w:spacing w:after="0" w:line="264" w:lineRule="auto"/>
        <w:ind w:left="260"/>
      </w:pPr>
      <w:r>
        <w:rPr>
          <w:rFonts w:ascii="Consolas" w:hAnsi="Consolas" w:eastAsia="Consolas" w:cs="Consolas"/>
          <w:sz w:val="19"/>
          <w:szCs w:val="19"/>
        </w:rPr>
        <w:t>&lt;meta name="viewport" content="width=device-width, initial-scale=1.0"&gt;</w:t>
      </w:r>
    </w:p>
    <w:p w14:paraId="4CD9A9C9">
      <w:pPr>
        <w:spacing w:after="200"/>
      </w:pPr>
    </w:p>
    <w:p w14:paraId="6B274702">
      <w:pPr>
        <w:spacing w:after="160" w:line="276" w:lineRule="auto"/>
      </w:pPr>
      <w:r>
        <w:rPr>
          <w:rFonts w:ascii="Calibri" w:hAnsi="Calibri" w:eastAsia="Calibri" w:cs="Calibri"/>
          <w:sz w:val="22"/>
          <w:szCs w:val="22"/>
        </w:rPr>
        <w:t>Breakdown of this tag:</w:t>
      </w:r>
    </w:p>
    <w:p w14:paraId="25DC1435">
      <w:pPr>
        <w:pStyle w:val="16"/>
        <w:numPr>
          <w:ilvl w:val="0"/>
          <w:numId w:val="1"/>
        </w:numPr>
        <w:spacing w:after="100"/>
      </w:pPr>
      <w:r>
        <w:t>width=device-width — sets the layout viewport to match the physical device width in CSS pixels.</w:t>
      </w:r>
    </w:p>
    <w:p w14:paraId="2EE1E4CE">
      <w:pPr>
        <w:pStyle w:val="16"/>
        <w:numPr>
          <w:ilvl w:val="0"/>
          <w:numId w:val="1"/>
        </w:numPr>
        <w:spacing w:after="100"/>
      </w:pPr>
      <w:r>
        <w:t>initial-scale=1.0 — sets the initial zoom level to 100% when the page first loads.</w:t>
      </w:r>
    </w:p>
    <w:p w14:paraId="53720015">
      <w:pPr>
        <w:spacing w:after="160" w:line="276" w:lineRule="auto"/>
      </w:pPr>
      <w:r>
        <w:rPr>
          <w:rFonts w:ascii="Calibri" w:hAnsi="Calibri" w:eastAsia="Calibri" w:cs="Calibri"/>
          <w:sz w:val="22"/>
          <w:szCs w:val="22"/>
        </w:rPr>
        <w:t>This tag belongs inside the &lt;head&gt; of every responsive HTML document and is a prerequisite for media queries to behave as expected on real devices.</w:t>
      </w:r>
    </w:p>
    <w:p w14:paraId="16150731">
      <w:r>
        <w:br w:type="page"/>
      </w:r>
    </w:p>
    <w:p w14:paraId="1727996B">
      <w:pPr>
        <w:pStyle w:val="2"/>
        <w:spacing w:before="360" w:after="200"/>
      </w:pPr>
      <w:r>
        <w:t>3. Relative Units: %, em, rem, vw, vh</w:t>
      </w:r>
    </w:p>
    <w:p w14:paraId="41702178">
      <w:pPr>
        <w:spacing w:after="160" w:line="276" w:lineRule="auto"/>
      </w:pPr>
      <w:r>
        <w:rPr>
          <w:rFonts w:ascii="Calibri" w:hAnsi="Calibri" w:eastAsia="Calibri" w:cs="Calibri"/>
          <w:sz w:val="22"/>
          <w:szCs w:val="22"/>
        </w:rPr>
        <w:t>Fluid layouts depend on sizing elements relative to their context rather than in fixed pixels. The following units are the building blocks of fluid, responsive sizing: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7DE0FA1">
        <w:trPr>
          <w:tblHeader/>
        </w:trPr>
        <w:tc>
          <w:tcPr>
            <w:tcW w:w="3000" w:type="dxa"/>
            <w:shd w:val="clear" w:color="auto" w:fill="D9D9D9"/>
            <w:tcMar>
              <w:top w:w="80" w:type="dxa"/>
              <w:left w:w="100" w:type="dxa"/>
              <w:bottom w:w="80" w:type="dxa"/>
              <w:right w:w="100" w:type="dxa"/>
            </w:tcMar>
          </w:tcPr>
          <w:p w14:paraId="25FC4DAB">
            <w:r>
              <w:rPr>
                <w:rFonts w:ascii="Calibri" w:hAnsi="Calibri" w:eastAsia="Calibri" w:cs="Calibri"/>
                <w:b/>
                <w:bCs/>
                <w:sz w:val="20"/>
                <w:szCs w:val="20"/>
              </w:rPr>
              <w:t>Unit</w:t>
            </w:r>
          </w:p>
        </w:tc>
        <w:tc>
          <w:tcPr>
            <w:tcW w:w="3000" w:type="dxa"/>
            <w:shd w:val="clear" w:color="auto" w:fill="D9D9D9"/>
            <w:tcMar>
              <w:top w:w="80" w:type="dxa"/>
              <w:left w:w="100" w:type="dxa"/>
              <w:bottom w:w="80" w:type="dxa"/>
              <w:right w:w="100" w:type="dxa"/>
            </w:tcMar>
          </w:tcPr>
          <w:p w14:paraId="3599902B">
            <w:r>
              <w:rPr>
                <w:rFonts w:ascii="Calibri" w:hAnsi="Calibri" w:eastAsia="Calibri" w:cs="Calibri"/>
                <w:b/>
                <w:bCs/>
                <w:sz w:val="20"/>
                <w:szCs w:val="20"/>
              </w:rPr>
              <w:t>Relative to</w:t>
            </w:r>
          </w:p>
        </w:tc>
        <w:tc>
          <w:tcPr>
            <w:tcW w:w="3000" w:type="dxa"/>
            <w:shd w:val="clear" w:color="auto" w:fill="D9D9D9"/>
            <w:tcMar>
              <w:top w:w="80" w:type="dxa"/>
              <w:left w:w="100" w:type="dxa"/>
              <w:bottom w:w="80" w:type="dxa"/>
              <w:right w:w="100" w:type="dxa"/>
            </w:tcMar>
          </w:tcPr>
          <w:p w14:paraId="77E44235">
            <w:r>
              <w:rPr>
                <w:rFonts w:ascii="Calibri" w:hAnsi="Calibri" w:eastAsia="Calibri" w:cs="Calibri"/>
                <w:b/>
                <w:bCs/>
                <w:sz w:val="20"/>
                <w:szCs w:val="20"/>
              </w:rPr>
              <w:t>Typical use</w:t>
            </w:r>
          </w:p>
        </w:tc>
      </w:tr>
      <w:tr w14:paraId="2A5325C7">
        <w:tc>
          <w:tcPr>
            <w:tcW w:w="3000" w:type="dxa"/>
            <w:tcMar>
              <w:top w:w="80" w:type="dxa"/>
              <w:left w:w="100" w:type="dxa"/>
              <w:bottom w:w="80" w:type="dxa"/>
              <w:right w:w="100" w:type="dxa"/>
            </w:tcMar>
          </w:tcPr>
          <w:p w14:paraId="6B2D2C34">
            <w:r>
              <w:rPr>
                <w:rFonts w:ascii="Calibri" w:hAnsi="Calibri" w:eastAsia="Calibri" w:cs="Calibri"/>
                <w:sz w:val="20"/>
                <w:szCs w:val="20"/>
              </w:rPr>
              <w:t>%</w:t>
            </w:r>
          </w:p>
        </w:tc>
        <w:tc>
          <w:tcPr>
            <w:tcW w:w="3000" w:type="dxa"/>
            <w:tcMar>
              <w:top w:w="80" w:type="dxa"/>
              <w:left w:w="100" w:type="dxa"/>
              <w:bottom w:w="80" w:type="dxa"/>
              <w:right w:w="100" w:type="dxa"/>
            </w:tcMar>
          </w:tcPr>
          <w:p w14:paraId="08F8685A">
            <w:r>
              <w:rPr>
                <w:rFonts w:ascii="Calibri" w:hAnsi="Calibri" w:eastAsia="Calibri" w:cs="Calibri"/>
                <w:sz w:val="20"/>
                <w:szCs w:val="20"/>
              </w:rPr>
              <w:t>The parent element's corresponding dimension</w:t>
            </w:r>
          </w:p>
        </w:tc>
        <w:tc>
          <w:tcPr>
            <w:tcW w:w="3000" w:type="dxa"/>
            <w:tcMar>
              <w:top w:w="80" w:type="dxa"/>
              <w:left w:w="100" w:type="dxa"/>
              <w:bottom w:w="80" w:type="dxa"/>
              <w:right w:w="100" w:type="dxa"/>
            </w:tcMar>
          </w:tcPr>
          <w:p w14:paraId="3EF41FD1">
            <w:r>
              <w:rPr>
                <w:rFonts w:ascii="Calibri" w:hAnsi="Calibri" w:eastAsia="Calibri" w:cs="Calibri"/>
                <w:sz w:val="20"/>
                <w:szCs w:val="20"/>
              </w:rPr>
              <w:t>Widths of columns, containers</w:t>
            </w:r>
          </w:p>
        </w:tc>
      </w:tr>
      <w:tr w14:paraId="58D9BA01">
        <w:tc>
          <w:tcPr>
            <w:tcW w:w="3000" w:type="dxa"/>
            <w:tcMar>
              <w:top w:w="80" w:type="dxa"/>
              <w:left w:w="100" w:type="dxa"/>
              <w:bottom w:w="80" w:type="dxa"/>
              <w:right w:w="100" w:type="dxa"/>
            </w:tcMar>
          </w:tcPr>
          <w:p w14:paraId="5E921CD0">
            <w:r>
              <w:rPr>
                <w:rFonts w:ascii="Calibri" w:hAnsi="Calibri" w:eastAsia="Calibri" w:cs="Calibri"/>
                <w:sz w:val="20"/>
                <w:szCs w:val="20"/>
              </w:rPr>
              <w:t>em</w:t>
            </w:r>
          </w:p>
        </w:tc>
        <w:tc>
          <w:tcPr>
            <w:tcW w:w="3000" w:type="dxa"/>
            <w:tcMar>
              <w:top w:w="80" w:type="dxa"/>
              <w:left w:w="100" w:type="dxa"/>
              <w:bottom w:w="80" w:type="dxa"/>
              <w:right w:w="100" w:type="dxa"/>
            </w:tcMar>
          </w:tcPr>
          <w:p w14:paraId="257322F6">
            <w:r>
              <w:rPr>
                <w:rFonts w:ascii="Calibri" w:hAnsi="Calibri" w:eastAsia="Calibri" w:cs="Calibri"/>
                <w:sz w:val="20"/>
                <w:szCs w:val="20"/>
              </w:rPr>
              <w:t>The font-size of the current element (or inherited)</w:t>
            </w:r>
          </w:p>
        </w:tc>
        <w:tc>
          <w:tcPr>
            <w:tcW w:w="3000" w:type="dxa"/>
            <w:tcMar>
              <w:top w:w="80" w:type="dxa"/>
              <w:left w:w="100" w:type="dxa"/>
              <w:bottom w:w="80" w:type="dxa"/>
              <w:right w:w="100" w:type="dxa"/>
            </w:tcMar>
          </w:tcPr>
          <w:p w14:paraId="1FD21218">
            <w:r>
              <w:rPr>
                <w:rFonts w:ascii="Calibri" w:hAnsi="Calibri" w:eastAsia="Calibri" w:cs="Calibri"/>
                <w:sz w:val="20"/>
                <w:szCs w:val="20"/>
              </w:rPr>
              <w:t>Padding/margin that should scale with local text size</w:t>
            </w:r>
          </w:p>
        </w:tc>
      </w:tr>
      <w:tr w14:paraId="67F41D89">
        <w:tc>
          <w:tcPr>
            <w:tcW w:w="3000" w:type="dxa"/>
            <w:tcMar>
              <w:top w:w="80" w:type="dxa"/>
              <w:left w:w="100" w:type="dxa"/>
              <w:bottom w:w="80" w:type="dxa"/>
              <w:right w:w="100" w:type="dxa"/>
            </w:tcMar>
          </w:tcPr>
          <w:p w14:paraId="55C3E318">
            <w:r>
              <w:rPr>
                <w:rFonts w:ascii="Calibri" w:hAnsi="Calibri" w:eastAsia="Calibri" w:cs="Calibri"/>
                <w:sz w:val="20"/>
                <w:szCs w:val="20"/>
              </w:rPr>
              <w:t>rem</w:t>
            </w:r>
          </w:p>
        </w:tc>
        <w:tc>
          <w:tcPr>
            <w:tcW w:w="3000" w:type="dxa"/>
            <w:tcMar>
              <w:top w:w="80" w:type="dxa"/>
              <w:left w:w="100" w:type="dxa"/>
              <w:bottom w:w="80" w:type="dxa"/>
              <w:right w:w="100" w:type="dxa"/>
            </w:tcMar>
          </w:tcPr>
          <w:p w14:paraId="52C1D992">
            <w:r>
              <w:rPr>
                <w:rFonts w:ascii="Calibri" w:hAnsi="Calibri" w:eastAsia="Calibri" w:cs="Calibri"/>
                <w:sz w:val="20"/>
                <w:szCs w:val="20"/>
              </w:rPr>
              <w:t>The font-size of the root &lt;html&gt; element</w:t>
            </w:r>
          </w:p>
        </w:tc>
        <w:tc>
          <w:tcPr>
            <w:tcW w:w="3000" w:type="dxa"/>
            <w:tcMar>
              <w:top w:w="80" w:type="dxa"/>
              <w:left w:w="100" w:type="dxa"/>
              <w:bottom w:w="80" w:type="dxa"/>
              <w:right w:w="100" w:type="dxa"/>
            </w:tcMar>
          </w:tcPr>
          <w:p w14:paraId="20B4D761">
            <w:r>
              <w:rPr>
                <w:rFonts w:ascii="Calibri" w:hAnsi="Calibri" w:eastAsia="Calibri" w:cs="Calibri"/>
                <w:sz w:val="20"/>
                <w:szCs w:val="20"/>
              </w:rPr>
              <w:t>Consistent global spacing and font sizing</w:t>
            </w:r>
          </w:p>
        </w:tc>
      </w:tr>
      <w:tr w14:paraId="2354F1FE">
        <w:tc>
          <w:tcPr>
            <w:tcW w:w="3000" w:type="dxa"/>
            <w:tcMar>
              <w:top w:w="80" w:type="dxa"/>
              <w:left w:w="100" w:type="dxa"/>
              <w:bottom w:w="80" w:type="dxa"/>
              <w:right w:w="100" w:type="dxa"/>
            </w:tcMar>
          </w:tcPr>
          <w:p w14:paraId="764132E1">
            <w:r>
              <w:rPr>
                <w:rFonts w:ascii="Calibri" w:hAnsi="Calibri" w:eastAsia="Calibri" w:cs="Calibri"/>
                <w:sz w:val="20"/>
                <w:szCs w:val="20"/>
              </w:rPr>
              <w:t>vw</w:t>
            </w:r>
          </w:p>
        </w:tc>
        <w:tc>
          <w:tcPr>
            <w:tcW w:w="3000" w:type="dxa"/>
            <w:tcMar>
              <w:top w:w="80" w:type="dxa"/>
              <w:left w:w="100" w:type="dxa"/>
              <w:bottom w:w="80" w:type="dxa"/>
              <w:right w:w="100" w:type="dxa"/>
            </w:tcMar>
          </w:tcPr>
          <w:p w14:paraId="06CF9F5A">
            <w:r>
              <w:rPr>
                <w:rFonts w:ascii="Calibri" w:hAnsi="Calibri" w:eastAsia="Calibri" w:cs="Calibri"/>
                <w:sz w:val="20"/>
                <w:szCs w:val="20"/>
              </w:rPr>
              <w:t>1% of the viewport's width</w:t>
            </w:r>
          </w:p>
        </w:tc>
        <w:tc>
          <w:tcPr>
            <w:tcW w:w="3000" w:type="dxa"/>
            <w:tcMar>
              <w:top w:w="80" w:type="dxa"/>
              <w:left w:w="100" w:type="dxa"/>
              <w:bottom w:w="80" w:type="dxa"/>
              <w:right w:w="100" w:type="dxa"/>
            </w:tcMar>
          </w:tcPr>
          <w:p w14:paraId="56CD59D7">
            <w:r>
              <w:rPr>
                <w:rFonts w:ascii="Calibri" w:hAnsi="Calibri" w:eastAsia="Calibri" w:cs="Calibri"/>
                <w:sz w:val="20"/>
                <w:szCs w:val="20"/>
              </w:rPr>
              <w:t>Full-bleed sections, fluid typography</w:t>
            </w:r>
          </w:p>
        </w:tc>
      </w:tr>
      <w:tr w14:paraId="1A4D894F">
        <w:tc>
          <w:tcPr>
            <w:tcW w:w="3000" w:type="dxa"/>
            <w:tcMar>
              <w:top w:w="80" w:type="dxa"/>
              <w:left w:w="100" w:type="dxa"/>
              <w:bottom w:w="80" w:type="dxa"/>
              <w:right w:w="100" w:type="dxa"/>
            </w:tcMar>
          </w:tcPr>
          <w:p w14:paraId="0CA65B72">
            <w:r>
              <w:rPr>
                <w:rFonts w:ascii="Calibri" w:hAnsi="Calibri" w:eastAsia="Calibri" w:cs="Calibri"/>
                <w:sz w:val="20"/>
                <w:szCs w:val="20"/>
              </w:rPr>
              <w:t>vh</w:t>
            </w:r>
          </w:p>
        </w:tc>
        <w:tc>
          <w:tcPr>
            <w:tcW w:w="3000" w:type="dxa"/>
            <w:tcMar>
              <w:top w:w="80" w:type="dxa"/>
              <w:left w:w="100" w:type="dxa"/>
              <w:bottom w:w="80" w:type="dxa"/>
              <w:right w:w="100" w:type="dxa"/>
            </w:tcMar>
          </w:tcPr>
          <w:p w14:paraId="482F3D02">
            <w:r>
              <w:rPr>
                <w:rFonts w:ascii="Calibri" w:hAnsi="Calibri" w:eastAsia="Calibri" w:cs="Calibri"/>
                <w:sz w:val="20"/>
                <w:szCs w:val="20"/>
              </w:rPr>
              <w:t>1% of the viewport's height</w:t>
            </w:r>
          </w:p>
        </w:tc>
        <w:tc>
          <w:tcPr>
            <w:tcW w:w="3000" w:type="dxa"/>
            <w:tcMar>
              <w:top w:w="80" w:type="dxa"/>
              <w:left w:w="100" w:type="dxa"/>
              <w:bottom w:w="80" w:type="dxa"/>
              <w:right w:w="100" w:type="dxa"/>
            </w:tcMar>
          </w:tcPr>
          <w:p w14:paraId="5F9AF4DD">
            <w:r>
              <w:rPr>
                <w:rFonts w:ascii="Calibri" w:hAnsi="Calibri" w:eastAsia="Calibri" w:cs="Calibri"/>
                <w:sz w:val="20"/>
                <w:szCs w:val="20"/>
              </w:rPr>
              <w:t>Full-screen heroes, sticky footers</w:t>
            </w:r>
          </w:p>
        </w:tc>
      </w:tr>
      <w:tr w14:paraId="15BDC9BD">
        <w:tc>
          <w:tcPr>
            <w:tcW w:w="3000" w:type="dxa"/>
            <w:tcMar>
              <w:top w:w="80" w:type="dxa"/>
              <w:left w:w="100" w:type="dxa"/>
              <w:bottom w:w="80" w:type="dxa"/>
              <w:right w:w="100" w:type="dxa"/>
            </w:tcMar>
          </w:tcPr>
          <w:p w14:paraId="2C68FDA7">
            <w:r>
              <w:rPr>
                <w:rFonts w:ascii="Calibri" w:hAnsi="Calibri" w:eastAsia="Calibri" w:cs="Calibri"/>
                <w:sz w:val="20"/>
                <w:szCs w:val="20"/>
              </w:rPr>
              <w:t>vmin / vmax</w:t>
            </w:r>
          </w:p>
        </w:tc>
        <w:tc>
          <w:tcPr>
            <w:tcW w:w="3000" w:type="dxa"/>
            <w:tcMar>
              <w:top w:w="80" w:type="dxa"/>
              <w:left w:w="100" w:type="dxa"/>
              <w:bottom w:w="80" w:type="dxa"/>
              <w:right w:w="100" w:type="dxa"/>
            </w:tcMar>
          </w:tcPr>
          <w:p w14:paraId="2992E267">
            <w:r>
              <w:rPr>
                <w:rFonts w:ascii="Calibri" w:hAnsi="Calibri" w:eastAsia="Calibri" w:cs="Calibri"/>
                <w:sz w:val="20"/>
                <w:szCs w:val="20"/>
              </w:rPr>
              <w:t>1% of the smaller/larger of vw or vh</w:t>
            </w:r>
          </w:p>
        </w:tc>
        <w:tc>
          <w:tcPr>
            <w:tcW w:w="3000" w:type="dxa"/>
            <w:tcMar>
              <w:top w:w="80" w:type="dxa"/>
              <w:left w:w="100" w:type="dxa"/>
              <w:bottom w:w="80" w:type="dxa"/>
              <w:right w:w="100" w:type="dxa"/>
            </w:tcMar>
          </w:tcPr>
          <w:p w14:paraId="2B712564">
            <w:r>
              <w:rPr>
                <w:rFonts w:ascii="Calibri" w:hAnsi="Calibri" w:eastAsia="Calibri" w:cs="Calibri"/>
                <w:sz w:val="20"/>
                <w:szCs w:val="20"/>
              </w:rPr>
              <w:t>Elements that must fit regardless of orientation</w:t>
            </w:r>
          </w:p>
        </w:tc>
      </w:tr>
    </w:tbl>
    <w:p w14:paraId="74B682E7">
      <w:pPr>
        <w:spacing w:after="160" w:line="276" w:lineRule="auto"/>
      </w:pPr>
    </w:p>
    <w:p w14:paraId="370264DD">
      <w:pPr>
        <w:spacing w:after="160" w:line="276" w:lineRule="auto"/>
      </w:pPr>
      <w:r>
        <w:rPr>
          <w:rFonts w:ascii="Calibri" w:hAnsi="Calibri" w:eastAsia="Calibri" w:cs="Calibri"/>
          <w:sz w:val="22"/>
          <w:szCs w:val="22"/>
        </w:rPr>
        <w:t>Example — a fluid typography scale using rem for predictable global sizing:</w:t>
      </w:r>
    </w:p>
    <w:p w14:paraId="4E56BEAA">
      <w:pPr>
        <w:pBdr>
          <w:left w:val="single" w:color="999999" w:sz="12" w:space="0"/>
        </w:pBdr>
        <w:spacing w:after="0" w:line="264" w:lineRule="auto"/>
        <w:ind w:left="260"/>
      </w:pPr>
      <w:r>
        <w:rPr>
          <w:rFonts w:ascii="Consolas" w:hAnsi="Consolas" w:eastAsia="Consolas" w:cs="Consolas"/>
          <w:sz w:val="19"/>
          <w:szCs w:val="19"/>
        </w:rPr>
        <w:t>html { font-size: 62.5%; }        /* 1rem = 10px, easy mental math */</w:t>
      </w:r>
    </w:p>
    <w:p w14:paraId="37AB8228">
      <w:pPr>
        <w:pBdr>
          <w:left w:val="single" w:color="999999" w:sz="12" w:space="0"/>
        </w:pBdr>
        <w:spacing w:after="0" w:line="264" w:lineRule="auto"/>
        <w:ind w:left="260"/>
      </w:pPr>
      <w:r>
        <w:rPr>
          <w:rFonts w:ascii="Consolas" w:hAnsi="Consolas" w:eastAsia="Consolas" w:cs="Consolas"/>
          <w:sz w:val="19"/>
          <w:szCs w:val="19"/>
        </w:rPr>
        <w:t xml:space="preserve"> </w:t>
      </w:r>
    </w:p>
    <w:p w14:paraId="6366C973">
      <w:pPr>
        <w:pBdr>
          <w:left w:val="single" w:color="999999" w:sz="12" w:space="0"/>
        </w:pBdr>
        <w:spacing w:after="0" w:line="264" w:lineRule="auto"/>
        <w:ind w:left="260"/>
      </w:pPr>
      <w:r>
        <w:rPr>
          <w:rFonts w:ascii="Consolas" w:hAnsi="Consolas" w:eastAsia="Consolas" w:cs="Consolas"/>
          <w:sz w:val="19"/>
          <w:szCs w:val="19"/>
        </w:rPr>
        <w:t>body   { font-size: 1.6rem; }     /* 16px */</w:t>
      </w:r>
    </w:p>
    <w:p w14:paraId="3598CCBC">
      <w:pPr>
        <w:pBdr>
          <w:left w:val="single" w:color="999999" w:sz="12" w:space="0"/>
        </w:pBdr>
        <w:spacing w:after="0" w:line="264" w:lineRule="auto"/>
        <w:ind w:left="260"/>
      </w:pPr>
      <w:r>
        <w:rPr>
          <w:rFonts w:ascii="Consolas" w:hAnsi="Consolas" w:eastAsia="Consolas" w:cs="Consolas"/>
          <w:sz w:val="19"/>
          <w:szCs w:val="19"/>
        </w:rPr>
        <w:t>h1     { font-size: 3.2rem; }     /* 32px */</w:t>
      </w:r>
    </w:p>
    <w:p w14:paraId="2CAD9441">
      <w:pPr>
        <w:pBdr>
          <w:left w:val="single" w:color="999999" w:sz="12" w:space="0"/>
        </w:pBdr>
        <w:spacing w:after="0" w:line="264" w:lineRule="auto"/>
        <w:ind w:left="260"/>
      </w:pPr>
      <w:r>
        <w:rPr>
          <w:rFonts w:ascii="Consolas" w:hAnsi="Consolas" w:eastAsia="Consolas" w:cs="Consolas"/>
          <w:sz w:val="19"/>
          <w:szCs w:val="19"/>
        </w:rPr>
        <w:t>p      { font-size: 1.6rem; line-height: 1.6; }</w:t>
      </w:r>
    </w:p>
    <w:p w14:paraId="28CBFA9D">
      <w:pPr>
        <w:spacing w:after="200"/>
      </w:pPr>
    </w:p>
    <w:p w14:paraId="6541E7D3">
      <w:pPr>
        <w:spacing w:after="160" w:line="276" w:lineRule="auto"/>
      </w:pPr>
      <w:r>
        <w:rPr>
          <w:rFonts w:ascii="Calibri" w:hAnsi="Calibri" w:eastAsia="Calibri" w:cs="Calibri"/>
          <w:sz w:val="22"/>
          <w:szCs w:val="22"/>
        </w:rPr>
        <w:t>Example — fluid width using vw, clamped to sensible bounds with clamp():</w:t>
      </w:r>
    </w:p>
    <w:p w14:paraId="3DD94A58">
      <w:pPr>
        <w:pBdr>
          <w:left w:val="single" w:color="999999" w:sz="12" w:space="0"/>
        </w:pBdr>
        <w:spacing w:after="0" w:line="264" w:lineRule="auto"/>
        <w:ind w:left="260"/>
      </w:pPr>
      <w:r>
        <w:rPr>
          <w:rFonts w:ascii="Consolas" w:hAnsi="Consolas" w:eastAsia="Consolas" w:cs="Consolas"/>
          <w:sz w:val="19"/>
          <w:szCs w:val="19"/>
        </w:rPr>
        <w:t>h1 {</w:t>
      </w:r>
    </w:p>
    <w:p w14:paraId="3965A362">
      <w:pPr>
        <w:pBdr>
          <w:left w:val="single" w:color="999999" w:sz="12" w:space="0"/>
        </w:pBdr>
        <w:spacing w:after="0" w:line="264" w:lineRule="auto"/>
        <w:ind w:left="260"/>
      </w:pPr>
      <w:r>
        <w:rPr>
          <w:rFonts w:ascii="Consolas" w:hAnsi="Consolas" w:eastAsia="Consolas" w:cs="Consolas"/>
          <w:sz w:val="19"/>
          <w:szCs w:val="19"/>
        </w:rPr>
        <w:t xml:space="preserve">  /* minimum 24px, preferred 5vw, maximum 48px */</w:t>
      </w:r>
    </w:p>
    <w:p w14:paraId="5E9C56AF">
      <w:pPr>
        <w:pBdr>
          <w:left w:val="single" w:color="999999" w:sz="12" w:space="0"/>
        </w:pBdr>
        <w:spacing w:after="0" w:line="264" w:lineRule="auto"/>
        <w:ind w:left="260"/>
      </w:pPr>
      <w:r>
        <w:rPr>
          <w:rFonts w:ascii="Consolas" w:hAnsi="Consolas" w:eastAsia="Consolas" w:cs="Consolas"/>
          <w:sz w:val="19"/>
          <w:szCs w:val="19"/>
        </w:rPr>
        <w:t xml:space="preserve">  font-size: clamp(24px, 5vw, 48px);</w:t>
      </w:r>
    </w:p>
    <w:p w14:paraId="0BA0F358">
      <w:pPr>
        <w:pBdr>
          <w:left w:val="single" w:color="999999" w:sz="12" w:space="0"/>
        </w:pBdr>
        <w:spacing w:after="0" w:line="264" w:lineRule="auto"/>
        <w:ind w:left="260"/>
      </w:pPr>
      <w:r>
        <w:rPr>
          <w:rFonts w:ascii="Consolas" w:hAnsi="Consolas" w:eastAsia="Consolas" w:cs="Consolas"/>
          <w:sz w:val="19"/>
          <w:szCs w:val="19"/>
        </w:rPr>
        <w:t>}</w:t>
      </w:r>
    </w:p>
    <w:p w14:paraId="128D0546">
      <w:pPr>
        <w:spacing w:after="200"/>
      </w:pPr>
    </w:p>
    <w:p w14:paraId="2C18C2F0">
      <w:pPr>
        <w:pBdr>
          <w:left w:val="single" w:color="444444" w:sz="12" w:space="0"/>
        </w:pBdr>
        <w:spacing w:before="100" w:after="160"/>
        <w:ind w:left="200"/>
      </w:pPr>
      <w:r>
        <w:rPr>
          <w:rFonts w:ascii="Calibri" w:hAnsi="Calibri" w:eastAsia="Calibri" w:cs="Calibri"/>
          <w:b/>
          <w:bCs/>
          <w:sz w:val="21"/>
          <w:szCs w:val="21"/>
        </w:rPr>
        <w:t xml:space="preserve">Rule of thumb: </w:t>
      </w:r>
      <w:r>
        <w:rPr>
          <w:rFonts w:ascii="Calibri" w:hAnsi="Calibri" w:eastAsia="Calibri" w:cs="Calibri"/>
          <w:sz w:val="21"/>
          <w:szCs w:val="21"/>
        </w:rPr>
        <w:t>Use rem for typography and spacing that should stay consistent across the page, % for layout widths inside a container, and vw/vh sparingly for full-viewport sections.</w:t>
      </w:r>
    </w:p>
    <w:p w14:paraId="64F4CCE1">
      <w:r>
        <w:br w:type="page"/>
      </w:r>
    </w:p>
    <w:p w14:paraId="107D1DC5">
      <w:pPr>
        <w:pStyle w:val="2"/>
        <w:spacing w:before="360" w:after="200"/>
      </w:pPr>
      <w:r>
        <w:t>4. Mobile-First vs Desktop-First Strategy</w:t>
      </w:r>
    </w:p>
    <w:p w14:paraId="37B373CF">
      <w:pPr>
        <w:spacing w:after="160" w:line="276" w:lineRule="auto"/>
      </w:pPr>
      <w:r>
        <w:rPr>
          <w:rFonts w:ascii="Calibri" w:hAnsi="Calibri" w:eastAsia="Calibri" w:cs="Calibri"/>
          <w:sz w:val="22"/>
          <w:szCs w:val="22"/>
        </w:rPr>
        <w:t>There are two common strategies for structuring responsive CSS, distinguished by which screen size the default (un-queried) styles target.</w:t>
      </w:r>
    </w:p>
    <w:p w14:paraId="2B56F65C">
      <w:pPr>
        <w:pStyle w:val="3"/>
        <w:spacing w:before="280" w:after="160"/>
      </w:pPr>
      <w:r>
        <w:t>4.1 Desktop-First</w:t>
      </w:r>
    </w:p>
    <w:p w14:paraId="0F55ACE7">
      <w:pPr>
        <w:spacing w:after="160" w:line="276" w:lineRule="auto"/>
      </w:pPr>
      <w:r>
        <w:rPr>
          <w:rFonts w:ascii="Calibri" w:hAnsi="Calibri" w:eastAsia="Calibri" w:cs="Calibri"/>
          <w:sz w:val="22"/>
          <w:szCs w:val="22"/>
        </w:rPr>
        <w:t>Default styles target large screens. Media queries then use max-width to override and simplify the layout as the screen gets smaller.</w:t>
      </w:r>
    </w:p>
    <w:p w14:paraId="4A9C9472">
      <w:pPr>
        <w:pBdr>
          <w:left w:val="single" w:color="999999" w:sz="12" w:space="0"/>
        </w:pBdr>
        <w:spacing w:after="0" w:line="264" w:lineRule="auto"/>
        <w:ind w:left="260"/>
      </w:pPr>
      <w:r>
        <w:rPr>
          <w:rFonts w:ascii="Consolas" w:hAnsi="Consolas" w:eastAsia="Consolas" w:cs="Consolas"/>
          <w:sz w:val="19"/>
          <w:szCs w:val="19"/>
        </w:rPr>
        <w:t>.container { width: 1200px; }</w:t>
      </w:r>
    </w:p>
    <w:p w14:paraId="140FE1CB">
      <w:pPr>
        <w:pBdr>
          <w:left w:val="single" w:color="999999" w:sz="12" w:space="0"/>
        </w:pBdr>
        <w:spacing w:after="0" w:line="264" w:lineRule="auto"/>
        <w:ind w:left="260"/>
      </w:pPr>
      <w:r>
        <w:rPr>
          <w:rFonts w:ascii="Consolas" w:hAnsi="Consolas" w:eastAsia="Consolas" w:cs="Consolas"/>
          <w:sz w:val="19"/>
          <w:szCs w:val="19"/>
        </w:rPr>
        <w:t xml:space="preserve"> </w:t>
      </w:r>
    </w:p>
    <w:p w14:paraId="7C1E43CA">
      <w:pPr>
        <w:pBdr>
          <w:left w:val="single" w:color="999999" w:sz="12" w:space="0"/>
        </w:pBdr>
        <w:spacing w:after="0" w:line="264" w:lineRule="auto"/>
        <w:ind w:left="260"/>
      </w:pPr>
      <w:r>
        <w:rPr>
          <w:rFonts w:ascii="Consolas" w:hAnsi="Consolas" w:eastAsia="Consolas" w:cs="Consolas"/>
          <w:sz w:val="19"/>
          <w:szCs w:val="19"/>
        </w:rPr>
        <w:t>@media (max-width: 1024px) {</w:t>
      </w:r>
    </w:p>
    <w:p w14:paraId="5468D478">
      <w:pPr>
        <w:pBdr>
          <w:left w:val="single" w:color="999999" w:sz="12" w:space="0"/>
        </w:pBdr>
        <w:spacing w:after="0" w:line="264" w:lineRule="auto"/>
        <w:ind w:left="260"/>
      </w:pPr>
      <w:r>
        <w:rPr>
          <w:rFonts w:ascii="Consolas" w:hAnsi="Consolas" w:eastAsia="Consolas" w:cs="Consolas"/>
          <w:sz w:val="19"/>
          <w:szCs w:val="19"/>
        </w:rPr>
        <w:t xml:space="preserve">  .container { width: 100%; }</w:t>
      </w:r>
    </w:p>
    <w:p w14:paraId="1B5A46E8">
      <w:pPr>
        <w:pBdr>
          <w:left w:val="single" w:color="999999" w:sz="12" w:space="0"/>
        </w:pBdr>
        <w:spacing w:after="0" w:line="264" w:lineRule="auto"/>
        <w:ind w:left="260"/>
      </w:pPr>
      <w:r>
        <w:rPr>
          <w:rFonts w:ascii="Consolas" w:hAnsi="Consolas" w:eastAsia="Consolas" w:cs="Consolas"/>
          <w:sz w:val="19"/>
          <w:szCs w:val="19"/>
        </w:rPr>
        <w:t>}</w:t>
      </w:r>
    </w:p>
    <w:p w14:paraId="58EF20F0">
      <w:pPr>
        <w:pBdr>
          <w:left w:val="single" w:color="999999" w:sz="12" w:space="0"/>
        </w:pBdr>
        <w:spacing w:after="0" w:line="264" w:lineRule="auto"/>
        <w:ind w:left="260"/>
      </w:pPr>
      <w:r>
        <w:rPr>
          <w:rFonts w:ascii="Consolas" w:hAnsi="Consolas" w:eastAsia="Consolas" w:cs="Consolas"/>
          <w:sz w:val="19"/>
          <w:szCs w:val="19"/>
        </w:rPr>
        <w:t xml:space="preserve"> </w:t>
      </w:r>
    </w:p>
    <w:p w14:paraId="5B297317">
      <w:pPr>
        <w:pBdr>
          <w:left w:val="single" w:color="999999" w:sz="12" w:space="0"/>
        </w:pBdr>
        <w:spacing w:after="0" w:line="264" w:lineRule="auto"/>
        <w:ind w:left="260"/>
      </w:pPr>
      <w:r>
        <w:rPr>
          <w:rFonts w:ascii="Consolas" w:hAnsi="Consolas" w:eastAsia="Consolas" w:cs="Consolas"/>
          <w:sz w:val="19"/>
          <w:szCs w:val="19"/>
        </w:rPr>
        <w:t>@media (max-width: 600px) {</w:t>
      </w:r>
    </w:p>
    <w:p w14:paraId="59016803">
      <w:pPr>
        <w:pBdr>
          <w:left w:val="single" w:color="999999" w:sz="12" w:space="0"/>
        </w:pBdr>
        <w:spacing w:after="0" w:line="264" w:lineRule="auto"/>
        <w:ind w:left="260"/>
      </w:pPr>
      <w:r>
        <w:rPr>
          <w:rFonts w:ascii="Consolas" w:hAnsi="Consolas" w:eastAsia="Consolas" w:cs="Consolas"/>
          <w:sz w:val="19"/>
          <w:szCs w:val="19"/>
        </w:rPr>
        <w:t xml:space="preserve">  .container { padding: 0 16px; }</w:t>
      </w:r>
    </w:p>
    <w:p w14:paraId="122F02CA">
      <w:pPr>
        <w:pBdr>
          <w:left w:val="single" w:color="999999" w:sz="12" w:space="0"/>
        </w:pBdr>
        <w:spacing w:after="0" w:line="264" w:lineRule="auto"/>
        <w:ind w:left="260"/>
      </w:pPr>
      <w:r>
        <w:rPr>
          <w:rFonts w:ascii="Consolas" w:hAnsi="Consolas" w:eastAsia="Consolas" w:cs="Consolas"/>
          <w:sz w:val="19"/>
          <w:szCs w:val="19"/>
        </w:rPr>
        <w:t>}</w:t>
      </w:r>
    </w:p>
    <w:p w14:paraId="4F8006CF">
      <w:pPr>
        <w:spacing w:after="200"/>
      </w:pPr>
    </w:p>
    <w:p w14:paraId="28FEC327">
      <w:pPr>
        <w:pStyle w:val="3"/>
        <w:spacing w:before="280" w:after="160"/>
      </w:pPr>
      <w:r>
        <w:t>4.2 Mobile-First</w:t>
      </w:r>
    </w:p>
    <w:p w14:paraId="5E5D2A7F">
      <w:pPr>
        <w:spacing w:after="160" w:line="276" w:lineRule="auto"/>
      </w:pPr>
      <w:r>
        <w:rPr>
          <w:rFonts w:ascii="Calibri" w:hAnsi="Calibri" w:eastAsia="Calibri" w:cs="Calibri"/>
          <w:sz w:val="22"/>
          <w:szCs w:val="22"/>
        </w:rPr>
        <w:t xml:space="preserve">Default styles target small screens. Media queries then use </w:t>
      </w:r>
      <w:r>
        <w:rPr>
          <w:rFonts w:ascii="Calibri" w:hAnsi="Calibri" w:eastAsia="Calibri" w:cs="Calibri"/>
          <w:sz w:val="22"/>
          <w:szCs w:val="22"/>
          <w:highlight w:val="none"/>
        </w:rPr>
        <w:t>min-width</w:t>
      </w:r>
      <w:r>
        <w:rPr>
          <w:rFonts w:ascii="Calibri" w:hAnsi="Calibri" w:eastAsia="Calibri" w:cs="Calibri"/>
          <w:sz w:val="22"/>
          <w:szCs w:val="22"/>
        </w:rPr>
        <w:t xml:space="preserve"> to add complexity and additional layout as the screen gets larger. This is the approach recommended by most modern style guides because it forces a lean baseline experience and progressively enhances it.</w:t>
      </w:r>
    </w:p>
    <w:p w14:paraId="2034E9F3">
      <w:pPr>
        <w:pBdr>
          <w:left w:val="single" w:color="999999" w:sz="12" w:space="0"/>
        </w:pBdr>
        <w:spacing w:after="0" w:line="264" w:lineRule="auto"/>
        <w:ind w:left="260"/>
      </w:pPr>
      <w:r>
        <w:rPr>
          <w:rFonts w:ascii="Consolas" w:hAnsi="Consolas" w:eastAsia="Consolas" w:cs="Consolas"/>
          <w:sz w:val="19"/>
          <w:szCs w:val="19"/>
        </w:rPr>
        <w:t>/* Base styles: apply to all screens, mobile included */</w:t>
      </w:r>
    </w:p>
    <w:p w14:paraId="1ABDDCDE">
      <w:pPr>
        <w:pBdr>
          <w:left w:val="single" w:color="999999" w:sz="12" w:space="0"/>
        </w:pBdr>
        <w:spacing w:after="0" w:line="264" w:lineRule="auto"/>
        <w:ind w:left="260"/>
      </w:pPr>
      <w:r>
        <w:rPr>
          <w:rFonts w:ascii="Consolas" w:hAnsi="Consolas" w:eastAsia="Consolas" w:cs="Consolas"/>
          <w:sz w:val="19"/>
          <w:szCs w:val="19"/>
        </w:rPr>
        <w:t>.container { width: 100%; padding: 0 16px; }</w:t>
      </w:r>
    </w:p>
    <w:p w14:paraId="50A65F13">
      <w:pPr>
        <w:pBdr>
          <w:left w:val="single" w:color="999999" w:sz="12" w:space="0"/>
        </w:pBdr>
        <w:spacing w:after="0" w:line="264" w:lineRule="auto"/>
        <w:ind w:left="260"/>
      </w:pPr>
      <w:r>
        <w:rPr>
          <w:rFonts w:ascii="Consolas" w:hAnsi="Consolas" w:eastAsia="Consolas" w:cs="Consolas"/>
          <w:sz w:val="19"/>
          <w:szCs w:val="19"/>
        </w:rPr>
        <w:t xml:space="preserve"> </w:t>
      </w:r>
    </w:p>
    <w:p w14:paraId="7F9D0533">
      <w:pPr>
        <w:pBdr>
          <w:left w:val="single" w:color="999999" w:sz="12" w:space="0"/>
        </w:pBdr>
        <w:spacing w:after="0" w:line="264" w:lineRule="auto"/>
        <w:ind w:left="260"/>
      </w:pPr>
      <w:r>
        <w:rPr>
          <w:rFonts w:ascii="Consolas" w:hAnsi="Consolas" w:eastAsia="Consolas" w:cs="Consolas"/>
          <w:sz w:val="19"/>
          <w:szCs w:val="19"/>
        </w:rPr>
        <w:t>@media (min-width: 600px) {</w:t>
      </w:r>
    </w:p>
    <w:p w14:paraId="61006FD1">
      <w:pPr>
        <w:pBdr>
          <w:left w:val="single" w:color="999999" w:sz="12" w:space="0"/>
        </w:pBdr>
        <w:spacing w:after="0" w:line="264" w:lineRule="auto"/>
        <w:ind w:left="260"/>
      </w:pPr>
      <w:r>
        <w:rPr>
          <w:rFonts w:ascii="Consolas" w:hAnsi="Consolas" w:eastAsia="Consolas" w:cs="Consolas"/>
          <w:sz w:val="19"/>
          <w:szCs w:val="19"/>
        </w:rPr>
        <w:t xml:space="preserve">  .container { max-width: 600px; margin: 0 auto; }</w:t>
      </w:r>
    </w:p>
    <w:p w14:paraId="50222643">
      <w:pPr>
        <w:pBdr>
          <w:left w:val="single" w:color="999999" w:sz="12" w:space="0"/>
        </w:pBdr>
        <w:spacing w:after="0" w:line="264" w:lineRule="auto"/>
        <w:ind w:left="260"/>
      </w:pPr>
      <w:r>
        <w:rPr>
          <w:rFonts w:ascii="Consolas" w:hAnsi="Consolas" w:eastAsia="Consolas" w:cs="Consolas"/>
          <w:sz w:val="19"/>
          <w:szCs w:val="19"/>
        </w:rPr>
        <w:t>}</w:t>
      </w:r>
    </w:p>
    <w:p w14:paraId="231987E7">
      <w:pPr>
        <w:pBdr>
          <w:left w:val="single" w:color="999999" w:sz="12" w:space="0"/>
        </w:pBdr>
        <w:spacing w:after="0" w:line="264" w:lineRule="auto"/>
        <w:ind w:left="260"/>
      </w:pPr>
      <w:r>
        <w:rPr>
          <w:rFonts w:ascii="Consolas" w:hAnsi="Consolas" w:eastAsia="Consolas" w:cs="Consolas"/>
          <w:sz w:val="19"/>
          <w:szCs w:val="19"/>
        </w:rPr>
        <w:t xml:space="preserve"> </w:t>
      </w:r>
    </w:p>
    <w:p w14:paraId="21547BC5">
      <w:pPr>
        <w:pBdr>
          <w:left w:val="single" w:color="999999" w:sz="12" w:space="0"/>
        </w:pBdr>
        <w:spacing w:after="0" w:line="264" w:lineRule="auto"/>
        <w:ind w:left="260"/>
      </w:pPr>
      <w:r>
        <w:rPr>
          <w:rFonts w:ascii="Consolas" w:hAnsi="Consolas" w:eastAsia="Consolas" w:cs="Consolas"/>
          <w:sz w:val="19"/>
          <w:szCs w:val="19"/>
        </w:rPr>
        <w:t>@media (min-width: 1024px) {</w:t>
      </w:r>
    </w:p>
    <w:p w14:paraId="542EF5EB">
      <w:pPr>
        <w:pBdr>
          <w:left w:val="single" w:color="999999" w:sz="12" w:space="0"/>
        </w:pBdr>
        <w:spacing w:after="0" w:line="264" w:lineRule="auto"/>
        <w:ind w:left="260"/>
      </w:pPr>
      <w:r>
        <w:rPr>
          <w:rFonts w:ascii="Consolas" w:hAnsi="Consolas" w:eastAsia="Consolas" w:cs="Consolas"/>
          <w:sz w:val="19"/>
          <w:szCs w:val="19"/>
        </w:rPr>
        <w:t xml:space="preserve">  .container { max-width: 960px; }</w:t>
      </w:r>
    </w:p>
    <w:p w14:paraId="51088D3C">
      <w:pPr>
        <w:pBdr>
          <w:left w:val="single" w:color="999999" w:sz="12" w:space="0"/>
        </w:pBdr>
        <w:spacing w:after="0" w:line="264" w:lineRule="auto"/>
        <w:ind w:left="260"/>
      </w:pPr>
      <w:r>
        <w:rPr>
          <w:rFonts w:ascii="Consolas" w:hAnsi="Consolas" w:eastAsia="Consolas" w:cs="Consolas"/>
          <w:sz w:val="19"/>
          <w:szCs w:val="19"/>
        </w:rPr>
        <w:t>}</w:t>
      </w:r>
    </w:p>
    <w:p w14:paraId="327FC75E">
      <w:pPr>
        <w:pBdr>
          <w:left w:val="single" w:color="999999" w:sz="12" w:space="0"/>
        </w:pBdr>
        <w:spacing w:after="0" w:line="264" w:lineRule="auto"/>
        <w:ind w:left="260"/>
      </w:pPr>
      <w:r>
        <w:rPr>
          <w:rFonts w:ascii="Consolas" w:hAnsi="Consolas" w:eastAsia="Consolas" w:cs="Consolas"/>
          <w:sz w:val="19"/>
          <w:szCs w:val="19"/>
        </w:rPr>
        <w:t xml:space="preserve"> </w:t>
      </w:r>
    </w:p>
    <w:p w14:paraId="49D070E8">
      <w:pPr>
        <w:pBdr>
          <w:left w:val="single" w:color="999999" w:sz="12" w:space="0"/>
        </w:pBdr>
        <w:spacing w:after="0" w:line="264" w:lineRule="auto"/>
        <w:ind w:left="260"/>
      </w:pPr>
      <w:r>
        <w:rPr>
          <w:rFonts w:ascii="Consolas" w:hAnsi="Consolas" w:eastAsia="Consolas" w:cs="Consolas"/>
          <w:sz w:val="19"/>
          <w:szCs w:val="19"/>
        </w:rPr>
        <w:t>@media (min-width: 1280px) {</w:t>
      </w:r>
    </w:p>
    <w:p w14:paraId="3FF0ED52">
      <w:pPr>
        <w:pBdr>
          <w:left w:val="single" w:color="999999" w:sz="12" w:space="0"/>
        </w:pBdr>
        <w:spacing w:after="0" w:line="264" w:lineRule="auto"/>
        <w:ind w:left="260"/>
      </w:pPr>
      <w:r>
        <w:rPr>
          <w:rFonts w:ascii="Consolas" w:hAnsi="Consolas" w:eastAsia="Consolas" w:cs="Consolas"/>
          <w:sz w:val="19"/>
          <w:szCs w:val="19"/>
        </w:rPr>
        <w:t xml:space="preserve">  .container { max-width: 1200px; }</w:t>
      </w:r>
    </w:p>
    <w:p w14:paraId="54D0C9AC">
      <w:pPr>
        <w:pBdr>
          <w:left w:val="single" w:color="999999" w:sz="12" w:space="0"/>
        </w:pBdr>
        <w:spacing w:after="0" w:line="264" w:lineRule="auto"/>
        <w:ind w:left="260"/>
      </w:pPr>
      <w:r>
        <w:rPr>
          <w:rFonts w:ascii="Consolas" w:hAnsi="Consolas" w:eastAsia="Consolas" w:cs="Consolas"/>
          <w:sz w:val="19"/>
          <w:szCs w:val="19"/>
        </w:rPr>
        <w:t>}</w:t>
      </w:r>
    </w:p>
    <w:p w14:paraId="181F0DB8">
      <w:pPr>
        <w:spacing w:after="200"/>
      </w:pPr>
    </w:p>
    <w:p w14:paraId="27F54828">
      <w:pPr>
        <w:pBdr>
          <w:left w:val="single" w:color="444444" w:sz="12" w:space="0"/>
        </w:pBdr>
        <w:spacing w:before="100" w:after="160"/>
        <w:ind w:left="200"/>
      </w:pPr>
      <w:r>
        <w:rPr>
          <w:rFonts w:ascii="Calibri" w:hAnsi="Calibri" w:eastAsia="Calibri" w:cs="Calibri"/>
          <w:b/>
          <w:bCs/>
          <w:sz w:val="21"/>
          <w:szCs w:val="21"/>
        </w:rPr>
        <w:t xml:space="preserve">Recommendation: </w:t>
      </w:r>
      <w:r>
        <w:rPr>
          <w:rFonts w:ascii="Calibri" w:hAnsi="Calibri" w:eastAsia="Calibri" w:cs="Calibri"/>
          <w:sz w:val="21"/>
          <w:szCs w:val="21"/>
        </w:rPr>
        <w:t>Default to mobile-first (min-width queries) for new projects. It produces smaller CSS payloads on mobile devices and encourages a content-priority mindset.</w:t>
      </w:r>
    </w:p>
    <w:p w14:paraId="27D72A23">
      <w:r>
        <w:br w:type="page"/>
      </w:r>
    </w:p>
    <w:p w14:paraId="2C5047A2">
      <w:pPr>
        <w:pStyle w:val="2"/>
        <w:spacing w:before="360" w:after="200"/>
      </w:pPr>
      <w:r>
        <w:t>5. Media Query Syntax and Structure</w:t>
      </w:r>
    </w:p>
    <w:p w14:paraId="3A3EB4EA">
      <w:pPr>
        <w:spacing w:after="160" w:line="276" w:lineRule="auto"/>
      </w:pPr>
      <w:r>
        <w:rPr>
          <w:rFonts w:ascii="Calibri" w:hAnsi="Calibri" w:eastAsia="Calibri" w:cs="Calibri"/>
          <w:sz w:val="22"/>
          <w:szCs w:val="22"/>
        </w:rPr>
        <w:t>This section builds the syntax up piece by piece, starting from an ordinary CSS rule, so that every symbol in a media query has a clear, named purpose before it is used in a real layout.</w:t>
      </w:r>
    </w:p>
    <w:p w14:paraId="50E47860">
      <w:pPr>
        <w:pStyle w:val="3"/>
        <w:spacing w:before="280" w:after="160"/>
      </w:pPr>
      <w:r>
        <w:t>5.1 Anatomy of an Ordinary CSS Rule</w:t>
      </w:r>
    </w:p>
    <w:p w14:paraId="33EE0929">
      <w:pPr>
        <w:spacing w:after="160" w:line="276" w:lineRule="auto"/>
      </w:pPr>
      <w:r>
        <w:rPr>
          <w:rFonts w:ascii="Calibri" w:hAnsi="Calibri" w:eastAsia="Calibri" w:cs="Calibri"/>
          <w:sz w:val="22"/>
          <w:szCs w:val="22"/>
        </w:rPr>
        <w:t>Before looking at media queries, it helps to be precise about the structure of a normal CSS rule, since a media query is built entirely out of this same structure. Consider:</w:t>
      </w:r>
    </w:p>
    <w:p w14:paraId="15F70538">
      <w:pPr>
        <w:pBdr>
          <w:left w:val="single" w:color="999999" w:sz="12" w:space="0"/>
        </w:pBdr>
        <w:spacing w:after="0" w:line="264" w:lineRule="auto"/>
        <w:ind w:left="260"/>
      </w:pPr>
      <w:r>
        <w:rPr>
          <w:rFonts w:ascii="Consolas" w:hAnsi="Consolas" w:eastAsia="Consolas" w:cs="Consolas"/>
          <w:sz w:val="19"/>
          <w:szCs w:val="19"/>
        </w:rPr>
        <w:t>.container {</w:t>
      </w:r>
    </w:p>
    <w:p w14:paraId="6071C0D6">
      <w:pPr>
        <w:pBdr>
          <w:left w:val="single" w:color="999999" w:sz="12" w:space="0"/>
        </w:pBdr>
        <w:spacing w:after="0" w:line="264" w:lineRule="auto"/>
        <w:ind w:left="260"/>
      </w:pPr>
      <w:r>
        <w:rPr>
          <w:rFonts w:ascii="Consolas" w:hAnsi="Consolas" w:eastAsia="Consolas" w:cs="Consolas"/>
          <w:sz w:val="19"/>
          <w:szCs w:val="19"/>
        </w:rPr>
        <w:t xml:space="preserve">  width: 100%;</w:t>
      </w:r>
    </w:p>
    <w:p w14:paraId="4D706A62">
      <w:pPr>
        <w:pBdr>
          <w:left w:val="single" w:color="999999" w:sz="12" w:space="0"/>
        </w:pBdr>
        <w:spacing w:after="0" w:line="264" w:lineRule="auto"/>
        <w:ind w:left="260"/>
      </w:pPr>
      <w:r>
        <w:rPr>
          <w:rFonts w:ascii="Consolas" w:hAnsi="Consolas" w:eastAsia="Consolas" w:cs="Consolas"/>
          <w:sz w:val="19"/>
          <w:szCs w:val="19"/>
        </w:rPr>
        <w:t xml:space="preserve">  padding: 16px;</w:t>
      </w:r>
    </w:p>
    <w:p w14:paraId="1C592E3E">
      <w:pPr>
        <w:pBdr>
          <w:left w:val="single" w:color="999999" w:sz="12" w:space="0"/>
        </w:pBdr>
        <w:spacing w:after="0" w:line="264" w:lineRule="auto"/>
        <w:ind w:left="260"/>
      </w:pPr>
      <w:r>
        <w:rPr>
          <w:rFonts w:ascii="Consolas" w:hAnsi="Consolas" w:eastAsia="Consolas" w:cs="Consolas"/>
          <w:sz w:val="19"/>
          <w:szCs w:val="19"/>
        </w:rPr>
        <w:t>}</w:t>
      </w:r>
    </w:p>
    <w:p w14:paraId="761EBFA2">
      <w:pPr>
        <w:spacing w:after="200"/>
      </w:pPr>
    </w:p>
    <w:p w14:paraId="6F56EA55">
      <w:pPr>
        <w:spacing w:after="160" w:line="276" w:lineRule="auto"/>
      </w:pPr>
      <w:r>
        <w:rPr>
          <w:rFonts w:ascii="Calibri" w:hAnsi="Calibri" w:eastAsia="Calibri" w:cs="Calibri"/>
          <w:sz w:val="22"/>
          <w:szCs w:val="22"/>
        </w:rPr>
        <w:t>Each part of this rule has a name: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4207BE7">
        <w:trPr>
          <w:tblHeader/>
        </w:trPr>
        <w:tc>
          <w:tcPr>
            <w:tcW w:w="3000" w:type="dxa"/>
            <w:shd w:val="clear" w:color="auto" w:fill="D9D9D9"/>
            <w:tcMar>
              <w:top w:w="80" w:type="dxa"/>
              <w:left w:w="100" w:type="dxa"/>
              <w:bottom w:w="80" w:type="dxa"/>
              <w:right w:w="100" w:type="dxa"/>
            </w:tcMar>
          </w:tcPr>
          <w:p w14:paraId="33BEA663">
            <w:r>
              <w:rPr>
                <w:rFonts w:ascii="Calibri" w:hAnsi="Calibri" w:eastAsia="Calibri" w:cs="Calibri"/>
                <w:b/>
                <w:bCs/>
                <w:sz w:val="20"/>
                <w:szCs w:val="20"/>
              </w:rPr>
              <w:t>Part</w:t>
            </w:r>
          </w:p>
        </w:tc>
        <w:tc>
          <w:tcPr>
            <w:tcW w:w="3000" w:type="dxa"/>
            <w:shd w:val="clear" w:color="auto" w:fill="D9D9D9"/>
            <w:tcMar>
              <w:top w:w="80" w:type="dxa"/>
              <w:left w:w="100" w:type="dxa"/>
              <w:bottom w:w="80" w:type="dxa"/>
              <w:right w:w="100" w:type="dxa"/>
            </w:tcMar>
          </w:tcPr>
          <w:p w14:paraId="50EBB146">
            <w:r>
              <w:rPr>
                <w:rFonts w:ascii="Calibri" w:hAnsi="Calibri" w:eastAsia="Calibri" w:cs="Calibri"/>
                <w:b/>
                <w:bCs/>
                <w:sz w:val="20"/>
                <w:szCs w:val="20"/>
              </w:rPr>
              <w:t>Example</w:t>
            </w:r>
          </w:p>
        </w:tc>
        <w:tc>
          <w:tcPr>
            <w:tcW w:w="3000" w:type="dxa"/>
            <w:shd w:val="clear" w:color="auto" w:fill="D9D9D9"/>
            <w:tcMar>
              <w:top w:w="80" w:type="dxa"/>
              <w:left w:w="100" w:type="dxa"/>
              <w:bottom w:w="80" w:type="dxa"/>
              <w:right w:w="100" w:type="dxa"/>
            </w:tcMar>
          </w:tcPr>
          <w:p w14:paraId="77B73F84">
            <w:r>
              <w:rPr>
                <w:rFonts w:ascii="Calibri" w:hAnsi="Calibri" w:eastAsia="Calibri" w:cs="Calibri"/>
                <w:b/>
                <w:bCs/>
                <w:sz w:val="20"/>
                <w:szCs w:val="20"/>
              </w:rPr>
              <w:t>Meaning</w:t>
            </w:r>
          </w:p>
        </w:tc>
      </w:tr>
      <w:tr w14:paraId="597C67FF">
        <w:tc>
          <w:tcPr>
            <w:tcW w:w="3000" w:type="dxa"/>
            <w:tcMar>
              <w:top w:w="80" w:type="dxa"/>
              <w:left w:w="100" w:type="dxa"/>
              <w:bottom w:w="80" w:type="dxa"/>
              <w:right w:w="100" w:type="dxa"/>
            </w:tcMar>
          </w:tcPr>
          <w:p w14:paraId="25E2037E">
            <w:r>
              <w:rPr>
                <w:rFonts w:ascii="Calibri" w:hAnsi="Calibri" w:eastAsia="Calibri" w:cs="Calibri"/>
                <w:sz w:val="20"/>
                <w:szCs w:val="20"/>
              </w:rPr>
              <w:t>.container</w:t>
            </w:r>
          </w:p>
        </w:tc>
        <w:tc>
          <w:tcPr>
            <w:tcW w:w="3000" w:type="dxa"/>
            <w:tcMar>
              <w:top w:w="80" w:type="dxa"/>
              <w:left w:w="100" w:type="dxa"/>
              <w:bottom w:w="80" w:type="dxa"/>
              <w:right w:w="100" w:type="dxa"/>
            </w:tcMar>
          </w:tcPr>
          <w:p w14:paraId="74D9044A">
            <w:r>
              <w:rPr>
                <w:rFonts w:ascii="Calibri" w:hAnsi="Calibri" w:eastAsia="Calibri" w:cs="Calibri"/>
                <w:sz w:val="20"/>
                <w:szCs w:val="20"/>
              </w:rPr>
              <w:t>.container</w:t>
            </w:r>
          </w:p>
        </w:tc>
        <w:tc>
          <w:tcPr>
            <w:tcW w:w="3000" w:type="dxa"/>
            <w:tcMar>
              <w:top w:w="80" w:type="dxa"/>
              <w:left w:w="100" w:type="dxa"/>
              <w:bottom w:w="80" w:type="dxa"/>
              <w:right w:w="100" w:type="dxa"/>
            </w:tcMar>
          </w:tcPr>
          <w:p w14:paraId="7ED75E46">
            <w:r>
              <w:rPr>
                <w:rFonts w:ascii="Calibri" w:hAnsi="Calibri" w:eastAsia="Calibri" w:cs="Calibri"/>
                <w:sz w:val="20"/>
                <w:szCs w:val="20"/>
              </w:rPr>
              <w:t>The selector. A period (.) before a word means 'select every HTML element whose class attribute contains this word.' So .container matches &lt;div class="container"&gt;, &lt;section class="container"&gt;, or any tag with class="container".</w:t>
            </w:r>
          </w:p>
        </w:tc>
      </w:tr>
      <w:tr w14:paraId="515E977B">
        <w:tc>
          <w:tcPr>
            <w:tcW w:w="3000" w:type="dxa"/>
            <w:tcMar>
              <w:top w:w="80" w:type="dxa"/>
              <w:left w:w="100" w:type="dxa"/>
              <w:bottom w:w="80" w:type="dxa"/>
              <w:right w:w="100" w:type="dxa"/>
            </w:tcMar>
          </w:tcPr>
          <w:p w14:paraId="6ADC4CB3">
            <w:r>
              <w:rPr>
                <w:rFonts w:ascii="Calibri" w:hAnsi="Calibri" w:eastAsia="Calibri" w:cs="Calibri"/>
                <w:sz w:val="20"/>
                <w:szCs w:val="20"/>
              </w:rPr>
              <w:t>{  }</w:t>
            </w:r>
          </w:p>
        </w:tc>
        <w:tc>
          <w:tcPr>
            <w:tcW w:w="3000" w:type="dxa"/>
            <w:tcMar>
              <w:top w:w="80" w:type="dxa"/>
              <w:left w:w="100" w:type="dxa"/>
              <w:bottom w:w="80" w:type="dxa"/>
              <w:right w:w="100" w:type="dxa"/>
            </w:tcMar>
          </w:tcPr>
          <w:p w14:paraId="3F6FC916">
            <w:r>
              <w:rPr>
                <w:rFonts w:ascii="Calibri" w:hAnsi="Calibri" w:eastAsia="Calibri" w:cs="Calibri"/>
                <w:sz w:val="20"/>
                <w:szCs w:val="20"/>
              </w:rPr>
              <w:t>{ ... }</w:t>
            </w:r>
          </w:p>
        </w:tc>
        <w:tc>
          <w:tcPr>
            <w:tcW w:w="3000" w:type="dxa"/>
            <w:tcMar>
              <w:top w:w="80" w:type="dxa"/>
              <w:left w:w="100" w:type="dxa"/>
              <w:bottom w:w="80" w:type="dxa"/>
              <w:right w:w="100" w:type="dxa"/>
            </w:tcMar>
          </w:tcPr>
          <w:p w14:paraId="607888D3">
            <w:r>
              <w:rPr>
                <w:rFonts w:ascii="Calibri" w:hAnsi="Calibri" w:eastAsia="Calibri" w:cs="Calibri"/>
                <w:sz w:val="20"/>
                <w:szCs w:val="20"/>
              </w:rPr>
              <w:t>The curly braces. The opening brace { marks the start of the declaration block; the closing brace } marks its end. Everything between them is the set of instructions applied to whatever the selector matched. Braces always come in this open/close pair — a rule is incomplete without both.</w:t>
            </w:r>
          </w:p>
        </w:tc>
      </w:tr>
      <w:tr w14:paraId="0671FD07">
        <w:tc>
          <w:tcPr>
            <w:tcW w:w="3000" w:type="dxa"/>
            <w:tcMar>
              <w:top w:w="80" w:type="dxa"/>
              <w:left w:w="100" w:type="dxa"/>
              <w:bottom w:w="80" w:type="dxa"/>
              <w:right w:w="100" w:type="dxa"/>
            </w:tcMar>
          </w:tcPr>
          <w:p w14:paraId="616B9D9C">
            <w:r>
              <w:rPr>
                <w:rFonts w:ascii="Calibri" w:hAnsi="Calibri" w:eastAsia="Calibri" w:cs="Calibri"/>
                <w:sz w:val="20"/>
                <w:szCs w:val="20"/>
              </w:rPr>
              <w:t>width</w:t>
            </w:r>
          </w:p>
        </w:tc>
        <w:tc>
          <w:tcPr>
            <w:tcW w:w="3000" w:type="dxa"/>
            <w:tcMar>
              <w:top w:w="80" w:type="dxa"/>
              <w:left w:w="100" w:type="dxa"/>
              <w:bottom w:w="80" w:type="dxa"/>
              <w:right w:w="100" w:type="dxa"/>
            </w:tcMar>
          </w:tcPr>
          <w:p w14:paraId="5AF16805">
            <w:r>
              <w:rPr>
                <w:rFonts w:ascii="Calibri" w:hAnsi="Calibri" w:eastAsia="Calibri" w:cs="Calibri"/>
                <w:sz w:val="20"/>
                <w:szCs w:val="20"/>
              </w:rPr>
              <w:t>width: 100%;</w:t>
            </w:r>
          </w:p>
        </w:tc>
        <w:tc>
          <w:tcPr>
            <w:tcW w:w="3000" w:type="dxa"/>
            <w:tcMar>
              <w:top w:w="80" w:type="dxa"/>
              <w:left w:w="100" w:type="dxa"/>
              <w:bottom w:w="80" w:type="dxa"/>
              <w:right w:w="100" w:type="dxa"/>
            </w:tcMar>
          </w:tcPr>
          <w:p w14:paraId="0E16FD2D">
            <w:r>
              <w:rPr>
                <w:rFonts w:ascii="Calibri" w:hAnsi="Calibri" w:eastAsia="Calibri" w:cs="Calibri"/>
                <w:sz w:val="20"/>
                <w:szCs w:val="20"/>
              </w:rPr>
              <w:t>The property — the specific visual characteristic being set (width, color, padding, font-size, and so on).</w:t>
            </w:r>
          </w:p>
        </w:tc>
      </w:tr>
      <w:tr w14:paraId="6B2D2103">
        <w:tc>
          <w:tcPr>
            <w:tcW w:w="3000" w:type="dxa"/>
            <w:tcMar>
              <w:top w:w="80" w:type="dxa"/>
              <w:left w:w="100" w:type="dxa"/>
              <w:bottom w:w="80" w:type="dxa"/>
              <w:right w:w="100" w:type="dxa"/>
            </w:tcMar>
          </w:tcPr>
          <w:p w14:paraId="31841FB1">
            <w:r>
              <w:rPr>
                <w:rFonts w:ascii="Calibri" w:hAnsi="Calibri" w:eastAsia="Calibri" w:cs="Calibri"/>
                <w:sz w:val="20"/>
                <w:szCs w:val="20"/>
              </w:rPr>
              <w:t>100%</w:t>
            </w:r>
          </w:p>
        </w:tc>
        <w:tc>
          <w:tcPr>
            <w:tcW w:w="3000" w:type="dxa"/>
            <w:tcMar>
              <w:top w:w="80" w:type="dxa"/>
              <w:left w:w="100" w:type="dxa"/>
              <w:bottom w:w="80" w:type="dxa"/>
              <w:right w:w="100" w:type="dxa"/>
            </w:tcMar>
          </w:tcPr>
          <w:p w14:paraId="059E550D">
            <w:r>
              <w:rPr>
                <w:rFonts w:ascii="Calibri" w:hAnsi="Calibri" w:eastAsia="Calibri" w:cs="Calibri"/>
                <w:sz w:val="20"/>
                <w:szCs w:val="20"/>
              </w:rPr>
              <w:t>width: 100%;</w:t>
            </w:r>
          </w:p>
        </w:tc>
        <w:tc>
          <w:tcPr>
            <w:tcW w:w="3000" w:type="dxa"/>
            <w:tcMar>
              <w:top w:w="80" w:type="dxa"/>
              <w:left w:w="100" w:type="dxa"/>
              <w:bottom w:w="80" w:type="dxa"/>
              <w:right w:w="100" w:type="dxa"/>
            </w:tcMar>
          </w:tcPr>
          <w:p w14:paraId="079A0C1D">
            <w:r>
              <w:rPr>
                <w:rFonts w:ascii="Calibri" w:hAnsi="Calibri" w:eastAsia="Calibri" w:cs="Calibri"/>
                <w:sz w:val="20"/>
                <w:szCs w:val="20"/>
              </w:rPr>
              <w:t>The value — what the property should be set to. Here, 100% means 'the full width of the parent element.'</w:t>
            </w:r>
          </w:p>
        </w:tc>
      </w:tr>
      <w:tr w14:paraId="16A80F42">
        <w:tc>
          <w:tcPr>
            <w:tcW w:w="3000" w:type="dxa"/>
            <w:tcMar>
              <w:top w:w="80" w:type="dxa"/>
              <w:left w:w="100" w:type="dxa"/>
              <w:bottom w:w="80" w:type="dxa"/>
              <w:right w:w="100" w:type="dxa"/>
            </w:tcMar>
          </w:tcPr>
          <w:p w14:paraId="59E1BBD9">
            <w:r>
              <w:rPr>
                <w:rFonts w:ascii="Calibri" w:hAnsi="Calibri" w:eastAsia="Calibri" w:cs="Calibri"/>
                <w:sz w:val="20"/>
                <w:szCs w:val="20"/>
              </w:rPr>
              <w:t>;</w:t>
            </w:r>
          </w:p>
        </w:tc>
        <w:tc>
          <w:tcPr>
            <w:tcW w:w="3000" w:type="dxa"/>
            <w:tcMar>
              <w:top w:w="80" w:type="dxa"/>
              <w:left w:w="100" w:type="dxa"/>
              <w:bottom w:w="80" w:type="dxa"/>
              <w:right w:w="100" w:type="dxa"/>
            </w:tcMar>
          </w:tcPr>
          <w:p w14:paraId="1E9EC594">
            <w:r>
              <w:rPr>
                <w:rFonts w:ascii="Calibri" w:hAnsi="Calibri" w:eastAsia="Calibri" w:cs="Calibri"/>
                <w:sz w:val="20"/>
                <w:szCs w:val="20"/>
              </w:rPr>
              <w:t>100%;</w:t>
            </w:r>
          </w:p>
        </w:tc>
        <w:tc>
          <w:tcPr>
            <w:tcW w:w="3000" w:type="dxa"/>
            <w:tcMar>
              <w:top w:w="80" w:type="dxa"/>
              <w:left w:w="100" w:type="dxa"/>
              <w:bottom w:w="80" w:type="dxa"/>
              <w:right w:w="100" w:type="dxa"/>
            </w:tcMar>
          </w:tcPr>
          <w:p w14:paraId="34F9B5F8">
            <w:r>
              <w:rPr>
                <w:rFonts w:ascii="Calibri" w:hAnsi="Calibri" w:eastAsia="Calibri" w:cs="Calibri"/>
                <w:sz w:val="20"/>
                <w:szCs w:val="20"/>
              </w:rPr>
              <w:t>The semicolon. It ends one declaration (a property:value pair) so the browser knows where it stops and the next one begins.</w:t>
            </w:r>
          </w:p>
        </w:tc>
      </w:tr>
    </w:tbl>
    <w:p w14:paraId="165245C7">
      <w:pPr>
        <w:spacing w:after="160" w:line="276" w:lineRule="auto"/>
      </w:pPr>
    </w:p>
    <w:p w14:paraId="0AB29624">
      <w:pPr>
        <w:spacing w:after="160" w:line="276" w:lineRule="auto"/>
      </w:pPr>
      <w:r>
        <w:rPr>
          <w:rFonts w:ascii="Calibri" w:hAnsi="Calibri" w:eastAsia="Calibri" w:cs="Calibri"/>
          <w:sz w:val="22"/>
          <w:szCs w:val="22"/>
        </w:rPr>
        <w:t>Put in plain terms: '.container { width: 100%; padding: 16px; }' reads as 'Find every element with class="container". For each one, set its width to 100% and its padding to 16px.' A class name like .container is simply chosen by the developer — it is not a special CSS keyword — and can be applied to any element in the HTML by writing class="container" on that tag.</w:t>
      </w:r>
    </w:p>
    <w:p w14:paraId="0FCAE9F5">
      <w:pPr>
        <w:pStyle w:val="3"/>
        <w:spacing w:before="280" w:after="160"/>
      </w:pPr>
      <w:r>
        <w:t>5.2 Anatomy of a Media Query</w:t>
      </w:r>
    </w:p>
    <w:p w14:paraId="59EEF052">
      <w:pPr>
        <w:spacing w:after="160" w:line="276" w:lineRule="auto"/>
      </w:pPr>
      <w:r>
        <w:rPr>
          <w:rFonts w:ascii="Calibri" w:hAnsi="Calibri" w:eastAsia="Calibri" w:cs="Calibri"/>
          <w:sz w:val="22"/>
          <w:szCs w:val="22"/>
        </w:rPr>
        <w:t>A media query wraps this exact same rule structure inside an extra outer layer that adds a condition. Compare the plain rule above with this media query:</w:t>
      </w:r>
    </w:p>
    <w:p w14:paraId="313D784A">
      <w:pPr>
        <w:pBdr>
          <w:left w:val="single" w:color="999999" w:sz="12" w:space="0"/>
        </w:pBdr>
        <w:spacing w:after="0" w:line="264" w:lineRule="auto"/>
        <w:ind w:left="260"/>
      </w:pPr>
      <w:r>
        <w:rPr>
          <w:rFonts w:ascii="Consolas" w:hAnsi="Consolas" w:eastAsia="Consolas" w:cs="Consolas"/>
          <w:sz w:val="19"/>
          <w:szCs w:val="19"/>
        </w:rPr>
        <w:t>@media (max-width: 600px) {</w:t>
      </w:r>
    </w:p>
    <w:p w14:paraId="047F64CC">
      <w:pPr>
        <w:pBdr>
          <w:left w:val="single" w:color="999999" w:sz="12" w:space="0"/>
        </w:pBdr>
        <w:spacing w:after="0" w:line="264" w:lineRule="auto"/>
        <w:ind w:left="260"/>
      </w:pPr>
      <w:r>
        <w:rPr>
          <w:rFonts w:ascii="Consolas" w:hAnsi="Consolas" w:eastAsia="Consolas" w:cs="Consolas"/>
          <w:sz w:val="19"/>
          <w:szCs w:val="19"/>
        </w:rPr>
        <w:t xml:space="preserve">  .container {</w:t>
      </w:r>
    </w:p>
    <w:p w14:paraId="05AF6EAD">
      <w:pPr>
        <w:pBdr>
          <w:left w:val="single" w:color="999999" w:sz="12" w:space="0"/>
        </w:pBdr>
        <w:spacing w:after="0" w:line="264" w:lineRule="auto"/>
        <w:ind w:left="260"/>
      </w:pPr>
      <w:r>
        <w:rPr>
          <w:rFonts w:ascii="Consolas" w:hAnsi="Consolas" w:eastAsia="Consolas" w:cs="Consolas"/>
          <w:sz w:val="19"/>
          <w:szCs w:val="19"/>
        </w:rPr>
        <w:t xml:space="preserve">    width: 100%;</w:t>
      </w:r>
    </w:p>
    <w:p w14:paraId="4BD84800">
      <w:pPr>
        <w:pBdr>
          <w:left w:val="single" w:color="999999" w:sz="12" w:space="0"/>
        </w:pBdr>
        <w:spacing w:after="0" w:line="264" w:lineRule="auto"/>
        <w:ind w:left="260"/>
      </w:pPr>
      <w:r>
        <w:rPr>
          <w:rFonts w:ascii="Consolas" w:hAnsi="Consolas" w:eastAsia="Consolas" w:cs="Consolas"/>
          <w:sz w:val="19"/>
          <w:szCs w:val="19"/>
        </w:rPr>
        <w:t xml:space="preserve">    padding: 8px;</w:t>
      </w:r>
    </w:p>
    <w:p w14:paraId="50692599">
      <w:pPr>
        <w:pBdr>
          <w:left w:val="single" w:color="999999" w:sz="12" w:space="0"/>
        </w:pBdr>
        <w:spacing w:after="0" w:line="264" w:lineRule="auto"/>
        <w:ind w:left="260"/>
      </w:pPr>
      <w:r>
        <w:rPr>
          <w:rFonts w:ascii="Consolas" w:hAnsi="Consolas" w:eastAsia="Consolas" w:cs="Consolas"/>
          <w:sz w:val="19"/>
          <w:szCs w:val="19"/>
        </w:rPr>
        <w:t xml:space="preserve">  }</w:t>
      </w:r>
    </w:p>
    <w:p w14:paraId="5A79CCE9">
      <w:pPr>
        <w:pBdr>
          <w:left w:val="single" w:color="999999" w:sz="12" w:space="0"/>
        </w:pBdr>
        <w:spacing w:after="0" w:line="264" w:lineRule="auto"/>
        <w:ind w:left="260"/>
      </w:pPr>
      <w:r>
        <w:rPr>
          <w:rFonts w:ascii="Consolas" w:hAnsi="Consolas" w:eastAsia="Consolas" w:cs="Consolas"/>
          <w:sz w:val="19"/>
          <w:szCs w:val="19"/>
        </w:rPr>
        <w:t>}</w:t>
      </w:r>
    </w:p>
    <w:p w14:paraId="1A97914E">
      <w:pPr>
        <w:spacing w:after="200"/>
      </w:pPr>
    </w:p>
    <w:p w14:paraId="450DDC3B">
      <w:pPr>
        <w:spacing w:after="160" w:line="276" w:lineRule="auto"/>
      </w:pPr>
      <w:r>
        <w:rPr>
          <w:rFonts w:ascii="Calibri" w:hAnsi="Calibri" w:eastAsia="Calibri" w:cs="Calibri"/>
          <w:sz w:val="22"/>
          <w:szCs w:val="22"/>
        </w:rPr>
        <w:t>Breaking this down piece by piece:</w:t>
      </w:r>
    </w:p>
    <w:p w14:paraId="5542FB34">
      <w:pPr>
        <w:pStyle w:val="16"/>
        <w:numPr>
          <w:ilvl w:val="0"/>
          <w:numId w:val="1"/>
        </w:numPr>
        <w:spacing w:after="100"/>
      </w:pPr>
      <w:r>
        <w:t>@media — a keyword (an 'at-rule') that tells the browser 'the block that follows is conditional; only apply it if the condition in parentheses is true.'</w:t>
      </w:r>
    </w:p>
    <w:p w14:paraId="406FC54B">
      <w:pPr>
        <w:pStyle w:val="16"/>
        <w:numPr>
          <w:ilvl w:val="0"/>
          <w:numId w:val="1"/>
        </w:numPr>
        <w:spacing w:after="100"/>
      </w:pPr>
      <w:r>
        <w:t>(max-width: 600px) — the condition itself, written inside parentheses as feature: value, exactly like a CSS declaration but describing the screen, not an element.</w:t>
      </w:r>
    </w:p>
    <w:p w14:paraId="5D6BEE00">
      <w:pPr>
        <w:pStyle w:val="16"/>
        <w:numPr>
          <w:ilvl w:val="0"/>
          <w:numId w:val="1"/>
        </w:numPr>
        <w:spacing w:after="100"/>
      </w:pPr>
      <w:r>
        <w:t>{ ... } — the outer curly braces. These mark the start and end of everything that is conditional. Notice they are the same kind of braces used in an ordinary rule, just wrapped around one level further out.</w:t>
      </w:r>
    </w:p>
    <w:p w14:paraId="791B9E41">
      <w:pPr>
        <w:pStyle w:val="16"/>
        <w:numPr>
          <w:ilvl w:val="0"/>
          <w:numId w:val="1"/>
        </w:numPr>
        <w:spacing w:after="100"/>
      </w:pPr>
      <w:r>
        <w:t>.container { width: 100%; padding: 8px; } — an entirely ordinary CSS rule, with its own selector and its own inner curly braces, sitting inside the outer braces. A media query can contain as many full rules as needed, each with its own selector and declarations.</w:t>
      </w:r>
    </w:p>
    <w:p w14:paraId="44EE9B3E">
      <w:pPr>
        <w:spacing w:after="160" w:line="276" w:lineRule="auto"/>
      </w:pPr>
      <w:r>
        <w:rPr>
          <w:rFonts w:ascii="Calibri" w:hAnsi="Calibri" w:eastAsia="Calibri" w:cs="Calibri"/>
          <w:sz w:val="22"/>
          <w:szCs w:val="22"/>
        </w:rPr>
        <w:t>So a media query is best understood as a box: '@media (condition) { }' is an empty box with a label describing when to open it. Whatever ordinary CSS rules are placed inside that box only take effect while the condition on the label is true. When the condition stops being true (the window is resized past that width, for example), the browser stops applying anything inside the box, and whatever rule was already active outside of it (the default .container rule elsewhere in the stylesheet) takes over again.</w:t>
      </w:r>
      <w:bookmarkStart w:id="0" w:name="_GoBack"/>
      <w:bookmarkEnd w:id="0"/>
    </w:p>
    <w:p w14:paraId="14EDA39A">
      <w:pPr>
        <w:pStyle w:val="3"/>
        <w:spacing w:before="280" w:after="160"/>
        <w:rPr>
          <w:highlight w:val="yellow"/>
        </w:rPr>
      </w:pPr>
      <w:r>
        <w:rPr>
          <w:highlight w:val="yellow"/>
        </w:rPr>
        <w:t>5.3 What max-width and min-width Actually Mean</w:t>
      </w:r>
    </w:p>
    <w:p w14:paraId="1C8DCCF3">
      <w:pPr>
        <w:spacing w:after="160" w:line="276" w:lineRule="auto"/>
      </w:pPr>
      <w:r>
        <w:rPr>
          <w:rFonts w:ascii="Calibri" w:hAnsi="Calibri" w:eastAsia="Calibri" w:cs="Calibri"/>
          <w:sz w:val="22"/>
          <w:szCs w:val="22"/>
        </w:rPr>
        <w:t>These two features are the ones used in the vast majority of media queries, and it is worth being exact about what each one means, since they are opposites and are easy to mix up.</w:t>
      </w:r>
    </w:p>
    <w:p w14:paraId="5EBB932E">
      <w:pPr>
        <w:pStyle w:val="16"/>
        <w:numPr>
          <w:ilvl w:val="0"/>
          <w:numId w:val="1"/>
        </w:numPr>
        <w:spacing w:after="100"/>
      </w:pPr>
      <w:r>
        <w:t>max-width: Xpx means 'this condition is true when the viewport is X pixels wide or narrower.' Think of max as a ceiling — the screen is allowed to be X or smaller, but not larger.</w:t>
      </w:r>
    </w:p>
    <w:p w14:paraId="649318C1">
      <w:pPr>
        <w:pStyle w:val="16"/>
        <w:numPr>
          <w:ilvl w:val="0"/>
          <w:numId w:val="1"/>
        </w:numPr>
        <w:spacing w:after="100"/>
      </w:pPr>
      <w:r>
        <w:t>min-width: Xpx means 'this condition is true when the viewport is X pixels wide or wider.' Think of min as a floor — the screen is allowed to be X or larger, but not smaller.</w:t>
      </w:r>
    </w:p>
    <w:p w14:paraId="44BC352A">
      <w:pPr>
        <w:spacing w:after="160" w:line="276" w:lineRule="auto"/>
      </w:pPr>
      <w:r>
        <w:rPr>
          <w:rFonts w:ascii="Calibri" w:hAnsi="Calibri" w:eastAsia="Calibri" w:cs="Calibri"/>
          <w:sz w:val="22"/>
          <w:szCs w:val="22"/>
        </w:rPr>
        <w:t>A worked example makes this concrete. Given the rule:</w:t>
      </w:r>
    </w:p>
    <w:p w14:paraId="781E1193">
      <w:pPr>
        <w:pBdr>
          <w:left w:val="single" w:color="999999" w:sz="12" w:space="0"/>
        </w:pBdr>
        <w:spacing w:after="0" w:line="264" w:lineRule="auto"/>
        <w:ind w:left="260"/>
      </w:pPr>
      <w:r>
        <w:rPr>
          <w:rFonts w:ascii="Consolas" w:hAnsi="Consolas" w:eastAsia="Consolas" w:cs="Consolas"/>
          <w:sz w:val="19"/>
          <w:szCs w:val="19"/>
        </w:rPr>
        <w:t>@media (max-width: 600px) {</w:t>
      </w:r>
    </w:p>
    <w:p w14:paraId="0C83C3B8">
      <w:pPr>
        <w:pBdr>
          <w:left w:val="single" w:color="999999" w:sz="12" w:space="0"/>
        </w:pBdr>
        <w:spacing w:after="0" w:line="264" w:lineRule="auto"/>
        <w:ind w:left="260"/>
      </w:pPr>
      <w:r>
        <w:rPr>
          <w:rFonts w:ascii="Consolas" w:hAnsi="Consolas" w:eastAsia="Consolas" w:cs="Consolas"/>
          <w:sz w:val="19"/>
          <w:szCs w:val="19"/>
        </w:rPr>
        <w:t xml:space="preserve">  .container { padding: 8px; }</w:t>
      </w:r>
    </w:p>
    <w:p w14:paraId="5264E1F7">
      <w:pPr>
        <w:pBdr>
          <w:left w:val="single" w:color="999999" w:sz="12" w:space="0"/>
        </w:pBdr>
        <w:spacing w:after="0" w:line="264" w:lineRule="auto"/>
        <w:ind w:left="260"/>
      </w:pPr>
      <w:r>
        <w:rPr>
          <w:rFonts w:ascii="Consolas" w:hAnsi="Consolas" w:eastAsia="Consolas" w:cs="Consolas"/>
          <w:sz w:val="19"/>
          <w:szCs w:val="19"/>
        </w:rPr>
        <w:t>}</w:t>
      </w:r>
    </w:p>
    <w:p w14:paraId="5C652588">
      <w:pPr>
        <w:spacing w:after="200"/>
      </w:pPr>
    </w:p>
    <w:p w14:paraId="00A1DB10">
      <w:pPr>
        <w:spacing w:after="160" w:line="276" w:lineRule="auto"/>
      </w:pPr>
      <w:r>
        <w:rPr>
          <w:rFonts w:ascii="Calibri" w:hAnsi="Calibri" w:eastAsia="Calibri" w:cs="Calibri"/>
          <w:sz w:val="22"/>
          <w:szCs w:val="22"/>
        </w:rPr>
        <w:t>the table below shows, for a range of real screen widths, whether this particular condition is true (the rule applies) or false (the rule is ignored and whatever other CSS targets .container elsewhere takes effect instead):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C5AAD86">
        <w:trPr>
          <w:tblHeader/>
        </w:trPr>
        <w:tc>
          <w:tcPr>
            <w:tcW w:w="3000" w:type="dxa"/>
            <w:shd w:val="clear" w:color="auto" w:fill="D9D9D9"/>
            <w:tcMar>
              <w:top w:w="80" w:type="dxa"/>
              <w:left w:w="100" w:type="dxa"/>
              <w:bottom w:w="80" w:type="dxa"/>
              <w:right w:w="100" w:type="dxa"/>
            </w:tcMar>
          </w:tcPr>
          <w:p w14:paraId="1FBDCE3E">
            <w:r>
              <w:rPr>
                <w:rFonts w:ascii="Calibri" w:hAnsi="Calibri" w:eastAsia="Calibri" w:cs="Calibri"/>
                <w:b/>
                <w:bCs/>
                <w:sz w:val="20"/>
                <w:szCs w:val="20"/>
              </w:rPr>
              <w:t>Screen width</w:t>
            </w:r>
          </w:p>
        </w:tc>
        <w:tc>
          <w:tcPr>
            <w:tcW w:w="3000" w:type="dxa"/>
            <w:shd w:val="clear" w:color="auto" w:fill="D9D9D9"/>
            <w:tcMar>
              <w:top w:w="80" w:type="dxa"/>
              <w:left w:w="100" w:type="dxa"/>
              <w:bottom w:w="80" w:type="dxa"/>
              <w:right w:w="100" w:type="dxa"/>
            </w:tcMar>
          </w:tcPr>
          <w:p w14:paraId="6DF164D7">
            <w:r>
              <w:rPr>
                <w:rFonts w:ascii="Calibri" w:hAnsi="Calibri" w:eastAsia="Calibri" w:cs="Calibri"/>
                <w:b/>
                <w:bCs/>
                <w:sz w:val="20"/>
                <w:szCs w:val="20"/>
              </w:rPr>
              <w:t>Is 'max-width: 600px' true?</w:t>
            </w:r>
          </w:p>
        </w:tc>
        <w:tc>
          <w:tcPr>
            <w:tcW w:w="3000" w:type="dxa"/>
            <w:shd w:val="clear" w:color="auto" w:fill="D9D9D9"/>
            <w:tcMar>
              <w:top w:w="80" w:type="dxa"/>
              <w:left w:w="100" w:type="dxa"/>
              <w:bottom w:w="80" w:type="dxa"/>
              <w:right w:w="100" w:type="dxa"/>
            </w:tcMar>
          </w:tcPr>
          <w:p w14:paraId="0FFF27BF">
            <w:r>
              <w:rPr>
                <w:rFonts w:ascii="Calibri" w:hAnsi="Calibri" w:eastAsia="Calibri" w:cs="Calibri"/>
                <w:b/>
                <w:bCs/>
                <w:sz w:val="20"/>
                <w:szCs w:val="20"/>
              </w:rPr>
              <w:t>Result</w:t>
            </w:r>
          </w:p>
        </w:tc>
      </w:tr>
      <w:tr w14:paraId="075E9888">
        <w:tc>
          <w:tcPr>
            <w:tcW w:w="3000" w:type="dxa"/>
            <w:tcMar>
              <w:top w:w="80" w:type="dxa"/>
              <w:left w:w="100" w:type="dxa"/>
              <w:bottom w:w="80" w:type="dxa"/>
              <w:right w:w="100" w:type="dxa"/>
            </w:tcMar>
          </w:tcPr>
          <w:p w14:paraId="7E1C3D26">
            <w:r>
              <w:rPr>
                <w:rFonts w:ascii="Calibri" w:hAnsi="Calibri" w:eastAsia="Calibri" w:cs="Calibri"/>
                <w:sz w:val="20"/>
                <w:szCs w:val="20"/>
              </w:rPr>
              <w:t>320px (small phone)</w:t>
            </w:r>
          </w:p>
        </w:tc>
        <w:tc>
          <w:tcPr>
            <w:tcW w:w="3000" w:type="dxa"/>
            <w:tcMar>
              <w:top w:w="80" w:type="dxa"/>
              <w:left w:w="100" w:type="dxa"/>
              <w:bottom w:w="80" w:type="dxa"/>
              <w:right w:w="100" w:type="dxa"/>
            </w:tcMar>
          </w:tcPr>
          <w:p w14:paraId="07B65D7B">
            <w:r>
              <w:rPr>
                <w:rFonts w:ascii="Calibri" w:hAnsi="Calibri" w:eastAsia="Calibri" w:cs="Calibri"/>
                <w:sz w:val="20"/>
                <w:szCs w:val="20"/>
              </w:rPr>
              <w:t>Yes — 320 is less than 600</w:t>
            </w:r>
          </w:p>
        </w:tc>
        <w:tc>
          <w:tcPr>
            <w:tcW w:w="3000" w:type="dxa"/>
            <w:tcMar>
              <w:top w:w="80" w:type="dxa"/>
              <w:left w:w="100" w:type="dxa"/>
              <w:bottom w:w="80" w:type="dxa"/>
              <w:right w:w="100" w:type="dxa"/>
            </w:tcMar>
          </w:tcPr>
          <w:p w14:paraId="30D0724F">
            <w:r>
              <w:rPr>
                <w:rFonts w:ascii="Calibri" w:hAnsi="Calibri" w:eastAsia="Calibri" w:cs="Calibri"/>
                <w:sz w:val="20"/>
                <w:szCs w:val="20"/>
              </w:rPr>
              <w:t>padding: 8px applies</w:t>
            </w:r>
          </w:p>
        </w:tc>
      </w:tr>
      <w:tr w14:paraId="6B5DB1E5">
        <w:tc>
          <w:tcPr>
            <w:tcW w:w="3000" w:type="dxa"/>
            <w:tcMar>
              <w:top w:w="80" w:type="dxa"/>
              <w:left w:w="100" w:type="dxa"/>
              <w:bottom w:w="80" w:type="dxa"/>
              <w:right w:w="100" w:type="dxa"/>
            </w:tcMar>
          </w:tcPr>
          <w:p w14:paraId="3ADEAED9">
            <w:r>
              <w:rPr>
                <w:rFonts w:ascii="Calibri" w:hAnsi="Calibri" w:eastAsia="Calibri" w:cs="Calibri"/>
                <w:sz w:val="20"/>
                <w:szCs w:val="20"/>
              </w:rPr>
              <w:t>600px (exactly)</w:t>
            </w:r>
          </w:p>
        </w:tc>
        <w:tc>
          <w:tcPr>
            <w:tcW w:w="3000" w:type="dxa"/>
            <w:tcMar>
              <w:top w:w="80" w:type="dxa"/>
              <w:left w:w="100" w:type="dxa"/>
              <w:bottom w:w="80" w:type="dxa"/>
              <w:right w:w="100" w:type="dxa"/>
            </w:tcMar>
          </w:tcPr>
          <w:p w14:paraId="7C25C11B">
            <w:r>
              <w:rPr>
                <w:rFonts w:ascii="Calibri" w:hAnsi="Calibri" w:eastAsia="Calibri" w:cs="Calibri"/>
                <w:sz w:val="20"/>
                <w:szCs w:val="20"/>
              </w:rPr>
              <w:t>Yes — max-width is inclusive of the exact value</w:t>
            </w:r>
          </w:p>
        </w:tc>
        <w:tc>
          <w:tcPr>
            <w:tcW w:w="3000" w:type="dxa"/>
            <w:tcMar>
              <w:top w:w="80" w:type="dxa"/>
              <w:left w:w="100" w:type="dxa"/>
              <w:bottom w:w="80" w:type="dxa"/>
              <w:right w:w="100" w:type="dxa"/>
            </w:tcMar>
          </w:tcPr>
          <w:p w14:paraId="5A42091C">
            <w:r>
              <w:rPr>
                <w:rFonts w:ascii="Calibri" w:hAnsi="Calibri" w:eastAsia="Calibri" w:cs="Calibri"/>
                <w:sz w:val="20"/>
                <w:szCs w:val="20"/>
              </w:rPr>
              <w:t>padding: 8px applies</w:t>
            </w:r>
          </w:p>
        </w:tc>
      </w:tr>
      <w:tr w14:paraId="1D32E946">
        <w:tc>
          <w:tcPr>
            <w:tcW w:w="3000" w:type="dxa"/>
            <w:tcMar>
              <w:top w:w="80" w:type="dxa"/>
              <w:left w:w="100" w:type="dxa"/>
              <w:bottom w:w="80" w:type="dxa"/>
              <w:right w:w="100" w:type="dxa"/>
            </w:tcMar>
          </w:tcPr>
          <w:p w14:paraId="27A919A1">
            <w:r>
              <w:rPr>
                <w:rFonts w:ascii="Calibri" w:hAnsi="Calibri" w:eastAsia="Calibri" w:cs="Calibri"/>
                <w:sz w:val="20"/>
                <w:szCs w:val="20"/>
              </w:rPr>
              <w:t>601px</w:t>
            </w:r>
          </w:p>
        </w:tc>
        <w:tc>
          <w:tcPr>
            <w:tcW w:w="3000" w:type="dxa"/>
            <w:tcMar>
              <w:top w:w="80" w:type="dxa"/>
              <w:left w:w="100" w:type="dxa"/>
              <w:bottom w:w="80" w:type="dxa"/>
              <w:right w:w="100" w:type="dxa"/>
            </w:tcMar>
          </w:tcPr>
          <w:p w14:paraId="45B63A54">
            <w:r>
              <w:rPr>
                <w:rFonts w:ascii="Calibri" w:hAnsi="Calibri" w:eastAsia="Calibri" w:cs="Calibri"/>
                <w:sz w:val="20"/>
                <w:szCs w:val="20"/>
              </w:rPr>
              <w:t>No — 601 is greater than 600</w:t>
            </w:r>
          </w:p>
        </w:tc>
        <w:tc>
          <w:tcPr>
            <w:tcW w:w="3000" w:type="dxa"/>
            <w:tcMar>
              <w:top w:w="80" w:type="dxa"/>
              <w:left w:w="100" w:type="dxa"/>
              <w:bottom w:w="80" w:type="dxa"/>
              <w:right w:w="100" w:type="dxa"/>
            </w:tcMar>
          </w:tcPr>
          <w:p w14:paraId="3DD423F7">
            <w:r>
              <w:rPr>
                <w:rFonts w:ascii="Calibri" w:hAnsi="Calibri" w:eastAsia="Calibri" w:cs="Calibri"/>
                <w:sz w:val="20"/>
                <w:szCs w:val="20"/>
              </w:rPr>
              <w:t>rule is skipped</w:t>
            </w:r>
          </w:p>
        </w:tc>
      </w:tr>
      <w:tr w14:paraId="3C530796">
        <w:tc>
          <w:tcPr>
            <w:tcW w:w="3000" w:type="dxa"/>
            <w:tcMar>
              <w:top w:w="80" w:type="dxa"/>
              <w:left w:w="100" w:type="dxa"/>
              <w:bottom w:w="80" w:type="dxa"/>
              <w:right w:w="100" w:type="dxa"/>
            </w:tcMar>
          </w:tcPr>
          <w:p w14:paraId="4335CAF0">
            <w:r>
              <w:rPr>
                <w:rFonts w:ascii="Calibri" w:hAnsi="Calibri" w:eastAsia="Calibri" w:cs="Calibri"/>
                <w:sz w:val="20"/>
                <w:szCs w:val="20"/>
              </w:rPr>
              <w:t>1024px (laptop)</w:t>
            </w:r>
          </w:p>
        </w:tc>
        <w:tc>
          <w:tcPr>
            <w:tcW w:w="3000" w:type="dxa"/>
            <w:tcMar>
              <w:top w:w="80" w:type="dxa"/>
              <w:left w:w="100" w:type="dxa"/>
              <w:bottom w:w="80" w:type="dxa"/>
              <w:right w:w="100" w:type="dxa"/>
            </w:tcMar>
          </w:tcPr>
          <w:p w14:paraId="547072CA">
            <w:r>
              <w:rPr>
                <w:rFonts w:ascii="Calibri" w:hAnsi="Calibri" w:eastAsia="Calibri" w:cs="Calibri"/>
                <w:sz w:val="20"/>
                <w:szCs w:val="20"/>
              </w:rPr>
              <w:t>No</w:t>
            </w:r>
          </w:p>
        </w:tc>
        <w:tc>
          <w:tcPr>
            <w:tcW w:w="3000" w:type="dxa"/>
            <w:tcMar>
              <w:top w:w="80" w:type="dxa"/>
              <w:left w:w="100" w:type="dxa"/>
              <w:bottom w:w="80" w:type="dxa"/>
              <w:right w:w="100" w:type="dxa"/>
            </w:tcMar>
          </w:tcPr>
          <w:p w14:paraId="77A9E630">
            <w:r>
              <w:rPr>
                <w:rFonts w:ascii="Calibri" w:hAnsi="Calibri" w:eastAsia="Calibri" w:cs="Calibri"/>
                <w:sz w:val="20"/>
                <w:szCs w:val="20"/>
              </w:rPr>
              <w:t>rule is skipped</w:t>
            </w:r>
          </w:p>
        </w:tc>
      </w:tr>
    </w:tbl>
    <w:p w14:paraId="17F76AAF">
      <w:pPr>
        <w:spacing w:after="160" w:line="276" w:lineRule="auto"/>
      </w:pPr>
    </w:p>
    <w:p w14:paraId="39AA767D">
      <w:pPr>
        <w:spacing w:after="160" w:line="276" w:lineRule="auto"/>
      </w:pPr>
      <w:r>
        <w:rPr>
          <w:rFonts w:ascii="Calibri" w:hAnsi="Calibri" w:eastAsia="Calibri" w:cs="Calibri"/>
          <w:sz w:val="22"/>
          <w:szCs w:val="22"/>
        </w:rPr>
        <w:t>Now the same exercise for min-width, using the condition (min-width: 768px):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618D134">
        <w:trPr>
          <w:tblHeader/>
        </w:trPr>
        <w:tc>
          <w:tcPr>
            <w:tcW w:w="3000" w:type="dxa"/>
            <w:shd w:val="clear" w:color="auto" w:fill="D9D9D9"/>
            <w:tcMar>
              <w:top w:w="80" w:type="dxa"/>
              <w:left w:w="100" w:type="dxa"/>
              <w:bottom w:w="80" w:type="dxa"/>
              <w:right w:w="100" w:type="dxa"/>
            </w:tcMar>
          </w:tcPr>
          <w:p w14:paraId="447B84F9">
            <w:r>
              <w:rPr>
                <w:rFonts w:ascii="Calibri" w:hAnsi="Calibri" w:eastAsia="Calibri" w:cs="Calibri"/>
                <w:b/>
                <w:bCs/>
                <w:sz w:val="20"/>
                <w:szCs w:val="20"/>
              </w:rPr>
              <w:t>Screen width</w:t>
            </w:r>
          </w:p>
        </w:tc>
        <w:tc>
          <w:tcPr>
            <w:tcW w:w="3000" w:type="dxa"/>
            <w:shd w:val="clear" w:color="auto" w:fill="D9D9D9"/>
            <w:tcMar>
              <w:top w:w="80" w:type="dxa"/>
              <w:left w:w="100" w:type="dxa"/>
              <w:bottom w:w="80" w:type="dxa"/>
              <w:right w:w="100" w:type="dxa"/>
            </w:tcMar>
          </w:tcPr>
          <w:p w14:paraId="6E73E7CE">
            <w:r>
              <w:rPr>
                <w:rFonts w:ascii="Calibri" w:hAnsi="Calibri" w:eastAsia="Calibri" w:cs="Calibri"/>
                <w:b/>
                <w:bCs/>
                <w:sz w:val="20"/>
                <w:szCs w:val="20"/>
              </w:rPr>
              <w:t>Is 'min-width: 768px' true?</w:t>
            </w:r>
          </w:p>
        </w:tc>
        <w:tc>
          <w:tcPr>
            <w:tcW w:w="3000" w:type="dxa"/>
            <w:shd w:val="clear" w:color="auto" w:fill="D9D9D9"/>
            <w:tcMar>
              <w:top w:w="80" w:type="dxa"/>
              <w:left w:w="100" w:type="dxa"/>
              <w:bottom w:w="80" w:type="dxa"/>
              <w:right w:w="100" w:type="dxa"/>
            </w:tcMar>
          </w:tcPr>
          <w:p w14:paraId="2B3A1601">
            <w:r>
              <w:rPr>
                <w:rFonts w:ascii="Calibri" w:hAnsi="Calibri" w:eastAsia="Calibri" w:cs="Calibri"/>
                <w:b/>
                <w:bCs/>
                <w:sz w:val="20"/>
                <w:szCs w:val="20"/>
              </w:rPr>
              <w:t>Result</w:t>
            </w:r>
          </w:p>
        </w:tc>
      </w:tr>
      <w:tr w14:paraId="06BE0D0E">
        <w:tc>
          <w:tcPr>
            <w:tcW w:w="3000" w:type="dxa"/>
            <w:tcMar>
              <w:top w:w="80" w:type="dxa"/>
              <w:left w:w="100" w:type="dxa"/>
              <w:bottom w:w="80" w:type="dxa"/>
              <w:right w:w="100" w:type="dxa"/>
            </w:tcMar>
          </w:tcPr>
          <w:p w14:paraId="003C7A8C">
            <w:r>
              <w:rPr>
                <w:rFonts w:ascii="Calibri" w:hAnsi="Calibri" w:eastAsia="Calibri" w:cs="Calibri"/>
                <w:sz w:val="20"/>
                <w:szCs w:val="20"/>
              </w:rPr>
              <w:t>320px</w:t>
            </w:r>
          </w:p>
        </w:tc>
        <w:tc>
          <w:tcPr>
            <w:tcW w:w="3000" w:type="dxa"/>
            <w:tcMar>
              <w:top w:w="80" w:type="dxa"/>
              <w:left w:w="100" w:type="dxa"/>
              <w:bottom w:w="80" w:type="dxa"/>
              <w:right w:w="100" w:type="dxa"/>
            </w:tcMar>
          </w:tcPr>
          <w:p w14:paraId="6EB40DB6">
            <w:r>
              <w:rPr>
                <w:rFonts w:ascii="Calibri" w:hAnsi="Calibri" w:eastAsia="Calibri" w:cs="Calibri"/>
                <w:sz w:val="20"/>
                <w:szCs w:val="20"/>
              </w:rPr>
              <w:t>No — 320 is less than 768</w:t>
            </w:r>
          </w:p>
        </w:tc>
        <w:tc>
          <w:tcPr>
            <w:tcW w:w="3000" w:type="dxa"/>
            <w:tcMar>
              <w:top w:w="80" w:type="dxa"/>
              <w:left w:w="100" w:type="dxa"/>
              <w:bottom w:w="80" w:type="dxa"/>
              <w:right w:w="100" w:type="dxa"/>
            </w:tcMar>
          </w:tcPr>
          <w:p w14:paraId="7393873F">
            <w:r>
              <w:rPr>
                <w:rFonts w:ascii="Calibri" w:hAnsi="Calibri" w:eastAsia="Calibri" w:cs="Calibri"/>
                <w:sz w:val="20"/>
                <w:szCs w:val="20"/>
              </w:rPr>
              <w:t>rule is skipped</w:t>
            </w:r>
          </w:p>
        </w:tc>
      </w:tr>
      <w:tr w14:paraId="76B155F6">
        <w:tc>
          <w:tcPr>
            <w:tcW w:w="3000" w:type="dxa"/>
            <w:tcMar>
              <w:top w:w="80" w:type="dxa"/>
              <w:left w:w="100" w:type="dxa"/>
              <w:bottom w:w="80" w:type="dxa"/>
              <w:right w:w="100" w:type="dxa"/>
            </w:tcMar>
          </w:tcPr>
          <w:p w14:paraId="0A1A4F00">
            <w:r>
              <w:rPr>
                <w:rFonts w:ascii="Calibri" w:hAnsi="Calibri" w:eastAsia="Calibri" w:cs="Calibri"/>
                <w:sz w:val="20"/>
                <w:szCs w:val="20"/>
              </w:rPr>
              <w:t>767px</w:t>
            </w:r>
          </w:p>
        </w:tc>
        <w:tc>
          <w:tcPr>
            <w:tcW w:w="3000" w:type="dxa"/>
            <w:tcMar>
              <w:top w:w="80" w:type="dxa"/>
              <w:left w:w="100" w:type="dxa"/>
              <w:bottom w:w="80" w:type="dxa"/>
              <w:right w:w="100" w:type="dxa"/>
            </w:tcMar>
          </w:tcPr>
          <w:p w14:paraId="1B323D06">
            <w:r>
              <w:rPr>
                <w:rFonts w:ascii="Calibri" w:hAnsi="Calibri" w:eastAsia="Calibri" w:cs="Calibri"/>
                <w:sz w:val="20"/>
                <w:szCs w:val="20"/>
              </w:rPr>
              <w:t>No — still less than 768</w:t>
            </w:r>
          </w:p>
        </w:tc>
        <w:tc>
          <w:tcPr>
            <w:tcW w:w="3000" w:type="dxa"/>
            <w:tcMar>
              <w:top w:w="80" w:type="dxa"/>
              <w:left w:w="100" w:type="dxa"/>
              <w:bottom w:w="80" w:type="dxa"/>
              <w:right w:w="100" w:type="dxa"/>
            </w:tcMar>
          </w:tcPr>
          <w:p w14:paraId="34234293">
            <w:r>
              <w:rPr>
                <w:rFonts w:ascii="Calibri" w:hAnsi="Calibri" w:eastAsia="Calibri" w:cs="Calibri"/>
                <w:sz w:val="20"/>
                <w:szCs w:val="20"/>
              </w:rPr>
              <w:t>rule is skipped</w:t>
            </w:r>
          </w:p>
        </w:tc>
      </w:tr>
      <w:tr w14:paraId="639DDC5F">
        <w:tc>
          <w:tcPr>
            <w:tcW w:w="3000" w:type="dxa"/>
            <w:tcMar>
              <w:top w:w="80" w:type="dxa"/>
              <w:left w:w="100" w:type="dxa"/>
              <w:bottom w:w="80" w:type="dxa"/>
              <w:right w:w="100" w:type="dxa"/>
            </w:tcMar>
          </w:tcPr>
          <w:p w14:paraId="4A4B2AB6">
            <w:r>
              <w:rPr>
                <w:rFonts w:ascii="Calibri" w:hAnsi="Calibri" w:eastAsia="Calibri" w:cs="Calibri"/>
                <w:sz w:val="20"/>
                <w:szCs w:val="20"/>
              </w:rPr>
              <w:t>768px (exactly)</w:t>
            </w:r>
          </w:p>
        </w:tc>
        <w:tc>
          <w:tcPr>
            <w:tcW w:w="3000" w:type="dxa"/>
            <w:tcMar>
              <w:top w:w="80" w:type="dxa"/>
              <w:left w:w="100" w:type="dxa"/>
              <w:bottom w:w="80" w:type="dxa"/>
              <w:right w:w="100" w:type="dxa"/>
            </w:tcMar>
          </w:tcPr>
          <w:p w14:paraId="73BB37F7">
            <w:r>
              <w:rPr>
                <w:rFonts w:ascii="Calibri" w:hAnsi="Calibri" w:eastAsia="Calibri" w:cs="Calibri"/>
                <w:sz w:val="20"/>
                <w:szCs w:val="20"/>
              </w:rPr>
              <w:t>Yes — min-width is inclusive of the exact value</w:t>
            </w:r>
          </w:p>
        </w:tc>
        <w:tc>
          <w:tcPr>
            <w:tcW w:w="3000" w:type="dxa"/>
            <w:tcMar>
              <w:top w:w="80" w:type="dxa"/>
              <w:left w:w="100" w:type="dxa"/>
              <w:bottom w:w="80" w:type="dxa"/>
              <w:right w:w="100" w:type="dxa"/>
            </w:tcMar>
          </w:tcPr>
          <w:p w14:paraId="27E5DBF9">
            <w:r>
              <w:rPr>
                <w:rFonts w:ascii="Calibri" w:hAnsi="Calibri" w:eastAsia="Calibri" w:cs="Calibri"/>
                <w:sz w:val="20"/>
                <w:szCs w:val="20"/>
              </w:rPr>
              <w:t>rule applies</w:t>
            </w:r>
          </w:p>
        </w:tc>
      </w:tr>
      <w:tr w14:paraId="740B407C">
        <w:tc>
          <w:tcPr>
            <w:tcW w:w="3000" w:type="dxa"/>
            <w:tcMar>
              <w:top w:w="80" w:type="dxa"/>
              <w:left w:w="100" w:type="dxa"/>
              <w:bottom w:w="80" w:type="dxa"/>
              <w:right w:w="100" w:type="dxa"/>
            </w:tcMar>
          </w:tcPr>
          <w:p w14:paraId="0C851037">
            <w:r>
              <w:rPr>
                <w:rFonts w:ascii="Calibri" w:hAnsi="Calibri" w:eastAsia="Calibri" w:cs="Calibri"/>
                <w:sz w:val="20"/>
                <w:szCs w:val="20"/>
              </w:rPr>
              <w:t>1440px (large desktop)</w:t>
            </w:r>
          </w:p>
        </w:tc>
        <w:tc>
          <w:tcPr>
            <w:tcW w:w="3000" w:type="dxa"/>
            <w:tcMar>
              <w:top w:w="80" w:type="dxa"/>
              <w:left w:w="100" w:type="dxa"/>
              <w:bottom w:w="80" w:type="dxa"/>
              <w:right w:w="100" w:type="dxa"/>
            </w:tcMar>
          </w:tcPr>
          <w:p w14:paraId="67984C8F">
            <w:r>
              <w:rPr>
                <w:rFonts w:ascii="Calibri" w:hAnsi="Calibri" w:eastAsia="Calibri" w:cs="Calibri"/>
                <w:sz w:val="20"/>
                <w:szCs w:val="20"/>
              </w:rPr>
              <w:t>Yes</w:t>
            </w:r>
          </w:p>
        </w:tc>
        <w:tc>
          <w:tcPr>
            <w:tcW w:w="3000" w:type="dxa"/>
            <w:tcMar>
              <w:top w:w="80" w:type="dxa"/>
              <w:left w:w="100" w:type="dxa"/>
              <w:bottom w:w="80" w:type="dxa"/>
              <w:right w:w="100" w:type="dxa"/>
            </w:tcMar>
          </w:tcPr>
          <w:p w14:paraId="14E46402">
            <w:r>
              <w:rPr>
                <w:rFonts w:ascii="Calibri" w:hAnsi="Calibri" w:eastAsia="Calibri" w:cs="Calibri"/>
                <w:sz w:val="20"/>
                <w:szCs w:val="20"/>
              </w:rPr>
              <w:t>rule applies</w:t>
            </w:r>
          </w:p>
        </w:tc>
      </w:tr>
    </w:tbl>
    <w:p w14:paraId="6611773C">
      <w:pPr>
        <w:spacing w:after="160" w:line="276" w:lineRule="auto"/>
      </w:pPr>
    </w:p>
    <w:p w14:paraId="2AD08F63">
      <w:pPr>
        <w:pBdr>
          <w:left w:val="single" w:color="444444" w:sz="12" w:space="0"/>
        </w:pBdr>
        <w:spacing w:before="100" w:after="160"/>
        <w:ind w:left="200"/>
      </w:pPr>
      <w:r>
        <w:rPr>
          <w:rFonts w:ascii="Calibri" w:hAnsi="Calibri" w:eastAsia="Calibri" w:cs="Calibri"/>
          <w:b/>
          <w:bCs/>
          <w:sz w:val="21"/>
          <w:szCs w:val="21"/>
        </w:rPr>
        <w:t xml:space="preserve">Memory aid: </w:t>
      </w:r>
      <w:r>
        <w:rPr>
          <w:rFonts w:ascii="Calibri" w:hAnsi="Calibri" w:eastAsia="Calibri" w:cs="Calibri"/>
          <w:sz w:val="21"/>
          <w:szCs w:val="21"/>
        </w:rPr>
        <w:t>max-width caps the range from above ('at most this wide') and is typically used to target smaller screens by writing rules that shrink things down. min-width sets a floor from below ('at least this wide') and is typically used to target larger screens by adding rules once there is enough room.</w:t>
      </w:r>
    </w:p>
    <w:p w14:paraId="22899C01">
      <w:pPr>
        <w:pStyle w:val="3"/>
        <w:spacing w:before="280" w:after="160"/>
      </w:pPr>
      <w:r>
        <w:t>5.4 Media Types</w:t>
      </w:r>
    </w:p>
    <w:p w14:paraId="05CEF874">
      <w:pPr>
        <w:spacing w:after="160" w:line="276" w:lineRule="auto"/>
      </w:pPr>
      <w:r>
        <w:rPr>
          <w:rFonts w:ascii="Calibri" w:hAnsi="Calibri" w:eastAsia="Calibri" w:cs="Calibri"/>
          <w:sz w:val="22"/>
          <w:szCs w:val="22"/>
        </w:rPr>
        <w:t>Immediately after @media, a media type may optionally be written before the condition, to restrict which kind of output the query considers at all: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073AFE2">
        <w:trPr>
          <w:tblHeader/>
        </w:trPr>
        <w:tc>
          <w:tcPr>
            <w:tcW w:w="4500" w:type="dxa"/>
            <w:shd w:val="clear" w:color="auto" w:fill="D9D9D9"/>
            <w:tcMar>
              <w:top w:w="80" w:type="dxa"/>
              <w:left w:w="100" w:type="dxa"/>
              <w:bottom w:w="80" w:type="dxa"/>
              <w:right w:w="100" w:type="dxa"/>
            </w:tcMar>
          </w:tcPr>
          <w:p w14:paraId="7C547C58">
            <w:r>
              <w:rPr>
                <w:rFonts w:ascii="Calibri" w:hAnsi="Calibri" w:eastAsia="Calibri" w:cs="Calibri"/>
                <w:b/>
                <w:bCs/>
                <w:sz w:val="20"/>
                <w:szCs w:val="20"/>
              </w:rPr>
              <w:t>Type</w:t>
            </w:r>
          </w:p>
        </w:tc>
        <w:tc>
          <w:tcPr>
            <w:tcW w:w="4500" w:type="dxa"/>
            <w:shd w:val="clear" w:color="auto" w:fill="D9D9D9"/>
            <w:tcMar>
              <w:top w:w="80" w:type="dxa"/>
              <w:left w:w="100" w:type="dxa"/>
              <w:bottom w:w="80" w:type="dxa"/>
              <w:right w:w="100" w:type="dxa"/>
            </w:tcMar>
          </w:tcPr>
          <w:p w14:paraId="5C26554F">
            <w:r>
              <w:rPr>
                <w:rFonts w:ascii="Calibri" w:hAnsi="Calibri" w:eastAsia="Calibri" w:cs="Calibri"/>
                <w:b/>
                <w:bCs/>
                <w:sz w:val="20"/>
                <w:szCs w:val="20"/>
              </w:rPr>
              <w:t>Applies to</w:t>
            </w:r>
          </w:p>
        </w:tc>
      </w:tr>
      <w:tr w14:paraId="5B4CBD00">
        <w:tc>
          <w:tcPr>
            <w:tcW w:w="4500" w:type="dxa"/>
            <w:tcMar>
              <w:top w:w="80" w:type="dxa"/>
              <w:left w:w="100" w:type="dxa"/>
              <w:bottom w:w="80" w:type="dxa"/>
              <w:right w:w="100" w:type="dxa"/>
            </w:tcMar>
          </w:tcPr>
          <w:p w14:paraId="20436A05">
            <w:r>
              <w:rPr>
                <w:rFonts w:ascii="Calibri" w:hAnsi="Calibri" w:eastAsia="Calibri" w:cs="Calibri"/>
                <w:sz w:val="20"/>
                <w:szCs w:val="20"/>
              </w:rPr>
              <w:t>all</w:t>
            </w:r>
          </w:p>
        </w:tc>
        <w:tc>
          <w:tcPr>
            <w:tcW w:w="4500" w:type="dxa"/>
            <w:tcMar>
              <w:top w:w="80" w:type="dxa"/>
              <w:left w:w="100" w:type="dxa"/>
              <w:bottom w:w="80" w:type="dxa"/>
              <w:right w:w="100" w:type="dxa"/>
            </w:tcMar>
          </w:tcPr>
          <w:p w14:paraId="395D32E3">
            <w:r>
              <w:rPr>
                <w:rFonts w:ascii="Calibri" w:hAnsi="Calibri" w:eastAsia="Calibri" w:cs="Calibri"/>
                <w:sz w:val="20"/>
                <w:szCs w:val="20"/>
              </w:rPr>
              <w:t>All devices (default if omitted)</w:t>
            </w:r>
          </w:p>
        </w:tc>
      </w:tr>
      <w:tr w14:paraId="5A021FA0">
        <w:tc>
          <w:tcPr>
            <w:tcW w:w="4500" w:type="dxa"/>
            <w:tcMar>
              <w:top w:w="80" w:type="dxa"/>
              <w:left w:w="100" w:type="dxa"/>
              <w:bottom w:w="80" w:type="dxa"/>
              <w:right w:w="100" w:type="dxa"/>
            </w:tcMar>
          </w:tcPr>
          <w:p w14:paraId="7EDD499F">
            <w:r>
              <w:rPr>
                <w:rFonts w:ascii="Calibri" w:hAnsi="Calibri" w:eastAsia="Calibri" w:cs="Calibri"/>
                <w:sz w:val="20"/>
                <w:szCs w:val="20"/>
              </w:rPr>
              <w:t>screen</w:t>
            </w:r>
          </w:p>
        </w:tc>
        <w:tc>
          <w:tcPr>
            <w:tcW w:w="4500" w:type="dxa"/>
            <w:tcMar>
              <w:top w:w="80" w:type="dxa"/>
              <w:left w:w="100" w:type="dxa"/>
              <w:bottom w:w="80" w:type="dxa"/>
              <w:right w:w="100" w:type="dxa"/>
            </w:tcMar>
          </w:tcPr>
          <w:p w14:paraId="504F41C5">
            <w:r>
              <w:rPr>
                <w:rFonts w:ascii="Calibri" w:hAnsi="Calibri" w:eastAsia="Calibri" w:cs="Calibri"/>
                <w:sz w:val="20"/>
                <w:szCs w:val="20"/>
              </w:rPr>
              <w:t>Screens: computers, tablets, phones</w:t>
            </w:r>
          </w:p>
        </w:tc>
      </w:tr>
      <w:tr w14:paraId="5C8422CD">
        <w:tc>
          <w:tcPr>
            <w:tcW w:w="4500" w:type="dxa"/>
            <w:tcMar>
              <w:top w:w="80" w:type="dxa"/>
              <w:left w:w="100" w:type="dxa"/>
              <w:bottom w:w="80" w:type="dxa"/>
              <w:right w:w="100" w:type="dxa"/>
            </w:tcMar>
          </w:tcPr>
          <w:p w14:paraId="1C520295">
            <w:r>
              <w:rPr>
                <w:rFonts w:ascii="Calibri" w:hAnsi="Calibri" w:eastAsia="Calibri" w:cs="Calibri"/>
                <w:sz w:val="20"/>
                <w:szCs w:val="20"/>
              </w:rPr>
              <w:t>print</w:t>
            </w:r>
          </w:p>
        </w:tc>
        <w:tc>
          <w:tcPr>
            <w:tcW w:w="4500" w:type="dxa"/>
            <w:tcMar>
              <w:top w:w="80" w:type="dxa"/>
              <w:left w:w="100" w:type="dxa"/>
              <w:bottom w:w="80" w:type="dxa"/>
              <w:right w:w="100" w:type="dxa"/>
            </w:tcMar>
          </w:tcPr>
          <w:p w14:paraId="670DD598">
            <w:r>
              <w:rPr>
                <w:rFonts w:ascii="Calibri" w:hAnsi="Calibri" w:eastAsia="Calibri" w:cs="Calibri"/>
                <w:sz w:val="20"/>
                <w:szCs w:val="20"/>
              </w:rPr>
              <w:t>Printers and print-preview mode</w:t>
            </w:r>
          </w:p>
        </w:tc>
      </w:tr>
      <w:tr w14:paraId="49FE6555">
        <w:tc>
          <w:tcPr>
            <w:tcW w:w="4500" w:type="dxa"/>
            <w:tcMar>
              <w:top w:w="80" w:type="dxa"/>
              <w:left w:w="100" w:type="dxa"/>
              <w:bottom w:w="80" w:type="dxa"/>
              <w:right w:w="100" w:type="dxa"/>
            </w:tcMar>
          </w:tcPr>
          <w:p w14:paraId="53E38492">
            <w:r>
              <w:rPr>
                <w:rFonts w:ascii="Calibri" w:hAnsi="Calibri" w:eastAsia="Calibri" w:cs="Calibri"/>
                <w:sz w:val="20"/>
                <w:szCs w:val="20"/>
              </w:rPr>
              <w:t>speech</w:t>
            </w:r>
          </w:p>
        </w:tc>
        <w:tc>
          <w:tcPr>
            <w:tcW w:w="4500" w:type="dxa"/>
            <w:tcMar>
              <w:top w:w="80" w:type="dxa"/>
              <w:left w:w="100" w:type="dxa"/>
              <w:bottom w:w="80" w:type="dxa"/>
              <w:right w:w="100" w:type="dxa"/>
            </w:tcMar>
          </w:tcPr>
          <w:p w14:paraId="19DC5969">
            <w:r>
              <w:rPr>
                <w:rFonts w:ascii="Calibri" w:hAnsi="Calibri" w:eastAsia="Calibri" w:cs="Calibri"/>
                <w:sz w:val="20"/>
                <w:szCs w:val="20"/>
              </w:rPr>
              <w:t>Screen readers and speech synthesizers</w:t>
            </w:r>
          </w:p>
        </w:tc>
      </w:tr>
    </w:tbl>
    <w:p w14:paraId="16685AEE">
      <w:pPr>
        <w:spacing w:after="160" w:line="276" w:lineRule="auto"/>
      </w:pPr>
    </w:p>
    <w:p w14:paraId="094E5F35">
      <w:pPr>
        <w:spacing w:after="160" w:line="276" w:lineRule="auto"/>
      </w:pPr>
      <w:r>
        <w:rPr>
          <w:rFonts w:ascii="Calibri" w:hAnsi="Calibri" w:eastAsia="Calibri" w:cs="Calibri"/>
          <w:sz w:val="22"/>
          <w:szCs w:val="22"/>
        </w:rPr>
        <w:t>When no type is written, all is assumed, which is why the vast majority of layout media queries are written as just @media (condition) { } with no type at all — screen is implied.</w:t>
      </w:r>
    </w:p>
    <w:p w14:paraId="17E354E9">
      <w:pPr>
        <w:pStyle w:val="3"/>
        <w:spacing w:before="280" w:after="160"/>
      </w:pPr>
      <w:r>
        <w:t>5.5 A Complete Minimal Example</w:t>
      </w:r>
    </w:p>
    <w:p w14:paraId="706C8D2D">
      <w:pPr>
        <w:pBdr>
          <w:left w:val="single" w:color="999999" w:sz="12" w:space="0"/>
        </w:pBdr>
        <w:spacing w:after="0" w:line="264" w:lineRule="auto"/>
        <w:ind w:left="260"/>
      </w:pPr>
      <w:r>
        <w:rPr>
          <w:rFonts w:ascii="Consolas" w:hAnsi="Consolas" w:eastAsia="Consolas" w:cs="Consolas"/>
          <w:sz w:val="19"/>
          <w:szCs w:val="19"/>
        </w:rPr>
        <w:t>.card {</w:t>
      </w:r>
    </w:p>
    <w:p w14:paraId="5920E094">
      <w:pPr>
        <w:pBdr>
          <w:left w:val="single" w:color="999999" w:sz="12" w:space="0"/>
        </w:pBdr>
        <w:spacing w:after="0" w:line="264" w:lineRule="auto"/>
        <w:ind w:left="260"/>
      </w:pPr>
      <w:r>
        <w:rPr>
          <w:rFonts w:ascii="Consolas" w:hAnsi="Consolas" w:eastAsia="Consolas" w:cs="Consolas"/>
          <w:sz w:val="19"/>
          <w:szCs w:val="19"/>
        </w:rPr>
        <w:t xml:space="preserve">  background: #ffffff;</w:t>
      </w:r>
    </w:p>
    <w:p w14:paraId="72D8A587">
      <w:pPr>
        <w:pBdr>
          <w:left w:val="single" w:color="999999" w:sz="12" w:space="0"/>
        </w:pBdr>
        <w:spacing w:after="0" w:line="264" w:lineRule="auto"/>
        <w:ind w:left="260"/>
      </w:pPr>
      <w:r>
        <w:rPr>
          <w:rFonts w:ascii="Consolas" w:hAnsi="Consolas" w:eastAsia="Consolas" w:cs="Consolas"/>
          <w:sz w:val="19"/>
          <w:szCs w:val="19"/>
        </w:rPr>
        <w:t xml:space="preserve">  padding: 24px;</w:t>
      </w:r>
    </w:p>
    <w:p w14:paraId="50EEB0EF">
      <w:pPr>
        <w:pBdr>
          <w:left w:val="single" w:color="999999" w:sz="12" w:space="0"/>
        </w:pBdr>
        <w:spacing w:after="0" w:line="264" w:lineRule="auto"/>
        <w:ind w:left="260"/>
      </w:pPr>
      <w:r>
        <w:rPr>
          <w:rFonts w:ascii="Consolas" w:hAnsi="Consolas" w:eastAsia="Consolas" w:cs="Consolas"/>
          <w:sz w:val="19"/>
          <w:szCs w:val="19"/>
        </w:rPr>
        <w:t>}</w:t>
      </w:r>
    </w:p>
    <w:p w14:paraId="5E18F71C">
      <w:pPr>
        <w:pBdr>
          <w:left w:val="single" w:color="999999" w:sz="12" w:space="0"/>
        </w:pBdr>
        <w:spacing w:after="0" w:line="264" w:lineRule="auto"/>
        <w:ind w:left="260"/>
      </w:pPr>
      <w:r>
        <w:rPr>
          <w:rFonts w:ascii="Consolas" w:hAnsi="Consolas" w:eastAsia="Consolas" w:cs="Consolas"/>
          <w:sz w:val="19"/>
          <w:szCs w:val="19"/>
        </w:rPr>
        <w:t xml:space="preserve"> </w:t>
      </w:r>
    </w:p>
    <w:p w14:paraId="4A5C4FBF">
      <w:pPr>
        <w:pBdr>
          <w:left w:val="single" w:color="999999" w:sz="12" w:space="0"/>
        </w:pBdr>
        <w:spacing w:after="0" w:line="264" w:lineRule="auto"/>
        <w:ind w:left="260"/>
      </w:pPr>
      <w:r>
        <w:rPr>
          <w:rFonts w:ascii="Consolas" w:hAnsi="Consolas" w:eastAsia="Consolas" w:cs="Consolas"/>
          <w:sz w:val="19"/>
          <w:szCs w:val="19"/>
        </w:rPr>
        <w:t>@media screen and (max-width: 480px) {</w:t>
      </w:r>
    </w:p>
    <w:p w14:paraId="56D921A1">
      <w:pPr>
        <w:pBdr>
          <w:left w:val="single" w:color="999999" w:sz="12" w:space="0"/>
        </w:pBdr>
        <w:spacing w:after="0" w:line="264" w:lineRule="auto"/>
        <w:ind w:left="260"/>
      </w:pPr>
      <w:r>
        <w:rPr>
          <w:rFonts w:ascii="Consolas" w:hAnsi="Consolas" w:eastAsia="Consolas" w:cs="Consolas"/>
          <w:sz w:val="19"/>
          <w:szCs w:val="19"/>
        </w:rPr>
        <w:t xml:space="preserve">  .card {</w:t>
      </w:r>
    </w:p>
    <w:p w14:paraId="66C8AC65">
      <w:pPr>
        <w:pBdr>
          <w:left w:val="single" w:color="999999" w:sz="12" w:space="0"/>
        </w:pBdr>
        <w:spacing w:after="0" w:line="264" w:lineRule="auto"/>
        <w:ind w:left="260"/>
      </w:pPr>
      <w:r>
        <w:rPr>
          <w:rFonts w:ascii="Consolas" w:hAnsi="Consolas" w:eastAsia="Consolas" w:cs="Consolas"/>
          <w:sz w:val="19"/>
          <w:szCs w:val="19"/>
        </w:rPr>
        <w:t xml:space="preserve">    padding: 12px;</w:t>
      </w:r>
    </w:p>
    <w:p w14:paraId="2D93D0AF">
      <w:pPr>
        <w:pBdr>
          <w:left w:val="single" w:color="999999" w:sz="12" w:space="0"/>
        </w:pBdr>
        <w:spacing w:after="0" w:line="264" w:lineRule="auto"/>
        <w:ind w:left="260"/>
      </w:pPr>
      <w:r>
        <w:rPr>
          <w:rFonts w:ascii="Consolas" w:hAnsi="Consolas" w:eastAsia="Consolas" w:cs="Consolas"/>
          <w:sz w:val="19"/>
          <w:szCs w:val="19"/>
        </w:rPr>
        <w:t xml:space="preserve">  }</w:t>
      </w:r>
    </w:p>
    <w:p w14:paraId="098F2160">
      <w:pPr>
        <w:pBdr>
          <w:left w:val="single" w:color="999999" w:sz="12" w:space="0"/>
        </w:pBdr>
        <w:spacing w:after="0" w:line="264" w:lineRule="auto"/>
        <w:ind w:left="260"/>
      </w:pPr>
      <w:r>
        <w:rPr>
          <w:rFonts w:ascii="Consolas" w:hAnsi="Consolas" w:eastAsia="Consolas" w:cs="Consolas"/>
          <w:sz w:val="19"/>
          <w:szCs w:val="19"/>
        </w:rPr>
        <w:t>}</w:t>
      </w:r>
    </w:p>
    <w:p w14:paraId="13E132A6">
      <w:pPr>
        <w:spacing w:after="200"/>
      </w:pPr>
    </w:p>
    <w:p w14:paraId="3326D52C">
      <w:pPr>
        <w:spacing w:after="160" w:line="276" w:lineRule="auto"/>
      </w:pPr>
      <w:r>
        <w:rPr>
          <w:rFonts w:ascii="Calibri" w:hAnsi="Calibri" w:eastAsia="Calibri" w:cs="Calibri"/>
          <w:sz w:val="22"/>
          <w:szCs w:val="22"/>
        </w:rPr>
        <w:t>Reading this rule aloud: 'When the output is a screen AND the viewport width is 480px or less, set .card padding to 12px, overriding the default 24px.'</w:t>
      </w:r>
    </w:p>
    <w:p w14:paraId="25E7EB7D">
      <w:pPr>
        <w:pStyle w:val="3"/>
        <w:spacing w:before="280" w:after="160"/>
      </w:pPr>
      <w:r>
        <w:t>5.6 Where Media Queries Can Live</w:t>
      </w:r>
    </w:p>
    <w:p w14:paraId="1BD622D0">
      <w:pPr>
        <w:pStyle w:val="16"/>
        <w:numPr>
          <w:ilvl w:val="0"/>
          <w:numId w:val="1"/>
        </w:numPr>
        <w:spacing w:after="100"/>
      </w:pPr>
      <w:r>
        <w:t>Inline inside a stylesheet, wrapping any number of rules (most common).</w:t>
      </w:r>
    </w:p>
    <w:p w14:paraId="4B28BF97">
      <w:pPr>
        <w:pStyle w:val="16"/>
        <w:numPr>
          <w:ilvl w:val="0"/>
          <w:numId w:val="1"/>
        </w:numPr>
        <w:spacing w:after="100"/>
      </w:pPr>
      <w:r>
        <w:t>As an @import condition: @import url("phone.css") screen and (max-width: 480px);</w:t>
      </w:r>
    </w:p>
    <w:p w14:paraId="60C0F4CF">
      <w:pPr>
        <w:pStyle w:val="16"/>
        <w:numPr>
          <w:ilvl w:val="0"/>
          <w:numId w:val="1"/>
        </w:numPr>
        <w:spacing w:after="100"/>
      </w:pPr>
      <w:r>
        <w:t>As a media attribute on a &lt;link&gt; tag: &lt;link rel="stylesheet" href="print.css" media="print"&gt;</w:t>
      </w:r>
    </w:p>
    <w:p w14:paraId="0BF2D539">
      <w:pPr>
        <w:pBdr>
          <w:left w:val="single" w:color="999999" w:sz="12" w:space="0"/>
        </w:pBdr>
        <w:spacing w:after="0" w:line="264" w:lineRule="auto"/>
        <w:ind w:left="260"/>
      </w:pPr>
      <w:r>
        <w:rPr>
          <w:rFonts w:ascii="Consolas" w:hAnsi="Consolas" w:eastAsia="Consolas" w:cs="Consolas"/>
          <w:sz w:val="19"/>
          <w:szCs w:val="19"/>
        </w:rPr>
        <w:t>&lt;link rel="stylesheet" href="styles.css" media="screen and (max-width: 600px)"&gt;</w:t>
      </w:r>
    </w:p>
    <w:p w14:paraId="268EA18F">
      <w:pPr>
        <w:spacing w:after="200"/>
      </w:pPr>
    </w:p>
    <w:p w14:paraId="04B46285">
      <w:r>
        <w:br w:type="page"/>
      </w:r>
    </w:p>
    <w:p w14:paraId="375C24AB">
      <w:pPr>
        <w:pStyle w:val="2"/>
        <w:spacing w:before="360" w:after="200"/>
      </w:pPr>
      <w:r>
        <w:t>5A. How to Actually Write Responsive CSS, Step by Step</w:t>
      </w:r>
    </w:p>
    <w:p w14:paraId="2B3291B6">
      <w:pPr>
        <w:spacing w:after="160" w:line="276" w:lineRule="auto"/>
      </w:pPr>
      <w:r>
        <w:rPr>
          <w:rFonts w:ascii="Calibri" w:hAnsi="Calibri" w:eastAsia="Calibri" w:cs="Calibri"/>
          <w:sz w:val="22"/>
          <w:szCs w:val="22"/>
        </w:rPr>
        <w:t>This section walks through the practical process of turning a fixed, non-responsive layout into a responsive one, using a single running example: a page with a .container that holds three .card elements. The same six steps apply to any component.</w:t>
      </w:r>
    </w:p>
    <w:p w14:paraId="09FA7B37">
      <w:pPr>
        <w:pStyle w:val="3"/>
        <w:spacing w:before="280" w:after="160"/>
      </w:pPr>
      <w:r>
        <w:t>5A.1 Step 1 — Write the Default (Base) Styles First</w:t>
      </w:r>
    </w:p>
    <w:p w14:paraId="677A27D6">
      <w:pPr>
        <w:spacing w:after="160" w:line="276" w:lineRule="auto"/>
      </w:pPr>
      <w:r>
        <w:rPr>
          <w:rFonts w:ascii="Calibri" w:hAnsi="Calibri" w:eastAsia="Calibri" w:cs="Calibri"/>
          <w:sz w:val="22"/>
          <w:szCs w:val="22"/>
        </w:rPr>
        <w:t>Start with plain CSS that contains no media queries at all. Following the mobile-first approach from Section 4, these base styles should describe the simplest, single-column version of the layout, since that is what will be shown on the narrowest screens by default:</w:t>
      </w:r>
    </w:p>
    <w:p w14:paraId="5F37D666">
      <w:pPr>
        <w:pBdr>
          <w:left w:val="single" w:color="999999" w:sz="12" w:space="0"/>
        </w:pBdr>
        <w:spacing w:after="0" w:line="264" w:lineRule="auto"/>
        <w:ind w:left="260"/>
      </w:pPr>
      <w:r>
        <w:rPr>
          <w:rFonts w:ascii="Consolas" w:hAnsi="Consolas" w:eastAsia="Consolas" w:cs="Consolas"/>
          <w:sz w:val="19"/>
          <w:szCs w:val="19"/>
        </w:rPr>
        <w:t>.container {</w:t>
      </w:r>
    </w:p>
    <w:p w14:paraId="53F364A2">
      <w:pPr>
        <w:pBdr>
          <w:left w:val="single" w:color="999999" w:sz="12" w:space="0"/>
        </w:pBdr>
        <w:spacing w:after="0" w:line="264" w:lineRule="auto"/>
        <w:ind w:left="260"/>
      </w:pPr>
      <w:r>
        <w:rPr>
          <w:rFonts w:ascii="Consolas" w:hAnsi="Consolas" w:eastAsia="Consolas" w:cs="Consolas"/>
          <w:sz w:val="19"/>
          <w:szCs w:val="19"/>
        </w:rPr>
        <w:t xml:space="preserve">  width: 100%;</w:t>
      </w:r>
    </w:p>
    <w:p w14:paraId="2207EE83">
      <w:pPr>
        <w:pBdr>
          <w:left w:val="single" w:color="999999" w:sz="12" w:space="0"/>
        </w:pBdr>
        <w:spacing w:after="0" w:line="264" w:lineRule="auto"/>
        <w:ind w:left="260"/>
      </w:pPr>
      <w:r>
        <w:rPr>
          <w:rFonts w:ascii="Consolas" w:hAnsi="Consolas" w:eastAsia="Consolas" w:cs="Consolas"/>
          <w:sz w:val="19"/>
          <w:szCs w:val="19"/>
        </w:rPr>
        <w:t xml:space="preserve">  padding: 16px;</w:t>
      </w:r>
    </w:p>
    <w:p w14:paraId="68B3D8E1">
      <w:pPr>
        <w:pBdr>
          <w:left w:val="single" w:color="999999" w:sz="12" w:space="0"/>
        </w:pBdr>
        <w:spacing w:after="0" w:line="264" w:lineRule="auto"/>
        <w:ind w:left="260"/>
      </w:pPr>
      <w:r>
        <w:rPr>
          <w:rFonts w:ascii="Consolas" w:hAnsi="Consolas" w:eastAsia="Consolas" w:cs="Consolas"/>
          <w:sz w:val="19"/>
          <w:szCs w:val="19"/>
        </w:rPr>
        <w:t xml:space="preserve">  box-sizing: border-box;</w:t>
      </w:r>
    </w:p>
    <w:p w14:paraId="6A667844">
      <w:pPr>
        <w:pBdr>
          <w:left w:val="single" w:color="999999" w:sz="12" w:space="0"/>
        </w:pBdr>
        <w:spacing w:after="0" w:line="264" w:lineRule="auto"/>
        <w:ind w:left="260"/>
      </w:pPr>
      <w:r>
        <w:rPr>
          <w:rFonts w:ascii="Consolas" w:hAnsi="Consolas" w:eastAsia="Consolas" w:cs="Consolas"/>
          <w:sz w:val="19"/>
          <w:szCs w:val="19"/>
        </w:rPr>
        <w:t>}</w:t>
      </w:r>
    </w:p>
    <w:p w14:paraId="11F16A7C">
      <w:pPr>
        <w:pBdr>
          <w:left w:val="single" w:color="999999" w:sz="12" w:space="0"/>
        </w:pBdr>
        <w:spacing w:after="0" w:line="264" w:lineRule="auto"/>
        <w:ind w:left="260"/>
      </w:pPr>
      <w:r>
        <w:rPr>
          <w:rFonts w:ascii="Consolas" w:hAnsi="Consolas" w:eastAsia="Consolas" w:cs="Consolas"/>
          <w:sz w:val="19"/>
          <w:szCs w:val="19"/>
        </w:rPr>
        <w:t xml:space="preserve"> </w:t>
      </w:r>
    </w:p>
    <w:p w14:paraId="5B2EAC92">
      <w:pPr>
        <w:pBdr>
          <w:left w:val="single" w:color="999999" w:sz="12" w:space="0"/>
        </w:pBdr>
        <w:spacing w:after="0" w:line="264" w:lineRule="auto"/>
        <w:ind w:left="260"/>
      </w:pPr>
      <w:r>
        <w:rPr>
          <w:rFonts w:ascii="Consolas" w:hAnsi="Consolas" w:eastAsia="Consolas" w:cs="Consolas"/>
          <w:sz w:val="19"/>
          <w:szCs w:val="19"/>
        </w:rPr>
        <w:t>.card {</w:t>
      </w:r>
    </w:p>
    <w:p w14:paraId="1B76BF09">
      <w:pPr>
        <w:pBdr>
          <w:left w:val="single" w:color="999999" w:sz="12" w:space="0"/>
        </w:pBdr>
        <w:spacing w:after="0" w:line="264" w:lineRule="auto"/>
        <w:ind w:left="260"/>
      </w:pPr>
      <w:r>
        <w:rPr>
          <w:rFonts w:ascii="Consolas" w:hAnsi="Consolas" w:eastAsia="Consolas" w:cs="Consolas"/>
          <w:sz w:val="19"/>
          <w:szCs w:val="19"/>
        </w:rPr>
        <w:t xml:space="preserve">  width: 100%;</w:t>
      </w:r>
    </w:p>
    <w:p w14:paraId="10E167BE">
      <w:pPr>
        <w:pBdr>
          <w:left w:val="single" w:color="999999" w:sz="12" w:space="0"/>
        </w:pBdr>
        <w:spacing w:after="0" w:line="264" w:lineRule="auto"/>
        <w:ind w:left="260"/>
      </w:pPr>
      <w:r>
        <w:rPr>
          <w:rFonts w:ascii="Consolas" w:hAnsi="Consolas" w:eastAsia="Consolas" w:cs="Consolas"/>
          <w:sz w:val="19"/>
          <w:szCs w:val="19"/>
        </w:rPr>
        <w:t xml:space="preserve">  margin-bottom: 16px;</w:t>
      </w:r>
    </w:p>
    <w:p w14:paraId="054C8807">
      <w:pPr>
        <w:pBdr>
          <w:left w:val="single" w:color="999999" w:sz="12" w:space="0"/>
        </w:pBdr>
        <w:spacing w:after="0" w:line="264" w:lineRule="auto"/>
        <w:ind w:left="260"/>
      </w:pPr>
      <w:r>
        <w:rPr>
          <w:rFonts w:ascii="Consolas" w:hAnsi="Consolas" w:eastAsia="Consolas" w:cs="Consolas"/>
          <w:sz w:val="19"/>
          <w:szCs w:val="19"/>
        </w:rPr>
        <w:t xml:space="preserve">  padding: 16px;</w:t>
      </w:r>
    </w:p>
    <w:p w14:paraId="269D4EEC">
      <w:pPr>
        <w:pBdr>
          <w:left w:val="single" w:color="999999" w:sz="12" w:space="0"/>
        </w:pBdr>
        <w:spacing w:after="0" w:line="264" w:lineRule="auto"/>
        <w:ind w:left="260"/>
      </w:pPr>
      <w:r>
        <w:rPr>
          <w:rFonts w:ascii="Consolas" w:hAnsi="Consolas" w:eastAsia="Consolas" w:cs="Consolas"/>
          <w:sz w:val="19"/>
          <w:szCs w:val="19"/>
        </w:rPr>
        <w:t xml:space="preserve">  border: 1px solid #cccccc;</w:t>
      </w:r>
    </w:p>
    <w:p w14:paraId="7476470C">
      <w:pPr>
        <w:pBdr>
          <w:left w:val="single" w:color="999999" w:sz="12" w:space="0"/>
        </w:pBdr>
        <w:spacing w:after="0" w:line="264" w:lineRule="auto"/>
        <w:ind w:left="260"/>
      </w:pPr>
      <w:r>
        <w:rPr>
          <w:rFonts w:ascii="Consolas" w:hAnsi="Consolas" w:eastAsia="Consolas" w:cs="Consolas"/>
          <w:sz w:val="19"/>
          <w:szCs w:val="19"/>
        </w:rPr>
        <w:t>}</w:t>
      </w:r>
    </w:p>
    <w:p w14:paraId="61DE642A">
      <w:pPr>
        <w:spacing w:after="200"/>
      </w:pPr>
    </w:p>
    <w:p w14:paraId="76293D7C">
      <w:pPr>
        <w:spacing w:after="160" w:line="276" w:lineRule="auto"/>
      </w:pPr>
      <w:r>
        <w:rPr>
          <w:rFonts w:ascii="Calibri" w:hAnsi="Calibri" w:eastAsia="Calibri" w:cs="Calibri"/>
          <w:sz w:val="22"/>
          <w:szCs w:val="22"/>
        </w:rPr>
        <w:t>At this point, opening the page at any width produces one column of full-width cards stacked vertically. This is the correct, working starting point — nothing is broken yet, it is simply not using the extra space available on wider screens.</w:t>
      </w:r>
    </w:p>
    <w:p w14:paraId="62966174">
      <w:pPr>
        <w:pStyle w:val="3"/>
        <w:spacing w:before="280" w:after="160"/>
      </w:pPr>
      <w:r>
        <w:t>5A.2 Step 2 — Find Where the Layout Starts to Look Wrong</w:t>
      </w:r>
    </w:p>
    <w:p w14:paraId="522B06CF">
      <w:pPr>
        <w:spacing w:after="160" w:line="276" w:lineRule="auto"/>
      </w:pPr>
      <w:r>
        <w:rPr>
          <w:rFonts w:ascii="Calibri" w:hAnsi="Calibri" w:eastAsia="Calibri" w:cs="Calibri"/>
          <w:sz w:val="22"/>
          <w:szCs w:val="22"/>
        </w:rPr>
        <w:t>Open the page in a browser, open Developer Tools, and drag the viewport width slider slowly from narrow to wide. Watch the .container specifically. On a typical design, single-column cards look fine on a phone, but by roughly 700px–800px wide there is clearly enough spare horizontal space that a single column looks stretched and wastes space. That width is a candidate breakpoint — write down the number.</w:t>
      </w:r>
    </w:p>
    <w:p w14:paraId="1F0B83E3">
      <w:pPr>
        <w:pStyle w:val="3"/>
        <w:spacing w:before="280" w:after="160"/>
      </w:pPr>
      <w:r>
        <w:t>5A.3 Step 3 — Add a Media Query at That Width</w:t>
      </w:r>
    </w:p>
    <w:p w14:paraId="2D609ED6">
      <w:pPr>
        <w:spacing w:after="160" w:line="276" w:lineRule="auto"/>
      </w:pPr>
      <w:r>
        <w:rPr>
          <w:rFonts w:ascii="Calibri" w:hAnsi="Calibri" w:eastAsia="Calibri" w:cs="Calibri"/>
          <w:sz w:val="22"/>
          <w:szCs w:val="22"/>
        </w:rPr>
        <w:t>Add a new @media block using min-width (mobile-first) set to the width found in Step 2. Leave the base rule exactly as it is — the media query is added, not the base style replaced:</w:t>
      </w:r>
    </w:p>
    <w:p w14:paraId="2FAF5009">
      <w:pPr>
        <w:pBdr>
          <w:left w:val="single" w:color="999999" w:sz="12" w:space="0"/>
        </w:pBdr>
        <w:spacing w:after="0" w:line="264" w:lineRule="auto"/>
        <w:ind w:left="260"/>
      </w:pPr>
      <w:r>
        <w:rPr>
          <w:rFonts w:ascii="Consolas" w:hAnsi="Consolas" w:eastAsia="Consolas" w:cs="Consolas"/>
          <w:sz w:val="19"/>
          <w:szCs w:val="19"/>
        </w:rPr>
        <w:t>@media (min-width: 700px) {</w:t>
      </w:r>
    </w:p>
    <w:p w14:paraId="3DF020EF">
      <w:pPr>
        <w:pBdr>
          <w:left w:val="single" w:color="999999" w:sz="12" w:space="0"/>
        </w:pBdr>
        <w:spacing w:after="0" w:line="264" w:lineRule="auto"/>
        <w:ind w:left="260"/>
      </w:pPr>
      <w:r>
        <w:rPr>
          <w:rFonts w:ascii="Consolas" w:hAnsi="Consolas" w:eastAsia="Consolas" w:cs="Consolas"/>
          <w:sz w:val="19"/>
          <w:szCs w:val="19"/>
        </w:rPr>
        <w:t xml:space="preserve">  /* new rules will go here */</w:t>
      </w:r>
    </w:p>
    <w:p w14:paraId="1F9B38F7">
      <w:pPr>
        <w:pBdr>
          <w:left w:val="single" w:color="999999" w:sz="12" w:space="0"/>
        </w:pBdr>
        <w:spacing w:after="0" w:line="264" w:lineRule="auto"/>
        <w:ind w:left="260"/>
      </w:pPr>
      <w:r>
        <w:rPr>
          <w:rFonts w:ascii="Consolas" w:hAnsi="Consolas" w:eastAsia="Consolas" w:cs="Consolas"/>
          <w:sz w:val="19"/>
          <w:szCs w:val="19"/>
        </w:rPr>
        <w:t>}</w:t>
      </w:r>
    </w:p>
    <w:p w14:paraId="59E79C2C">
      <w:pPr>
        <w:spacing w:after="200"/>
      </w:pPr>
    </w:p>
    <w:p w14:paraId="337CCBF4">
      <w:pPr>
        <w:pStyle w:val="3"/>
        <w:spacing w:before="280" w:after="160"/>
      </w:pPr>
      <w:r>
        <w:t>5A.4 Step 4 — Override Only What Needs to Change</w:t>
      </w:r>
    </w:p>
    <w:p w14:paraId="751B5A6E">
      <w:pPr>
        <w:spacing w:after="160" w:line="276" w:lineRule="auto"/>
      </w:pPr>
      <w:r>
        <w:rPr>
          <w:rFonts w:ascii="Calibri" w:hAnsi="Calibri" w:eastAsia="Calibri" w:cs="Calibri"/>
          <w:sz w:val="22"/>
          <w:szCs w:val="22"/>
        </w:rPr>
        <w:t>Inside the new media query, repeat the selector (.container, .card) and declare only the properties that should be different at this width. Everything not re-declared keeps its base value:</w:t>
      </w:r>
    </w:p>
    <w:p w14:paraId="35FB67E9">
      <w:pPr>
        <w:pBdr>
          <w:left w:val="single" w:color="999999" w:sz="12" w:space="0"/>
        </w:pBdr>
        <w:spacing w:after="0" w:line="264" w:lineRule="auto"/>
        <w:ind w:left="260"/>
      </w:pPr>
      <w:r>
        <w:rPr>
          <w:rFonts w:ascii="Consolas" w:hAnsi="Consolas" w:eastAsia="Consolas" w:cs="Consolas"/>
          <w:sz w:val="19"/>
          <w:szCs w:val="19"/>
        </w:rPr>
        <w:t>@media (min-width: 700px) {</w:t>
      </w:r>
    </w:p>
    <w:p w14:paraId="64BB0923">
      <w:pPr>
        <w:pBdr>
          <w:left w:val="single" w:color="999999" w:sz="12" w:space="0"/>
        </w:pBdr>
        <w:spacing w:after="0" w:line="264" w:lineRule="auto"/>
        <w:ind w:left="260"/>
      </w:pPr>
      <w:r>
        <w:rPr>
          <w:rFonts w:ascii="Consolas" w:hAnsi="Consolas" w:eastAsia="Consolas" w:cs="Consolas"/>
          <w:sz w:val="19"/>
          <w:szCs w:val="19"/>
        </w:rPr>
        <w:t xml:space="preserve">  .container {</w:t>
      </w:r>
    </w:p>
    <w:p w14:paraId="3CF44988">
      <w:pPr>
        <w:pBdr>
          <w:left w:val="single" w:color="999999" w:sz="12" w:space="0"/>
        </w:pBdr>
        <w:spacing w:after="0" w:line="264" w:lineRule="auto"/>
        <w:ind w:left="260"/>
      </w:pPr>
      <w:r>
        <w:rPr>
          <w:rFonts w:ascii="Consolas" w:hAnsi="Consolas" w:eastAsia="Consolas" w:cs="Consolas"/>
          <w:sz w:val="19"/>
          <w:szCs w:val="19"/>
        </w:rPr>
        <w:t xml:space="preserve">    display: flex;</w:t>
      </w:r>
    </w:p>
    <w:p w14:paraId="62D7B2D1">
      <w:pPr>
        <w:pBdr>
          <w:left w:val="single" w:color="999999" w:sz="12" w:space="0"/>
        </w:pBdr>
        <w:spacing w:after="0" w:line="264" w:lineRule="auto"/>
        <w:ind w:left="260"/>
      </w:pPr>
      <w:r>
        <w:rPr>
          <w:rFonts w:ascii="Consolas" w:hAnsi="Consolas" w:eastAsia="Consolas" w:cs="Consolas"/>
          <w:sz w:val="19"/>
          <w:szCs w:val="19"/>
        </w:rPr>
        <w:t xml:space="preserve">    flex-wrap: wrap;</w:t>
      </w:r>
    </w:p>
    <w:p w14:paraId="0D4C786C">
      <w:pPr>
        <w:pBdr>
          <w:left w:val="single" w:color="999999" w:sz="12" w:space="0"/>
        </w:pBdr>
        <w:spacing w:after="0" w:line="264" w:lineRule="auto"/>
        <w:ind w:left="260"/>
      </w:pPr>
      <w:r>
        <w:rPr>
          <w:rFonts w:ascii="Consolas" w:hAnsi="Consolas" w:eastAsia="Consolas" w:cs="Consolas"/>
          <w:sz w:val="19"/>
          <w:szCs w:val="19"/>
        </w:rPr>
        <w:t xml:space="preserve">    gap: 16px;</w:t>
      </w:r>
    </w:p>
    <w:p w14:paraId="52153762">
      <w:pPr>
        <w:pBdr>
          <w:left w:val="single" w:color="999999" w:sz="12" w:space="0"/>
        </w:pBdr>
        <w:spacing w:after="0" w:line="264" w:lineRule="auto"/>
        <w:ind w:left="260"/>
      </w:pPr>
      <w:r>
        <w:rPr>
          <w:rFonts w:ascii="Consolas" w:hAnsi="Consolas" w:eastAsia="Consolas" w:cs="Consolas"/>
          <w:sz w:val="19"/>
          <w:szCs w:val="19"/>
        </w:rPr>
        <w:t xml:space="preserve">  }</w:t>
      </w:r>
    </w:p>
    <w:p w14:paraId="47D172F2">
      <w:pPr>
        <w:pBdr>
          <w:left w:val="single" w:color="999999" w:sz="12" w:space="0"/>
        </w:pBdr>
        <w:spacing w:after="0" w:line="264" w:lineRule="auto"/>
        <w:ind w:left="260"/>
      </w:pPr>
      <w:r>
        <w:rPr>
          <w:rFonts w:ascii="Consolas" w:hAnsi="Consolas" w:eastAsia="Consolas" w:cs="Consolas"/>
          <w:sz w:val="19"/>
          <w:szCs w:val="19"/>
        </w:rPr>
        <w:t xml:space="preserve"> </w:t>
      </w:r>
    </w:p>
    <w:p w14:paraId="5032D630">
      <w:pPr>
        <w:pBdr>
          <w:left w:val="single" w:color="999999" w:sz="12" w:space="0"/>
        </w:pBdr>
        <w:spacing w:after="0" w:line="264" w:lineRule="auto"/>
        <w:ind w:left="260"/>
      </w:pPr>
      <w:r>
        <w:rPr>
          <w:rFonts w:ascii="Consolas" w:hAnsi="Consolas" w:eastAsia="Consolas" w:cs="Consolas"/>
          <w:sz w:val="19"/>
          <w:szCs w:val="19"/>
        </w:rPr>
        <w:t xml:space="preserve">  .card {</w:t>
      </w:r>
    </w:p>
    <w:p w14:paraId="57DA93BE">
      <w:pPr>
        <w:pBdr>
          <w:left w:val="single" w:color="999999" w:sz="12" w:space="0"/>
        </w:pBdr>
        <w:spacing w:after="0" w:line="264" w:lineRule="auto"/>
        <w:ind w:left="260"/>
      </w:pPr>
      <w:r>
        <w:rPr>
          <w:rFonts w:ascii="Consolas" w:hAnsi="Consolas" w:eastAsia="Consolas" w:cs="Consolas"/>
          <w:sz w:val="19"/>
          <w:szCs w:val="19"/>
        </w:rPr>
        <w:t xml:space="preserve">    width: calc(50% - 8px);</w:t>
      </w:r>
    </w:p>
    <w:p w14:paraId="01D4E4ED">
      <w:pPr>
        <w:pBdr>
          <w:left w:val="single" w:color="999999" w:sz="12" w:space="0"/>
        </w:pBdr>
        <w:spacing w:after="0" w:line="264" w:lineRule="auto"/>
        <w:ind w:left="260"/>
      </w:pPr>
      <w:r>
        <w:rPr>
          <w:rFonts w:ascii="Consolas" w:hAnsi="Consolas" w:eastAsia="Consolas" w:cs="Consolas"/>
          <w:sz w:val="19"/>
          <w:szCs w:val="19"/>
        </w:rPr>
        <w:t xml:space="preserve">    margin-bottom: 0;</w:t>
      </w:r>
    </w:p>
    <w:p w14:paraId="1F4FF55D">
      <w:pPr>
        <w:pBdr>
          <w:left w:val="single" w:color="999999" w:sz="12" w:space="0"/>
        </w:pBdr>
        <w:spacing w:after="0" w:line="264" w:lineRule="auto"/>
        <w:ind w:left="260"/>
      </w:pPr>
      <w:r>
        <w:rPr>
          <w:rFonts w:ascii="Consolas" w:hAnsi="Consolas" w:eastAsia="Consolas" w:cs="Consolas"/>
          <w:sz w:val="19"/>
          <w:szCs w:val="19"/>
        </w:rPr>
        <w:t xml:space="preserve">  }</w:t>
      </w:r>
    </w:p>
    <w:p w14:paraId="715C3DFF">
      <w:pPr>
        <w:pBdr>
          <w:left w:val="single" w:color="999999" w:sz="12" w:space="0"/>
        </w:pBdr>
        <w:spacing w:after="0" w:line="264" w:lineRule="auto"/>
        <w:ind w:left="260"/>
      </w:pPr>
      <w:r>
        <w:rPr>
          <w:rFonts w:ascii="Consolas" w:hAnsi="Consolas" w:eastAsia="Consolas" w:cs="Consolas"/>
          <w:sz w:val="19"/>
          <w:szCs w:val="19"/>
        </w:rPr>
        <w:t>}</w:t>
      </w:r>
    </w:p>
    <w:p w14:paraId="5CC65928">
      <w:pPr>
        <w:spacing w:after="200"/>
      </w:pPr>
    </w:p>
    <w:p w14:paraId="3ABCC242">
      <w:pPr>
        <w:spacing w:after="160" w:line="276" w:lineRule="auto"/>
      </w:pPr>
      <w:r>
        <w:rPr>
          <w:rFonts w:ascii="Calibri" w:hAnsi="Calibri" w:eastAsia="Calibri" w:cs="Calibri"/>
          <w:sz w:val="22"/>
          <w:szCs w:val="22"/>
        </w:rPr>
        <w:t>At 700px and above, .container now arranges its children in a wrapping row and each .card takes roughly half the row, producing two cards per line. Below 700px, none of this applies, and the Step 1 single-column styles are what the browser shows.</w:t>
      </w:r>
    </w:p>
    <w:p w14:paraId="0B5066B9">
      <w:pPr>
        <w:pStyle w:val="3"/>
        <w:spacing w:before="280" w:after="160"/>
      </w:pPr>
      <w:r>
        <w:t>5A.5 Step 5 — Repeat for the Next Breakpoint</w:t>
      </w:r>
    </w:p>
    <w:p w14:paraId="1C090E18">
      <w:pPr>
        <w:spacing w:after="160" w:line="276" w:lineRule="auto"/>
      </w:pPr>
      <w:r>
        <w:rPr>
          <w:rFonts w:ascii="Calibri" w:hAnsi="Calibri" w:eastAsia="Calibri" w:cs="Calibri"/>
          <w:sz w:val="22"/>
          <w:szCs w:val="22"/>
        </w:rPr>
        <w:t>Continue dragging the viewport wider. Suppose at roughly 1100px there is now enough room for three cards per row. Add a second, larger min-width query beneath the first one:</w:t>
      </w:r>
    </w:p>
    <w:p w14:paraId="50C9867E">
      <w:pPr>
        <w:pBdr>
          <w:left w:val="single" w:color="999999" w:sz="12" w:space="0"/>
        </w:pBdr>
        <w:spacing w:after="0" w:line="264" w:lineRule="auto"/>
        <w:ind w:left="260"/>
      </w:pPr>
      <w:r>
        <w:rPr>
          <w:rFonts w:ascii="Consolas" w:hAnsi="Consolas" w:eastAsia="Consolas" w:cs="Consolas"/>
          <w:sz w:val="19"/>
          <w:szCs w:val="19"/>
        </w:rPr>
        <w:t>@media (min-width: 1100px) {</w:t>
      </w:r>
    </w:p>
    <w:p w14:paraId="6FD001D6">
      <w:pPr>
        <w:pBdr>
          <w:left w:val="single" w:color="999999" w:sz="12" w:space="0"/>
        </w:pBdr>
        <w:spacing w:after="0" w:line="264" w:lineRule="auto"/>
        <w:ind w:left="260"/>
      </w:pPr>
      <w:r>
        <w:rPr>
          <w:rFonts w:ascii="Consolas" w:hAnsi="Consolas" w:eastAsia="Consolas" w:cs="Consolas"/>
          <w:sz w:val="19"/>
          <w:szCs w:val="19"/>
        </w:rPr>
        <w:t xml:space="preserve">  .card {</w:t>
      </w:r>
    </w:p>
    <w:p w14:paraId="0FB28F72">
      <w:pPr>
        <w:pBdr>
          <w:left w:val="single" w:color="999999" w:sz="12" w:space="0"/>
        </w:pBdr>
        <w:spacing w:after="0" w:line="264" w:lineRule="auto"/>
        <w:ind w:left="260"/>
      </w:pPr>
      <w:r>
        <w:rPr>
          <w:rFonts w:ascii="Consolas" w:hAnsi="Consolas" w:eastAsia="Consolas" w:cs="Consolas"/>
          <w:sz w:val="19"/>
          <w:szCs w:val="19"/>
        </w:rPr>
        <w:t xml:space="preserve">    width: calc(33.333% - 11px);</w:t>
      </w:r>
    </w:p>
    <w:p w14:paraId="5103C785">
      <w:pPr>
        <w:pBdr>
          <w:left w:val="single" w:color="999999" w:sz="12" w:space="0"/>
        </w:pBdr>
        <w:spacing w:after="0" w:line="264" w:lineRule="auto"/>
        <w:ind w:left="260"/>
      </w:pPr>
      <w:r>
        <w:rPr>
          <w:rFonts w:ascii="Consolas" w:hAnsi="Consolas" w:eastAsia="Consolas" w:cs="Consolas"/>
          <w:sz w:val="19"/>
          <w:szCs w:val="19"/>
        </w:rPr>
        <w:t xml:space="preserve">  }</w:t>
      </w:r>
    </w:p>
    <w:p w14:paraId="5EF05BBF">
      <w:pPr>
        <w:pBdr>
          <w:left w:val="single" w:color="999999" w:sz="12" w:space="0"/>
        </w:pBdr>
        <w:spacing w:after="0" w:line="264" w:lineRule="auto"/>
        <w:ind w:left="260"/>
      </w:pPr>
      <w:r>
        <w:rPr>
          <w:rFonts w:ascii="Consolas" w:hAnsi="Consolas" w:eastAsia="Consolas" w:cs="Consolas"/>
          <w:sz w:val="19"/>
          <w:szCs w:val="19"/>
        </w:rPr>
        <w:t>}</w:t>
      </w:r>
    </w:p>
    <w:p w14:paraId="543A0600">
      <w:pPr>
        <w:spacing w:after="200"/>
      </w:pPr>
    </w:p>
    <w:p w14:paraId="564A7C12">
      <w:pPr>
        <w:spacing w:after="160" w:line="276" w:lineRule="auto"/>
      </w:pPr>
      <w:r>
        <w:rPr>
          <w:rFonts w:ascii="Calibri" w:hAnsi="Calibri" w:eastAsia="Calibri" w:cs="Calibri"/>
          <w:sz w:val="22"/>
          <w:szCs w:val="22"/>
        </w:rPr>
        <w:t>Because media queries do not cancel each other out, both the 700px query and the 1100px query are active at 1100px and above; the second simply overrides .card's width again, while .container's flex properties from the first query remain in effect. Order matters here: place min-width queries from smallest to largest, later in the stylesheet, so a larger breakpoint's rules correctly override a smaller one's when both apply.</w:t>
      </w:r>
    </w:p>
    <w:p w14:paraId="67DBAC72">
      <w:pPr>
        <w:pStyle w:val="3"/>
        <w:spacing w:before="280" w:after="160"/>
      </w:pPr>
      <w:r>
        <w:t>5A.6 Step 6 — Test the In-Between Widths, Not Just the Breakpoints</w:t>
      </w:r>
    </w:p>
    <w:p w14:paraId="30618EFC">
      <w:pPr>
        <w:spacing w:after="160" w:line="276" w:lineRule="auto"/>
      </w:pPr>
      <w:r>
        <w:rPr>
          <w:rFonts w:ascii="Calibri" w:hAnsi="Calibri" w:eastAsia="Calibri" w:cs="Calibri"/>
          <w:sz w:val="22"/>
          <w:szCs w:val="22"/>
        </w:rPr>
        <w:t>Finally, drag slowly through the entire range from 320px to 1440px, not just landing on 700px and 1100px exactly. Confirm there is no width at which cards overlap, text touches the edge of the screen, or a horizontal scrollbar appears. It is common for a layout to work at the exact breakpoint values but break a few pixels to either side — this final pass is what catches that.</w:t>
      </w:r>
    </w:p>
    <w:p w14:paraId="521369F5">
      <w:pPr>
        <w:pBdr>
          <w:left w:val="single" w:color="444444" w:sz="12" w:space="0"/>
        </w:pBdr>
        <w:spacing w:before="100" w:after="160"/>
        <w:ind w:left="200"/>
      </w:pPr>
      <w:r>
        <w:rPr>
          <w:rFonts w:ascii="Calibri" w:hAnsi="Calibri" w:eastAsia="Calibri" w:cs="Calibri"/>
          <w:b/>
          <w:bCs/>
          <w:sz w:val="21"/>
          <w:szCs w:val="21"/>
        </w:rPr>
        <w:t xml:space="preserve">Summary of the method: </w:t>
      </w:r>
      <w:r>
        <w:rPr>
          <w:rFonts w:ascii="Calibri" w:hAnsi="Calibri" w:eastAsia="Calibri" w:cs="Calibri"/>
          <w:sz w:val="21"/>
          <w:szCs w:val="21"/>
        </w:rPr>
        <w:t>Default styles first (mobile-first) → resize to find where it breaks → add a media query at that width → override only the properties that need to change → repeat for the next breakpoint → test every width in between, not only the breakpoints themselves.</w:t>
      </w:r>
    </w:p>
    <w:p w14:paraId="25A5FC31">
      <w:r>
        <w:br w:type="page"/>
      </w:r>
    </w:p>
    <w:p w14:paraId="36F32E13">
      <w:pPr>
        <w:pStyle w:val="2"/>
        <w:spacing w:before="360" w:after="200"/>
      </w:pPr>
      <w:r>
        <w:t>6. Common Breakpoints</w:t>
      </w:r>
    </w:p>
    <w:p w14:paraId="5B22531B">
      <w:pPr>
        <w:spacing w:after="160" w:line="276" w:lineRule="auto"/>
      </w:pPr>
      <w:r>
        <w:rPr>
          <w:rFonts w:ascii="Calibri" w:hAnsi="Calibri" w:eastAsia="Calibri" w:cs="Calibri"/>
          <w:sz w:val="22"/>
          <w:szCs w:val="22"/>
        </w:rPr>
        <w:t>A breakpoint is the viewport width at which a layout's design intentionally changes. There is no single official standard, but the following ranges are widely used as a starting point and should be adjusted based on the actual content of a given project rather than the device names themselves.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E8033FE">
        <w:trPr>
          <w:tblHeader/>
        </w:trPr>
        <w:tc>
          <w:tcPr>
            <w:tcW w:w="3000" w:type="dxa"/>
            <w:shd w:val="clear" w:color="auto" w:fill="D9D9D9"/>
            <w:tcMar>
              <w:top w:w="80" w:type="dxa"/>
              <w:left w:w="100" w:type="dxa"/>
              <w:bottom w:w="80" w:type="dxa"/>
              <w:right w:w="100" w:type="dxa"/>
            </w:tcMar>
          </w:tcPr>
          <w:p w14:paraId="500B4065">
            <w:r>
              <w:rPr>
                <w:rFonts w:ascii="Calibri" w:hAnsi="Calibri" w:eastAsia="Calibri" w:cs="Calibri"/>
                <w:b/>
                <w:bCs/>
                <w:sz w:val="20"/>
                <w:szCs w:val="20"/>
              </w:rPr>
              <w:t>Category</w:t>
            </w:r>
          </w:p>
        </w:tc>
        <w:tc>
          <w:tcPr>
            <w:tcW w:w="3000" w:type="dxa"/>
            <w:shd w:val="clear" w:color="auto" w:fill="D9D9D9"/>
            <w:tcMar>
              <w:top w:w="80" w:type="dxa"/>
              <w:left w:w="100" w:type="dxa"/>
              <w:bottom w:w="80" w:type="dxa"/>
              <w:right w:w="100" w:type="dxa"/>
            </w:tcMar>
          </w:tcPr>
          <w:p w14:paraId="74FA36FC">
            <w:r>
              <w:rPr>
                <w:rFonts w:ascii="Calibri" w:hAnsi="Calibri" w:eastAsia="Calibri" w:cs="Calibri"/>
                <w:b/>
                <w:bCs/>
                <w:sz w:val="20"/>
                <w:szCs w:val="20"/>
              </w:rPr>
              <w:t>Typical range</w:t>
            </w:r>
          </w:p>
        </w:tc>
        <w:tc>
          <w:tcPr>
            <w:tcW w:w="3000" w:type="dxa"/>
            <w:shd w:val="clear" w:color="auto" w:fill="D9D9D9"/>
            <w:tcMar>
              <w:top w:w="80" w:type="dxa"/>
              <w:left w:w="100" w:type="dxa"/>
              <w:bottom w:w="80" w:type="dxa"/>
              <w:right w:w="100" w:type="dxa"/>
            </w:tcMar>
          </w:tcPr>
          <w:p w14:paraId="6F15E991">
            <w:r>
              <w:rPr>
                <w:rFonts w:ascii="Calibri" w:hAnsi="Calibri" w:eastAsia="Calibri" w:cs="Calibri"/>
                <w:b/>
                <w:bCs/>
                <w:sz w:val="20"/>
                <w:szCs w:val="20"/>
              </w:rPr>
              <w:t>Example query (mobile-first)</w:t>
            </w:r>
          </w:p>
        </w:tc>
      </w:tr>
      <w:tr w14:paraId="1E7AE342">
        <w:tc>
          <w:tcPr>
            <w:tcW w:w="3000" w:type="dxa"/>
            <w:tcMar>
              <w:top w:w="80" w:type="dxa"/>
              <w:left w:w="100" w:type="dxa"/>
              <w:bottom w:w="80" w:type="dxa"/>
              <w:right w:w="100" w:type="dxa"/>
            </w:tcMar>
          </w:tcPr>
          <w:p w14:paraId="1FE689F4">
            <w:r>
              <w:rPr>
                <w:rFonts w:ascii="Calibri" w:hAnsi="Calibri" w:eastAsia="Calibri" w:cs="Calibri"/>
                <w:sz w:val="20"/>
                <w:szCs w:val="20"/>
              </w:rPr>
              <w:t>Small phones</w:t>
            </w:r>
          </w:p>
        </w:tc>
        <w:tc>
          <w:tcPr>
            <w:tcW w:w="3000" w:type="dxa"/>
            <w:tcMar>
              <w:top w:w="80" w:type="dxa"/>
              <w:left w:w="100" w:type="dxa"/>
              <w:bottom w:w="80" w:type="dxa"/>
              <w:right w:w="100" w:type="dxa"/>
            </w:tcMar>
          </w:tcPr>
          <w:p w14:paraId="17893861">
            <w:r>
              <w:rPr>
                <w:rFonts w:ascii="Calibri" w:hAnsi="Calibri" w:eastAsia="Calibri" w:cs="Calibri"/>
                <w:sz w:val="20"/>
                <w:szCs w:val="20"/>
              </w:rPr>
              <w:t>up to 359px</w:t>
            </w:r>
          </w:p>
        </w:tc>
        <w:tc>
          <w:tcPr>
            <w:tcW w:w="3000" w:type="dxa"/>
            <w:tcMar>
              <w:top w:w="80" w:type="dxa"/>
              <w:left w:w="100" w:type="dxa"/>
              <w:bottom w:w="80" w:type="dxa"/>
              <w:right w:w="100" w:type="dxa"/>
            </w:tcMar>
          </w:tcPr>
          <w:p w14:paraId="352F4FC2">
            <w:r>
              <w:rPr>
                <w:rFonts w:ascii="Calibri" w:hAnsi="Calibri" w:eastAsia="Calibri" w:cs="Calibri"/>
                <w:sz w:val="20"/>
                <w:szCs w:val="20"/>
              </w:rPr>
              <w:t>(base styles, no query needed)</w:t>
            </w:r>
          </w:p>
        </w:tc>
      </w:tr>
      <w:tr w14:paraId="5F63D02D">
        <w:tc>
          <w:tcPr>
            <w:tcW w:w="3000" w:type="dxa"/>
            <w:tcMar>
              <w:top w:w="80" w:type="dxa"/>
              <w:left w:w="100" w:type="dxa"/>
              <w:bottom w:w="80" w:type="dxa"/>
              <w:right w:w="100" w:type="dxa"/>
            </w:tcMar>
          </w:tcPr>
          <w:p w14:paraId="57BF8E08">
            <w:r>
              <w:rPr>
                <w:rFonts w:ascii="Calibri" w:hAnsi="Calibri" w:eastAsia="Calibri" w:cs="Calibri"/>
                <w:sz w:val="20"/>
                <w:szCs w:val="20"/>
              </w:rPr>
              <w:t>Phones</w:t>
            </w:r>
          </w:p>
        </w:tc>
        <w:tc>
          <w:tcPr>
            <w:tcW w:w="3000" w:type="dxa"/>
            <w:tcMar>
              <w:top w:w="80" w:type="dxa"/>
              <w:left w:w="100" w:type="dxa"/>
              <w:bottom w:w="80" w:type="dxa"/>
              <w:right w:w="100" w:type="dxa"/>
            </w:tcMar>
          </w:tcPr>
          <w:p w14:paraId="32167B1C">
            <w:r>
              <w:rPr>
                <w:rFonts w:ascii="Calibri" w:hAnsi="Calibri" w:eastAsia="Calibri" w:cs="Calibri"/>
                <w:sz w:val="20"/>
                <w:szCs w:val="20"/>
              </w:rPr>
              <w:t>360px – 599px</w:t>
            </w:r>
          </w:p>
        </w:tc>
        <w:tc>
          <w:tcPr>
            <w:tcW w:w="3000" w:type="dxa"/>
            <w:tcMar>
              <w:top w:w="80" w:type="dxa"/>
              <w:left w:w="100" w:type="dxa"/>
              <w:bottom w:w="80" w:type="dxa"/>
              <w:right w:w="100" w:type="dxa"/>
            </w:tcMar>
          </w:tcPr>
          <w:p w14:paraId="0EFA3D6E">
            <w:r>
              <w:rPr>
                <w:rFonts w:ascii="Calibri" w:hAnsi="Calibri" w:eastAsia="Calibri" w:cs="Calibri"/>
                <w:sz w:val="20"/>
                <w:szCs w:val="20"/>
              </w:rPr>
              <w:t>@media (min-width: 360px)</w:t>
            </w:r>
          </w:p>
        </w:tc>
      </w:tr>
      <w:tr w14:paraId="748DA181">
        <w:tc>
          <w:tcPr>
            <w:tcW w:w="3000" w:type="dxa"/>
            <w:tcMar>
              <w:top w:w="80" w:type="dxa"/>
              <w:left w:w="100" w:type="dxa"/>
              <w:bottom w:w="80" w:type="dxa"/>
              <w:right w:w="100" w:type="dxa"/>
            </w:tcMar>
          </w:tcPr>
          <w:p w14:paraId="5BF3318A">
            <w:r>
              <w:rPr>
                <w:rFonts w:ascii="Calibri" w:hAnsi="Calibri" w:eastAsia="Calibri" w:cs="Calibri"/>
                <w:sz w:val="20"/>
                <w:szCs w:val="20"/>
              </w:rPr>
              <w:t>Tablets (portrait)</w:t>
            </w:r>
          </w:p>
        </w:tc>
        <w:tc>
          <w:tcPr>
            <w:tcW w:w="3000" w:type="dxa"/>
            <w:tcMar>
              <w:top w:w="80" w:type="dxa"/>
              <w:left w:w="100" w:type="dxa"/>
              <w:bottom w:w="80" w:type="dxa"/>
              <w:right w:w="100" w:type="dxa"/>
            </w:tcMar>
          </w:tcPr>
          <w:p w14:paraId="4A9AADF8">
            <w:r>
              <w:rPr>
                <w:rFonts w:ascii="Calibri" w:hAnsi="Calibri" w:eastAsia="Calibri" w:cs="Calibri"/>
                <w:sz w:val="20"/>
                <w:szCs w:val="20"/>
              </w:rPr>
              <w:t>600px – 767px</w:t>
            </w:r>
          </w:p>
        </w:tc>
        <w:tc>
          <w:tcPr>
            <w:tcW w:w="3000" w:type="dxa"/>
            <w:tcMar>
              <w:top w:w="80" w:type="dxa"/>
              <w:left w:w="100" w:type="dxa"/>
              <w:bottom w:w="80" w:type="dxa"/>
              <w:right w:w="100" w:type="dxa"/>
            </w:tcMar>
          </w:tcPr>
          <w:p w14:paraId="5102212F">
            <w:r>
              <w:rPr>
                <w:rFonts w:ascii="Calibri" w:hAnsi="Calibri" w:eastAsia="Calibri" w:cs="Calibri"/>
                <w:sz w:val="20"/>
                <w:szCs w:val="20"/>
              </w:rPr>
              <w:t>@media (min-width: 600px)</w:t>
            </w:r>
          </w:p>
        </w:tc>
      </w:tr>
      <w:tr w14:paraId="522884D7">
        <w:tc>
          <w:tcPr>
            <w:tcW w:w="3000" w:type="dxa"/>
            <w:tcMar>
              <w:top w:w="80" w:type="dxa"/>
              <w:left w:w="100" w:type="dxa"/>
              <w:bottom w:w="80" w:type="dxa"/>
              <w:right w:w="100" w:type="dxa"/>
            </w:tcMar>
          </w:tcPr>
          <w:p w14:paraId="7FA07534">
            <w:r>
              <w:rPr>
                <w:rFonts w:ascii="Calibri" w:hAnsi="Calibri" w:eastAsia="Calibri" w:cs="Calibri"/>
                <w:sz w:val="20"/>
                <w:szCs w:val="20"/>
              </w:rPr>
              <w:t>Tablets (landscape) / small laptops</w:t>
            </w:r>
          </w:p>
        </w:tc>
        <w:tc>
          <w:tcPr>
            <w:tcW w:w="3000" w:type="dxa"/>
            <w:tcMar>
              <w:top w:w="80" w:type="dxa"/>
              <w:left w:w="100" w:type="dxa"/>
              <w:bottom w:w="80" w:type="dxa"/>
              <w:right w:w="100" w:type="dxa"/>
            </w:tcMar>
          </w:tcPr>
          <w:p w14:paraId="34AF8D98">
            <w:r>
              <w:rPr>
                <w:rFonts w:ascii="Calibri" w:hAnsi="Calibri" w:eastAsia="Calibri" w:cs="Calibri"/>
                <w:sz w:val="20"/>
                <w:szCs w:val="20"/>
              </w:rPr>
              <w:t>768px – 1023px</w:t>
            </w:r>
          </w:p>
        </w:tc>
        <w:tc>
          <w:tcPr>
            <w:tcW w:w="3000" w:type="dxa"/>
            <w:tcMar>
              <w:top w:w="80" w:type="dxa"/>
              <w:left w:w="100" w:type="dxa"/>
              <w:bottom w:w="80" w:type="dxa"/>
              <w:right w:w="100" w:type="dxa"/>
            </w:tcMar>
          </w:tcPr>
          <w:p w14:paraId="57B7B1AD">
            <w:r>
              <w:rPr>
                <w:rFonts w:ascii="Calibri" w:hAnsi="Calibri" w:eastAsia="Calibri" w:cs="Calibri"/>
                <w:sz w:val="20"/>
                <w:szCs w:val="20"/>
              </w:rPr>
              <w:t>@media (min-width: 768px)</w:t>
            </w:r>
          </w:p>
        </w:tc>
      </w:tr>
      <w:tr w14:paraId="582400E3">
        <w:tc>
          <w:tcPr>
            <w:tcW w:w="3000" w:type="dxa"/>
            <w:tcMar>
              <w:top w:w="80" w:type="dxa"/>
              <w:left w:w="100" w:type="dxa"/>
              <w:bottom w:w="80" w:type="dxa"/>
              <w:right w:w="100" w:type="dxa"/>
            </w:tcMar>
          </w:tcPr>
          <w:p w14:paraId="3D4AA9F0">
            <w:r>
              <w:rPr>
                <w:rFonts w:ascii="Calibri" w:hAnsi="Calibri" w:eastAsia="Calibri" w:cs="Calibri"/>
                <w:sz w:val="20"/>
                <w:szCs w:val="20"/>
              </w:rPr>
              <w:t>Laptops / desktops</w:t>
            </w:r>
          </w:p>
        </w:tc>
        <w:tc>
          <w:tcPr>
            <w:tcW w:w="3000" w:type="dxa"/>
            <w:tcMar>
              <w:top w:w="80" w:type="dxa"/>
              <w:left w:w="100" w:type="dxa"/>
              <w:bottom w:w="80" w:type="dxa"/>
              <w:right w:w="100" w:type="dxa"/>
            </w:tcMar>
          </w:tcPr>
          <w:p w14:paraId="2A3FBC72">
            <w:r>
              <w:rPr>
                <w:rFonts w:ascii="Calibri" w:hAnsi="Calibri" w:eastAsia="Calibri" w:cs="Calibri"/>
                <w:sz w:val="20"/>
                <w:szCs w:val="20"/>
              </w:rPr>
              <w:t>1024px – 1279px</w:t>
            </w:r>
          </w:p>
        </w:tc>
        <w:tc>
          <w:tcPr>
            <w:tcW w:w="3000" w:type="dxa"/>
            <w:tcMar>
              <w:top w:w="80" w:type="dxa"/>
              <w:left w:w="100" w:type="dxa"/>
              <w:bottom w:w="80" w:type="dxa"/>
              <w:right w:w="100" w:type="dxa"/>
            </w:tcMar>
          </w:tcPr>
          <w:p w14:paraId="7F9BEE01">
            <w:r>
              <w:rPr>
                <w:rFonts w:ascii="Calibri" w:hAnsi="Calibri" w:eastAsia="Calibri" w:cs="Calibri"/>
                <w:sz w:val="20"/>
                <w:szCs w:val="20"/>
              </w:rPr>
              <w:t>@media (min-width: 1024px)</w:t>
            </w:r>
          </w:p>
        </w:tc>
      </w:tr>
      <w:tr w14:paraId="0691F5ED">
        <w:tc>
          <w:tcPr>
            <w:tcW w:w="3000" w:type="dxa"/>
            <w:tcMar>
              <w:top w:w="80" w:type="dxa"/>
              <w:left w:w="100" w:type="dxa"/>
              <w:bottom w:w="80" w:type="dxa"/>
              <w:right w:w="100" w:type="dxa"/>
            </w:tcMar>
          </w:tcPr>
          <w:p w14:paraId="58B07D30">
            <w:r>
              <w:rPr>
                <w:rFonts w:ascii="Calibri" w:hAnsi="Calibri" w:eastAsia="Calibri" w:cs="Calibri"/>
                <w:sz w:val="20"/>
                <w:szCs w:val="20"/>
              </w:rPr>
              <w:t>Large desktops</w:t>
            </w:r>
          </w:p>
        </w:tc>
        <w:tc>
          <w:tcPr>
            <w:tcW w:w="3000" w:type="dxa"/>
            <w:tcMar>
              <w:top w:w="80" w:type="dxa"/>
              <w:left w:w="100" w:type="dxa"/>
              <w:bottom w:w="80" w:type="dxa"/>
              <w:right w:w="100" w:type="dxa"/>
            </w:tcMar>
          </w:tcPr>
          <w:p w14:paraId="7C026B7F">
            <w:r>
              <w:rPr>
                <w:rFonts w:ascii="Calibri" w:hAnsi="Calibri" w:eastAsia="Calibri" w:cs="Calibri"/>
                <w:sz w:val="20"/>
                <w:szCs w:val="20"/>
              </w:rPr>
              <w:t>1280px and above</w:t>
            </w:r>
          </w:p>
        </w:tc>
        <w:tc>
          <w:tcPr>
            <w:tcW w:w="3000" w:type="dxa"/>
            <w:tcMar>
              <w:top w:w="80" w:type="dxa"/>
              <w:left w:w="100" w:type="dxa"/>
              <w:bottom w:w="80" w:type="dxa"/>
              <w:right w:w="100" w:type="dxa"/>
            </w:tcMar>
          </w:tcPr>
          <w:p w14:paraId="0F184CE4">
            <w:r>
              <w:rPr>
                <w:rFonts w:ascii="Calibri" w:hAnsi="Calibri" w:eastAsia="Calibri" w:cs="Calibri"/>
                <w:sz w:val="20"/>
                <w:szCs w:val="20"/>
              </w:rPr>
              <w:t>@media (min-width: 1280px)</w:t>
            </w:r>
          </w:p>
        </w:tc>
      </w:tr>
    </w:tbl>
    <w:p w14:paraId="5755548A">
      <w:pPr>
        <w:spacing w:after="160" w:line="276" w:lineRule="auto"/>
      </w:pPr>
    </w:p>
    <w:p w14:paraId="029CC88A">
      <w:pPr>
        <w:pBdr>
          <w:left w:val="single" w:color="444444" w:sz="12" w:space="0"/>
        </w:pBdr>
        <w:spacing w:before="100" w:after="160"/>
        <w:ind w:left="200"/>
      </w:pPr>
      <w:r>
        <w:rPr>
          <w:rFonts w:ascii="Calibri" w:hAnsi="Calibri" w:eastAsia="Calibri" w:cs="Calibri"/>
          <w:b/>
          <w:bCs/>
          <w:sz w:val="21"/>
          <w:szCs w:val="21"/>
        </w:rPr>
        <w:t xml:space="preserve">Important: </w:t>
      </w:r>
      <w:r>
        <w:rPr>
          <w:rFonts w:ascii="Calibri" w:hAnsi="Calibri" w:eastAsia="Calibri" w:cs="Calibri"/>
          <w:sz w:val="21"/>
          <w:szCs w:val="21"/>
        </w:rPr>
        <w:t>Breakpoints should be driven by where your own content starts to look cramped or overly spaced out — not copied blindly from a device chart. Resize a browser window slowly and note the widths where the design breaks.</w:t>
      </w:r>
    </w:p>
    <w:p w14:paraId="1631768F">
      <w:r>
        <w:br w:type="page"/>
      </w:r>
    </w:p>
    <w:p w14:paraId="5500DEB5">
      <w:pPr>
        <w:pStyle w:val="2"/>
        <w:spacing w:before="360" w:after="200"/>
      </w:pPr>
      <w:r>
        <w:t>7. Media Features Reference</w:t>
      </w:r>
    </w:p>
    <w:p w14:paraId="404385CB">
      <w:pPr>
        <w:spacing w:after="160" w:line="276" w:lineRule="auto"/>
      </w:pPr>
      <w:r>
        <w:rPr>
          <w:rFonts w:ascii="Calibri" w:hAnsi="Calibri" w:eastAsia="Calibri" w:cs="Calibri"/>
          <w:sz w:val="22"/>
          <w:szCs w:val="22"/>
        </w:rPr>
        <w:t>Media features are the conditions tested inside the parentheses of a media query. Width-based features are the most common, but several others are essential for building fully adaptive interfaces.</w:t>
      </w:r>
    </w:p>
    <w:p w14:paraId="124960C4">
      <w:pPr>
        <w:pStyle w:val="3"/>
        <w:spacing w:before="280" w:after="160"/>
      </w:pPr>
      <w:r>
        <w:t>7.1 Width and Height</w:t>
      </w:r>
    </w:p>
    <w:p w14:paraId="0B817FCB">
      <w:pPr>
        <w:pBdr>
          <w:left w:val="single" w:color="999999" w:sz="12" w:space="0"/>
        </w:pBdr>
        <w:spacing w:after="0" w:line="264" w:lineRule="auto"/>
        <w:ind w:left="260"/>
      </w:pPr>
      <w:r>
        <w:rPr>
          <w:rFonts w:ascii="Consolas" w:hAnsi="Consolas" w:eastAsia="Consolas" w:cs="Consolas"/>
          <w:sz w:val="19"/>
          <w:szCs w:val="19"/>
        </w:rPr>
        <w:t>@media (min-width: 768px) { /* 768px or wider */ }</w:t>
      </w:r>
    </w:p>
    <w:p w14:paraId="2D6C076C">
      <w:pPr>
        <w:pBdr>
          <w:left w:val="single" w:color="999999" w:sz="12" w:space="0"/>
        </w:pBdr>
        <w:spacing w:after="0" w:line="264" w:lineRule="auto"/>
        <w:ind w:left="260"/>
      </w:pPr>
      <w:r>
        <w:rPr>
          <w:rFonts w:ascii="Consolas" w:hAnsi="Consolas" w:eastAsia="Consolas" w:cs="Consolas"/>
          <w:sz w:val="19"/>
          <w:szCs w:val="19"/>
        </w:rPr>
        <w:t>@media (max-width: 767px) { /* 767px or narrower */ }</w:t>
      </w:r>
    </w:p>
    <w:p w14:paraId="21FF2E7F">
      <w:pPr>
        <w:pBdr>
          <w:left w:val="single" w:color="999999" w:sz="12" w:space="0"/>
        </w:pBdr>
        <w:spacing w:after="0" w:line="264" w:lineRule="auto"/>
        <w:ind w:left="260"/>
      </w:pPr>
      <w:r>
        <w:rPr>
          <w:rFonts w:ascii="Consolas" w:hAnsi="Consolas" w:eastAsia="Consolas" w:cs="Consolas"/>
          <w:sz w:val="19"/>
          <w:szCs w:val="19"/>
        </w:rPr>
        <w:t>@media (min-width: 768px) and (max-width: 1023px) { /* between the two, inclusive */ }</w:t>
      </w:r>
    </w:p>
    <w:p w14:paraId="38451128">
      <w:pPr>
        <w:pBdr>
          <w:left w:val="single" w:color="999999" w:sz="12" w:space="0"/>
        </w:pBdr>
        <w:spacing w:after="0" w:line="264" w:lineRule="auto"/>
        <w:ind w:left="260"/>
      </w:pPr>
      <w:r>
        <w:rPr>
          <w:rFonts w:ascii="Consolas" w:hAnsi="Consolas" w:eastAsia="Consolas" w:cs="Consolas"/>
          <w:sz w:val="19"/>
          <w:szCs w:val="19"/>
        </w:rPr>
        <w:t>@media (min-height: 600px) { /* viewport at least 600px tall */ }</w:t>
      </w:r>
    </w:p>
    <w:p w14:paraId="49B0B4DE">
      <w:pPr>
        <w:spacing w:after="200"/>
      </w:pPr>
    </w:p>
    <w:p w14:paraId="486DD1F3">
      <w:pPr>
        <w:pStyle w:val="3"/>
        <w:spacing w:before="280" w:after="160"/>
      </w:pPr>
      <w:r>
        <w:t>7.2 Range Syntax (Media Queries Level 4)</w:t>
      </w:r>
    </w:p>
    <w:p w14:paraId="2E05D50F">
      <w:pPr>
        <w:spacing w:after="160" w:line="276" w:lineRule="auto"/>
      </w:pPr>
      <w:r>
        <w:rPr>
          <w:rFonts w:ascii="Calibri" w:hAnsi="Calibri" w:eastAsia="Calibri" w:cs="Calibri"/>
          <w:sz w:val="22"/>
          <w:szCs w:val="22"/>
        </w:rPr>
        <w:t>Modern browsers support a more concise comparison-operator syntax as an alternative to min-/max- prefixes:</w:t>
      </w:r>
    </w:p>
    <w:p w14:paraId="389B4C8E">
      <w:pPr>
        <w:pBdr>
          <w:left w:val="single" w:color="999999" w:sz="12" w:space="0"/>
        </w:pBdr>
        <w:spacing w:after="0" w:line="264" w:lineRule="auto"/>
        <w:ind w:left="260"/>
      </w:pPr>
      <w:r>
        <w:rPr>
          <w:rFonts w:ascii="Consolas" w:hAnsi="Consolas" w:eastAsia="Consolas" w:cs="Consolas"/>
          <w:sz w:val="19"/>
          <w:szCs w:val="19"/>
        </w:rPr>
        <w:t>@media (768px &lt;= width &lt;= 1023px) {</w:t>
      </w:r>
    </w:p>
    <w:p w14:paraId="1D5AD22D">
      <w:pPr>
        <w:pBdr>
          <w:left w:val="single" w:color="999999" w:sz="12" w:space="0"/>
        </w:pBdr>
        <w:spacing w:after="0" w:line="264" w:lineRule="auto"/>
        <w:ind w:left="260"/>
      </w:pPr>
      <w:r>
        <w:rPr>
          <w:rFonts w:ascii="Consolas" w:hAnsi="Consolas" w:eastAsia="Consolas" w:cs="Consolas"/>
          <w:sz w:val="19"/>
          <w:szCs w:val="19"/>
        </w:rPr>
        <w:t xml:space="preserve">  /* equivalent to min-width:768px and max-width:1023px */</w:t>
      </w:r>
    </w:p>
    <w:p w14:paraId="233187A5">
      <w:pPr>
        <w:pBdr>
          <w:left w:val="single" w:color="999999" w:sz="12" w:space="0"/>
        </w:pBdr>
        <w:spacing w:after="0" w:line="264" w:lineRule="auto"/>
        <w:ind w:left="260"/>
      </w:pPr>
      <w:r>
        <w:rPr>
          <w:rFonts w:ascii="Consolas" w:hAnsi="Consolas" w:eastAsia="Consolas" w:cs="Consolas"/>
          <w:sz w:val="19"/>
          <w:szCs w:val="19"/>
        </w:rPr>
        <w:t>}</w:t>
      </w:r>
    </w:p>
    <w:p w14:paraId="55F74CDC">
      <w:pPr>
        <w:spacing w:after="200"/>
      </w:pPr>
    </w:p>
    <w:p w14:paraId="76AEB4DA">
      <w:pPr>
        <w:pStyle w:val="3"/>
        <w:spacing w:before="280" w:after="160"/>
      </w:pPr>
      <w:r>
        <w:t>7.3 Orientation</w:t>
      </w:r>
    </w:p>
    <w:p w14:paraId="0214BD3E">
      <w:pPr>
        <w:pBdr>
          <w:left w:val="single" w:color="999999" w:sz="12" w:space="0"/>
        </w:pBdr>
        <w:spacing w:after="0" w:line="264" w:lineRule="auto"/>
        <w:ind w:left="260"/>
      </w:pPr>
      <w:r>
        <w:rPr>
          <w:rFonts w:ascii="Consolas" w:hAnsi="Consolas" w:eastAsia="Consolas" w:cs="Consolas"/>
          <w:sz w:val="19"/>
          <w:szCs w:val="19"/>
        </w:rPr>
        <w:t>@media (orientation: portrait)  { /* height &gt;= width */ }</w:t>
      </w:r>
    </w:p>
    <w:p w14:paraId="6B207C72">
      <w:pPr>
        <w:pBdr>
          <w:left w:val="single" w:color="999999" w:sz="12" w:space="0"/>
        </w:pBdr>
        <w:spacing w:after="0" w:line="264" w:lineRule="auto"/>
        <w:ind w:left="260"/>
      </w:pPr>
      <w:r>
        <w:rPr>
          <w:rFonts w:ascii="Consolas" w:hAnsi="Consolas" w:eastAsia="Consolas" w:cs="Consolas"/>
          <w:sz w:val="19"/>
          <w:szCs w:val="19"/>
        </w:rPr>
        <w:t>@media (orientation: landscape) { /* width &gt; height */ }</w:t>
      </w:r>
    </w:p>
    <w:p w14:paraId="23427301">
      <w:pPr>
        <w:spacing w:after="200"/>
      </w:pPr>
    </w:p>
    <w:p w14:paraId="1A68649A">
      <w:pPr>
        <w:pStyle w:val="3"/>
        <w:spacing w:before="280" w:after="160"/>
      </w:pPr>
      <w:r>
        <w:t>7.4 Aspect Ratio</w:t>
      </w:r>
    </w:p>
    <w:p w14:paraId="789F697F">
      <w:pPr>
        <w:pBdr>
          <w:left w:val="single" w:color="999999" w:sz="12" w:space="0"/>
        </w:pBdr>
        <w:spacing w:after="0" w:line="264" w:lineRule="auto"/>
        <w:ind w:left="260"/>
      </w:pPr>
      <w:r>
        <w:rPr>
          <w:rFonts w:ascii="Consolas" w:hAnsi="Consolas" w:eastAsia="Consolas" w:cs="Consolas"/>
          <w:sz w:val="19"/>
          <w:szCs w:val="19"/>
        </w:rPr>
        <w:t>@media (aspect-ratio: 16/9) {</w:t>
      </w:r>
    </w:p>
    <w:p w14:paraId="0240015E">
      <w:pPr>
        <w:pBdr>
          <w:left w:val="single" w:color="999999" w:sz="12" w:space="0"/>
        </w:pBdr>
        <w:spacing w:after="0" w:line="264" w:lineRule="auto"/>
        <w:ind w:left="260"/>
      </w:pPr>
      <w:r>
        <w:rPr>
          <w:rFonts w:ascii="Consolas" w:hAnsi="Consolas" w:eastAsia="Consolas" w:cs="Consolas"/>
          <w:sz w:val="19"/>
          <w:szCs w:val="19"/>
        </w:rPr>
        <w:t xml:space="preserve">  /* viewport width-to-height ratio is exactly 16:9 */</w:t>
      </w:r>
    </w:p>
    <w:p w14:paraId="03110D32">
      <w:pPr>
        <w:pBdr>
          <w:left w:val="single" w:color="999999" w:sz="12" w:space="0"/>
        </w:pBdr>
        <w:spacing w:after="0" w:line="264" w:lineRule="auto"/>
        <w:ind w:left="260"/>
      </w:pPr>
      <w:r>
        <w:rPr>
          <w:rFonts w:ascii="Consolas" w:hAnsi="Consolas" w:eastAsia="Consolas" w:cs="Consolas"/>
          <w:sz w:val="19"/>
          <w:szCs w:val="19"/>
        </w:rPr>
        <w:t>}</w:t>
      </w:r>
    </w:p>
    <w:p w14:paraId="770C7DD2">
      <w:pPr>
        <w:pBdr>
          <w:left w:val="single" w:color="999999" w:sz="12" w:space="0"/>
        </w:pBdr>
        <w:spacing w:after="0" w:line="264" w:lineRule="auto"/>
        <w:ind w:left="260"/>
      </w:pPr>
      <w:r>
        <w:rPr>
          <w:rFonts w:ascii="Consolas" w:hAnsi="Consolas" w:eastAsia="Consolas" w:cs="Consolas"/>
          <w:sz w:val="19"/>
          <w:szCs w:val="19"/>
        </w:rPr>
        <w:t xml:space="preserve"> </w:t>
      </w:r>
    </w:p>
    <w:p w14:paraId="3711C1C1">
      <w:pPr>
        <w:pBdr>
          <w:left w:val="single" w:color="999999" w:sz="12" w:space="0"/>
        </w:pBdr>
        <w:spacing w:after="0" w:line="264" w:lineRule="auto"/>
        <w:ind w:left="260"/>
      </w:pPr>
      <w:r>
        <w:rPr>
          <w:rFonts w:ascii="Consolas" w:hAnsi="Consolas" w:eastAsia="Consolas" w:cs="Consolas"/>
          <w:sz w:val="19"/>
          <w:szCs w:val="19"/>
        </w:rPr>
        <w:t>@media (min-aspect-ratio: 1/1) {</w:t>
      </w:r>
    </w:p>
    <w:p w14:paraId="0F11C6E9">
      <w:pPr>
        <w:pBdr>
          <w:left w:val="single" w:color="999999" w:sz="12" w:space="0"/>
        </w:pBdr>
        <w:spacing w:after="0" w:line="264" w:lineRule="auto"/>
        <w:ind w:left="260"/>
      </w:pPr>
      <w:r>
        <w:rPr>
          <w:rFonts w:ascii="Consolas" w:hAnsi="Consolas" w:eastAsia="Consolas" w:cs="Consolas"/>
          <w:sz w:val="19"/>
          <w:szCs w:val="19"/>
        </w:rPr>
        <w:t xml:space="preserve">  /* viewport is at least as wide as it is tall */</w:t>
      </w:r>
    </w:p>
    <w:p w14:paraId="3C770384">
      <w:pPr>
        <w:pBdr>
          <w:left w:val="single" w:color="999999" w:sz="12" w:space="0"/>
        </w:pBdr>
        <w:spacing w:after="0" w:line="264" w:lineRule="auto"/>
        <w:ind w:left="260"/>
      </w:pPr>
      <w:r>
        <w:rPr>
          <w:rFonts w:ascii="Consolas" w:hAnsi="Consolas" w:eastAsia="Consolas" w:cs="Consolas"/>
          <w:sz w:val="19"/>
          <w:szCs w:val="19"/>
        </w:rPr>
        <w:t>}</w:t>
      </w:r>
    </w:p>
    <w:p w14:paraId="20C2F9C3">
      <w:pPr>
        <w:spacing w:after="200"/>
      </w:pPr>
    </w:p>
    <w:p w14:paraId="4165F957">
      <w:pPr>
        <w:pStyle w:val="3"/>
        <w:spacing w:before="280" w:after="160"/>
      </w:pPr>
      <w:r>
        <w:t>7.5 Resolution</w:t>
      </w:r>
    </w:p>
    <w:p w14:paraId="08087963">
      <w:pPr>
        <w:spacing w:after="160" w:line="276" w:lineRule="auto"/>
      </w:pPr>
      <w:r>
        <w:rPr>
          <w:rFonts w:ascii="Calibri" w:hAnsi="Calibri" w:eastAsia="Calibri" w:cs="Calibri"/>
          <w:sz w:val="22"/>
          <w:szCs w:val="22"/>
        </w:rPr>
        <w:t>Targets high-density ("Retina") displays, useful for serving sharper background images.</w:t>
      </w:r>
    </w:p>
    <w:p w14:paraId="38B3B31D">
      <w:pPr>
        <w:pBdr>
          <w:left w:val="single" w:color="999999" w:sz="12" w:space="0"/>
        </w:pBdr>
        <w:spacing w:after="0" w:line="264" w:lineRule="auto"/>
        <w:ind w:left="260"/>
      </w:pPr>
      <w:r>
        <w:rPr>
          <w:rFonts w:ascii="Consolas" w:hAnsi="Consolas" w:eastAsia="Consolas" w:cs="Consolas"/>
          <w:sz w:val="19"/>
          <w:szCs w:val="19"/>
        </w:rPr>
        <w:t>@media (min-resolution: 2dppx) {</w:t>
      </w:r>
    </w:p>
    <w:p w14:paraId="4ABBE963">
      <w:pPr>
        <w:pBdr>
          <w:left w:val="single" w:color="999999" w:sz="12" w:space="0"/>
        </w:pBdr>
        <w:spacing w:after="0" w:line="264" w:lineRule="auto"/>
        <w:ind w:left="260"/>
      </w:pPr>
      <w:r>
        <w:rPr>
          <w:rFonts w:ascii="Consolas" w:hAnsi="Consolas" w:eastAsia="Consolas" w:cs="Consolas"/>
          <w:sz w:val="19"/>
          <w:szCs w:val="19"/>
        </w:rPr>
        <w:t xml:space="preserve">  .logo {</w:t>
      </w:r>
    </w:p>
    <w:p w14:paraId="7D93E76A">
      <w:pPr>
        <w:pBdr>
          <w:left w:val="single" w:color="999999" w:sz="12" w:space="0"/>
        </w:pBdr>
        <w:spacing w:after="0" w:line="264" w:lineRule="auto"/>
        <w:ind w:left="260"/>
      </w:pPr>
      <w:r>
        <w:rPr>
          <w:rFonts w:ascii="Consolas" w:hAnsi="Consolas" w:eastAsia="Consolas" w:cs="Consolas"/>
          <w:sz w:val="19"/>
          <w:szCs w:val="19"/>
        </w:rPr>
        <w:t xml:space="preserve">    background-image: url("logo@2x.png");</w:t>
      </w:r>
    </w:p>
    <w:p w14:paraId="6BA546FB">
      <w:pPr>
        <w:pBdr>
          <w:left w:val="single" w:color="999999" w:sz="12" w:space="0"/>
        </w:pBdr>
        <w:spacing w:after="0" w:line="264" w:lineRule="auto"/>
        <w:ind w:left="260"/>
      </w:pPr>
      <w:r>
        <w:rPr>
          <w:rFonts w:ascii="Consolas" w:hAnsi="Consolas" w:eastAsia="Consolas" w:cs="Consolas"/>
          <w:sz w:val="19"/>
          <w:szCs w:val="19"/>
        </w:rPr>
        <w:t xml:space="preserve">    background-size: 120px 40px;</w:t>
      </w:r>
    </w:p>
    <w:p w14:paraId="29C172EA">
      <w:pPr>
        <w:pBdr>
          <w:left w:val="single" w:color="999999" w:sz="12" w:space="0"/>
        </w:pBdr>
        <w:spacing w:after="0" w:line="264" w:lineRule="auto"/>
        <w:ind w:left="260"/>
      </w:pPr>
      <w:r>
        <w:rPr>
          <w:rFonts w:ascii="Consolas" w:hAnsi="Consolas" w:eastAsia="Consolas" w:cs="Consolas"/>
          <w:sz w:val="19"/>
          <w:szCs w:val="19"/>
        </w:rPr>
        <w:t xml:space="preserve">  }</w:t>
      </w:r>
    </w:p>
    <w:p w14:paraId="042B2E98">
      <w:pPr>
        <w:pBdr>
          <w:left w:val="single" w:color="999999" w:sz="12" w:space="0"/>
        </w:pBdr>
        <w:spacing w:after="0" w:line="264" w:lineRule="auto"/>
        <w:ind w:left="260"/>
      </w:pPr>
      <w:r>
        <w:rPr>
          <w:rFonts w:ascii="Consolas" w:hAnsi="Consolas" w:eastAsia="Consolas" w:cs="Consolas"/>
          <w:sz w:val="19"/>
          <w:szCs w:val="19"/>
        </w:rPr>
        <w:t>}</w:t>
      </w:r>
    </w:p>
    <w:p w14:paraId="4519FC57">
      <w:pPr>
        <w:spacing w:after="200"/>
      </w:pPr>
    </w:p>
    <w:p w14:paraId="7023DC88">
      <w:pPr>
        <w:pStyle w:val="3"/>
        <w:spacing w:before="280" w:after="160"/>
      </w:pPr>
      <w:r>
        <w:t>7.6 Hover and Pointer</w:t>
      </w:r>
    </w:p>
    <w:p w14:paraId="693B934C">
      <w:pPr>
        <w:spacing w:after="160" w:line="276" w:lineRule="auto"/>
      </w:pPr>
      <w:r>
        <w:rPr>
          <w:rFonts w:ascii="Calibri" w:hAnsi="Calibri" w:eastAsia="Calibri" w:cs="Calibri"/>
          <w:sz w:val="22"/>
          <w:szCs w:val="22"/>
        </w:rPr>
        <w:t>Distinguishes touchscreens from mouse-driven devices, so hover-only interactions are not relied upon where a finger cannot hover.</w:t>
      </w:r>
    </w:p>
    <w:p w14:paraId="0B98771F">
      <w:pPr>
        <w:pBdr>
          <w:left w:val="single" w:color="999999" w:sz="12" w:space="0"/>
        </w:pBdr>
        <w:spacing w:after="0" w:line="264" w:lineRule="auto"/>
        <w:ind w:left="260"/>
      </w:pPr>
      <w:r>
        <w:rPr>
          <w:rFonts w:ascii="Consolas" w:hAnsi="Consolas" w:eastAsia="Consolas" w:cs="Consolas"/>
          <w:sz w:val="19"/>
          <w:szCs w:val="19"/>
        </w:rPr>
        <w:t>@media (hover: hover) and (pointer: fine) {</w:t>
      </w:r>
    </w:p>
    <w:p w14:paraId="74085034">
      <w:pPr>
        <w:pBdr>
          <w:left w:val="single" w:color="999999" w:sz="12" w:space="0"/>
        </w:pBdr>
        <w:spacing w:after="0" w:line="264" w:lineRule="auto"/>
        <w:ind w:left="260"/>
      </w:pPr>
      <w:r>
        <w:rPr>
          <w:rFonts w:ascii="Consolas" w:hAnsi="Consolas" w:eastAsia="Consolas" w:cs="Consolas"/>
          <w:sz w:val="19"/>
          <w:szCs w:val="19"/>
        </w:rPr>
        <w:t xml:space="preserve">  /* mouse-driven device: safe to rely on :hover states */</w:t>
      </w:r>
    </w:p>
    <w:p w14:paraId="62552052">
      <w:pPr>
        <w:pBdr>
          <w:left w:val="single" w:color="999999" w:sz="12" w:space="0"/>
        </w:pBdr>
        <w:spacing w:after="0" w:line="264" w:lineRule="auto"/>
        <w:ind w:left="260"/>
      </w:pPr>
      <w:r>
        <w:rPr>
          <w:rFonts w:ascii="Consolas" w:hAnsi="Consolas" w:eastAsia="Consolas" w:cs="Consolas"/>
          <w:sz w:val="19"/>
          <w:szCs w:val="19"/>
        </w:rPr>
        <w:t xml:space="preserve">  .menu-item:hover { text-decoration: underline; }</w:t>
      </w:r>
    </w:p>
    <w:p w14:paraId="6F0D37C6">
      <w:pPr>
        <w:pBdr>
          <w:left w:val="single" w:color="999999" w:sz="12" w:space="0"/>
        </w:pBdr>
        <w:spacing w:after="0" w:line="264" w:lineRule="auto"/>
        <w:ind w:left="260"/>
      </w:pPr>
      <w:r>
        <w:rPr>
          <w:rFonts w:ascii="Consolas" w:hAnsi="Consolas" w:eastAsia="Consolas" w:cs="Consolas"/>
          <w:sz w:val="19"/>
          <w:szCs w:val="19"/>
        </w:rPr>
        <w:t>}</w:t>
      </w:r>
    </w:p>
    <w:p w14:paraId="4E38359C">
      <w:pPr>
        <w:pBdr>
          <w:left w:val="single" w:color="999999" w:sz="12" w:space="0"/>
        </w:pBdr>
        <w:spacing w:after="0" w:line="264" w:lineRule="auto"/>
        <w:ind w:left="260"/>
      </w:pPr>
      <w:r>
        <w:rPr>
          <w:rFonts w:ascii="Consolas" w:hAnsi="Consolas" w:eastAsia="Consolas" w:cs="Consolas"/>
          <w:sz w:val="19"/>
          <w:szCs w:val="19"/>
        </w:rPr>
        <w:t xml:space="preserve"> </w:t>
      </w:r>
    </w:p>
    <w:p w14:paraId="5FA2ADFD">
      <w:pPr>
        <w:pBdr>
          <w:left w:val="single" w:color="999999" w:sz="12" w:space="0"/>
        </w:pBdr>
        <w:spacing w:after="0" w:line="264" w:lineRule="auto"/>
        <w:ind w:left="260"/>
      </w:pPr>
      <w:r>
        <w:rPr>
          <w:rFonts w:ascii="Consolas" w:hAnsi="Consolas" w:eastAsia="Consolas" w:cs="Consolas"/>
          <w:sz w:val="19"/>
          <w:szCs w:val="19"/>
        </w:rPr>
        <w:t>@media (pointer: coarse) {</w:t>
      </w:r>
    </w:p>
    <w:p w14:paraId="16B3E56D">
      <w:pPr>
        <w:pBdr>
          <w:left w:val="single" w:color="999999" w:sz="12" w:space="0"/>
        </w:pBdr>
        <w:spacing w:after="0" w:line="264" w:lineRule="auto"/>
        <w:ind w:left="260"/>
      </w:pPr>
      <w:r>
        <w:rPr>
          <w:rFonts w:ascii="Consolas" w:hAnsi="Consolas" w:eastAsia="Consolas" w:cs="Consolas"/>
          <w:sz w:val="19"/>
          <w:szCs w:val="19"/>
        </w:rPr>
        <w:t xml:space="preserve">  /* touch device: increase tappable area instead of relying on hover */</w:t>
      </w:r>
    </w:p>
    <w:p w14:paraId="7C1A823B">
      <w:pPr>
        <w:pBdr>
          <w:left w:val="single" w:color="999999" w:sz="12" w:space="0"/>
        </w:pBdr>
        <w:spacing w:after="0" w:line="264" w:lineRule="auto"/>
        <w:ind w:left="260"/>
      </w:pPr>
      <w:r>
        <w:rPr>
          <w:rFonts w:ascii="Consolas" w:hAnsi="Consolas" w:eastAsia="Consolas" w:cs="Consolas"/>
          <w:sz w:val="19"/>
          <w:szCs w:val="19"/>
        </w:rPr>
        <w:t xml:space="preserve">  .menu-item { padding: 14px 18px; }</w:t>
      </w:r>
    </w:p>
    <w:p w14:paraId="3239E0A2">
      <w:pPr>
        <w:pBdr>
          <w:left w:val="single" w:color="999999" w:sz="12" w:space="0"/>
        </w:pBdr>
        <w:spacing w:after="0" w:line="264" w:lineRule="auto"/>
        <w:ind w:left="260"/>
      </w:pPr>
      <w:r>
        <w:rPr>
          <w:rFonts w:ascii="Consolas" w:hAnsi="Consolas" w:eastAsia="Consolas" w:cs="Consolas"/>
          <w:sz w:val="19"/>
          <w:szCs w:val="19"/>
        </w:rPr>
        <w:t>}</w:t>
      </w:r>
    </w:p>
    <w:p w14:paraId="1AB69036">
      <w:pPr>
        <w:spacing w:after="200"/>
      </w:pPr>
    </w:p>
    <w:p w14:paraId="41D332FD">
      <w:r>
        <w:br w:type="page"/>
      </w:r>
    </w:p>
    <w:p w14:paraId="3EB0BCA8">
      <w:pPr>
        <w:pStyle w:val="2"/>
        <w:spacing w:before="360" w:after="200"/>
      </w:pPr>
      <w:r>
        <w:t>8. Combining Conditions with Logical Operators</w:t>
      </w:r>
    </w:p>
    <w:p w14:paraId="3A87CCB5">
      <w:pPr>
        <w:spacing w:after="160" w:line="276" w:lineRule="auto"/>
      </w:pPr>
      <w:r>
        <w:rPr>
          <w:rFonts w:ascii="Calibri" w:hAnsi="Calibri" w:eastAsia="Calibri" w:cs="Calibri"/>
          <w:sz w:val="22"/>
          <w:szCs w:val="22"/>
        </w:rPr>
        <w:t>Media queries support logical keywords to build compound conditions.</w:t>
      </w:r>
    </w:p>
    <w:p w14:paraId="702B2FFD">
      <w:pPr>
        <w:pStyle w:val="3"/>
        <w:spacing w:before="280" w:after="160"/>
      </w:pPr>
      <w:r>
        <w:t>8.1 AND — all conditions must be true</w:t>
      </w:r>
    </w:p>
    <w:p w14:paraId="68B01809">
      <w:pPr>
        <w:pBdr>
          <w:left w:val="single" w:color="999999" w:sz="12" w:space="0"/>
        </w:pBdr>
        <w:spacing w:after="0" w:line="264" w:lineRule="auto"/>
        <w:ind w:left="260"/>
      </w:pPr>
      <w:r>
        <w:rPr>
          <w:rFonts w:ascii="Consolas" w:hAnsi="Consolas" w:eastAsia="Consolas" w:cs="Consolas"/>
          <w:sz w:val="19"/>
          <w:szCs w:val="19"/>
        </w:rPr>
        <w:t>@media screen and (min-width: 600px) and (max-width: 1023px) {</w:t>
      </w:r>
    </w:p>
    <w:p w14:paraId="582AF503">
      <w:pPr>
        <w:pBdr>
          <w:left w:val="single" w:color="999999" w:sz="12" w:space="0"/>
        </w:pBdr>
        <w:spacing w:after="0" w:line="264" w:lineRule="auto"/>
        <w:ind w:left="260"/>
      </w:pPr>
      <w:r>
        <w:rPr>
          <w:rFonts w:ascii="Consolas" w:hAnsi="Consolas" w:eastAsia="Consolas" w:cs="Consolas"/>
          <w:sz w:val="19"/>
          <w:szCs w:val="19"/>
        </w:rPr>
        <w:t xml:space="preserve">  /* screens between 600px and 1023px wide */</w:t>
      </w:r>
    </w:p>
    <w:p w14:paraId="048E78DE">
      <w:pPr>
        <w:pBdr>
          <w:left w:val="single" w:color="999999" w:sz="12" w:space="0"/>
        </w:pBdr>
        <w:spacing w:after="0" w:line="264" w:lineRule="auto"/>
        <w:ind w:left="260"/>
      </w:pPr>
      <w:r>
        <w:rPr>
          <w:rFonts w:ascii="Consolas" w:hAnsi="Consolas" w:eastAsia="Consolas" w:cs="Consolas"/>
          <w:sz w:val="19"/>
          <w:szCs w:val="19"/>
        </w:rPr>
        <w:t>}</w:t>
      </w:r>
    </w:p>
    <w:p w14:paraId="61A22CFC">
      <w:pPr>
        <w:spacing w:after="200"/>
      </w:pPr>
    </w:p>
    <w:p w14:paraId="04356CDC">
      <w:pPr>
        <w:pStyle w:val="3"/>
        <w:spacing w:before="280" w:after="160"/>
      </w:pPr>
      <w:r>
        <w:t>8.2 Comma ( , ) — behaves as OR between query lists</w:t>
      </w:r>
    </w:p>
    <w:p w14:paraId="69BB2093">
      <w:pPr>
        <w:pBdr>
          <w:left w:val="single" w:color="999999" w:sz="12" w:space="0"/>
        </w:pBdr>
        <w:spacing w:after="0" w:line="264" w:lineRule="auto"/>
        <w:ind w:left="260"/>
      </w:pPr>
      <w:r>
        <w:rPr>
          <w:rFonts w:ascii="Consolas" w:hAnsi="Consolas" w:eastAsia="Consolas" w:cs="Consolas"/>
          <w:sz w:val="19"/>
          <w:szCs w:val="19"/>
        </w:rPr>
        <w:t>@media (max-width: 480px), (orientation: portrait) {</w:t>
      </w:r>
    </w:p>
    <w:p w14:paraId="778EF49B">
      <w:pPr>
        <w:pBdr>
          <w:left w:val="single" w:color="999999" w:sz="12" w:space="0"/>
        </w:pBdr>
        <w:spacing w:after="0" w:line="264" w:lineRule="auto"/>
        <w:ind w:left="260"/>
      </w:pPr>
      <w:r>
        <w:rPr>
          <w:rFonts w:ascii="Consolas" w:hAnsi="Consolas" w:eastAsia="Consolas" w:cs="Consolas"/>
          <w:sz w:val="19"/>
          <w:szCs w:val="19"/>
        </w:rPr>
        <w:t xml:space="preserve">  /* applies if EITHER condition is true */</w:t>
      </w:r>
    </w:p>
    <w:p w14:paraId="47C8867C">
      <w:pPr>
        <w:pBdr>
          <w:left w:val="single" w:color="999999" w:sz="12" w:space="0"/>
        </w:pBdr>
        <w:spacing w:after="0" w:line="264" w:lineRule="auto"/>
        <w:ind w:left="260"/>
      </w:pPr>
      <w:r>
        <w:rPr>
          <w:rFonts w:ascii="Consolas" w:hAnsi="Consolas" w:eastAsia="Consolas" w:cs="Consolas"/>
          <w:sz w:val="19"/>
          <w:szCs w:val="19"/>
        </w:rPr>
        <w:t xml:space="preserve">  .sidebar { display: none; }</w:t>
      </w:r>
    </w:p>
    <w:p w14:paraId="435D5811">
      <w:pPr>
        <w:pBdr>
          <w:left w:val="single" w:color="999999" w:sz="12" w:space="0"/>
        </w:pBdr>
        <w:spacing w:after="0" w:line="264" w:lineRule="auto"/>
        <w:ind w:left="260"/>
      </w:pPr>
      <w:r>
        <w:rPr>
          <w:rFonts w:ascii="Consolas" w:hAnsi="Consolas" w:eastAsia="Consolas" w:cs="Consolas"/>
          <w:sz w:val="19"/>
          <w:szCs w:val="19"/>
        </w:rPr>
        <w:t>}</w:t>
      </w:r>
    </w:p>
    <w:p w14:paraId="6626AC5F">
      <w:pPr>
        <w:spacing w:after="200"/>
      </w:pPr>
    </w:p>
    <w:p w14:paraId="3C1BD47F">
      <w:pPr>
        <w:pStyle w:val="3"/>
        <w:spacing w:before="280" w:after="160"/>
      </w:pPr>
      <w:r>
        <w:t>8.3 NOT — negates an entire query</w:t>
      </w:r>
    </w:p>
    <w:p w14:paraId="33321714">
      <w:pPr>
        <w:pBdr>
          <w:left w:val="single" w:color="999999" w:sz="12" w:space="0"/>
        </w:pBdr>
        <w:spacing w:after="0" w:line="264" w:lineRule="auto"/>
        <w:ind w:left="260"/>
      </w:pPr>
      <w:r>
        <w:rPr>
          <w:rFonts w:ascii="Consolas" w:hAnsi="Consolas" w:eastAsia="Consolas" w:cs="Consolas"/>
          <w:sz w:val="19"/>
          <w:szCs w:val="19"/>
        </w:rPr>
        <w:t>@media not all and (min-width: 768px) {</w:t>
      </w:r>
    </w:p>
    <w:p w14:paraId="2171619A">
      <w:pPr>
        <w:pBdr>
          <w:left w:val="single" w:color="999999" w:sz="12" w:space="0"/>
        </w:pBdr>
        <w:spacing w:after="0" w:line="264" w:lineRule="auto"/>
        <w:ind w:left="260"/>
      </w:pPr>
      <w:r>
        <w:rPr>
          <w:rFonts w:ascii="Consolas" w:hAnsi="Consolas" w:eastAsia="Consolas" w:cs="Consolas"/>
          <w:sz w:val="19"/>
          <w:szCs w:val="19"/>
        </w:rPr>
        <w:t xml:space="preserve">  /* applies when the device is narrower than 768px */</w:t>
      </w:r>
    </w:p>
    <w:p w14:paraId="2BFA890A">
      <w:pPr>
        <w:pBdr>
          <w:left w:val="single" w:color="999999" w:sz="12" w:space="0"/>
        </w:pBdr>
        <w:spacing w:after="0" w:line="264" w:lineRule="auto"/>
        <w:ind w:left="260"/>
      </w:pPr>
      <w:r>
        <w:rPr>
          <w:rFonts w:ascii="Consolas" w:hAnsi="Consolas" w:eastAsia="Consolas" w:cs="Consolas"/>
          <w:sz w:val="19"/>
          <w:szCs w:val="19"/>
        </w:rPr>
        <w:t xml:space="preserve">  /* note: 'not' negates the whole query, not a single feature */</w:t>
      </w:r>
    </w:p>
    <w:p w14:paraId="1C526490">
      <w:pPr>
        <w:pBdr>
          <w:left w:val="single" w:color="999999" w:sz="12" w:space="0"/>
        </w:pBdr>
        <w:spacing w:after="0" w:line="264" w:lineRule="auto"/>
        <w:ind w:left="260"/>
      </w:pPr>
      <w:r>
        <w:rPr>
          <w:rFonts w:ascii="Consolas" w:hAnsi="Consolas" w:eastAsia="Consolas" w:cs="Consolas"/>
          <w:sz w:val="19"/>
          <w:szCs w:val="19"/>
        </w:rPr>
        <w:t>}</w:t>
      </w:r>
    </w:p>
    <w:p w14:paraId="5E253752">
      <w:pPr>
        <w:spacing w:after="200"/>
      </w:pPr>
    </w:p>
    <w:p w14:paraId="400EA3A4">
      <w:pPr>
        <w:pStyle w:val="3"/>
        <w:spacing w:before="280" w:after="160"/>
      </w:pPr>
      <w:r>
        <w:t>8.4 ONLY — hides the query from older browsers</w:t>
      </w:r>
    </w:p>
    <w:p w14:paraId="16462492">
      <w:pPr>
        <w:pBdr>
          <w:left w:val="single" w:color="999999" w:sz="12" w:space="0"/>
        </w:pBdr>
        <w:spacing w:after="0" w:line="264" w:lineRule="auto"/>
        <w:ind w:left="260"/>
      </w:pPr>
      <w:r>
        <w:rPr>
          <w:rFonts w:ascii="Consolas" w:hAnsi="Consolas" w:eastAsia="Consolas" w:cs="Consolas"/>
          <w:sz w:val="19"/>
          <w:szCs w:val="19"/>
        </w:rPr>
        <w:t>@media only screen and (max-width: 600px) {</w:t>
      </w:r>
    </w:p>
    <w:p w14:paraId="07D8CB72">
      <w:pPr>
        <w:pBdr>
          <w:left w:val="single" w:color="999999" w:sz="12" w:space="0"/>
        </w:pBdr>
        <w:spacing w:after="0" w:line="264" w:lineRule="auto"/>
        <w:ind w:left="260"/>
      </w:pPr>
      <w:r>
        <w:rPr>
          <w:rFonts w:ascii="Consolas" w:hAnsi="Consolas" w:eastAsia="Consolas" w:cs="Consolas"/>
          <w:sz w:val="19"/>
          <w:szCs w:val="19"/>
        </w:rPr>
        <w:t xml:space="preserve">  /* 'only' prevents very old browsers (which do not understand</w:t>
      </w:r>
    </w:p>
    <w:p w14:paraId="47DC2832">
      <w:pPr>
        <w:pBdr>
          <w:left w:val="single" w:color="999999" w:sz="12" w:space="0"/>
        </w:pBdr>
        <w:spacing w:after="0" w:line="264" w:lineRule="auto"/>
        <w:ind w:left="260"/>
      </w:pPr>
      <w:r>
        <w:rPr>
          <w:rFonts w:ascii="Consolas" w:hAnsi="Consolas" w:eastAsia="Consolas" w:cs="Consolas"/>
          <w:sz w:val="19"/>
          <w:szCs w:val="19"/>
        </w:rPr>
        <w:t xml:space="preserve">     media features) from misreading this as plain 'screen' */</w:t>
      </w:r>
    </w:p>
    <w:p w14:paraId="3264C78C">
      <w:pPr>
        <w:pBdr>
          <w:left w:val="single" w:color="999999" w:sz="12" w:space="0"/>
        </w:pBdr>
        <w:spacing w:after="0" w:line="264" w:lineRule="auto"/>
        <w:ind w:left="260"/>
      </w:pPr>
      <w:r>
        <w:rPr>
          <w:rFonts w:ascii="Consolas" w:hAnsi="Consolas" w:eastAsia="Consolas" w:cs="Consolas"/>
          <w:sz w:val="19"/>
          <w:szCs w:val="19"/>
        </w:rPr>
        <w:t>}</w:t>
      </w:r>
    </w:p>
    <w:p w14:paraId="7C9D36DE">
      <w:pPr>
        <w:spacing w:after="200"/>
      </w:pPr>
    </w:p>
    <w:p w14:paraId="3F1D6CA9">
      <w:pPr>
        <w:pStyle w:val="3"/>
        <w:spacing w:before="280" w:after="160"/>
      </w:pPr>
      <w:r>
        <w:t>8.5 A Realistic Compound Example</w:t>
      </w:r>
    </w:p>
    <w:p w14:paraId="19B38FDF">
      <w:pPr>
        <w:spacing w:after="160" w:line="276" w:lineRule="auto"/>
      </w:pPr>
      <w:r>
        <w:rPr>
          <w:rFonts w:ascii="Calibri" w:hAnsi="Calibri" w:eastAsia="Calibri" w:cs="Calibri"/>
          <w:sz w:val="22"/>
          <w:szCs w:val="22"/>
        </w:rPr>
        <w:t>A rule that applies only to tablets in landscape orientation with a fine pointer (e.g., a stylus-equipped tablet used like a small laptop):</w:t>
      </w:r>
    </w:p>
    <w:p w14:paraId="15AC926B">
      <w:pPr>
        <w:pBdr>
          <w:left w:val="single" w:color="999999" w:sz="12" w:space="0"/>
        </w:pBdr>
        <w:spacing w:after="0" w:line="264" w:lineRule="auto"/>
        <w:ind w:left="260"/>
      </w:pPr>
      <w:r>
        <w:rPr>
          <w:rFonts w:ascii="Consolas" w:hAnsi="Consolas" w:eastAsia="Consolas" w:cs="Consolas"/>
          <w:sz w:val="19"/>
          <w:szCs w:val="19"/>
        </w:rPr>
        <w:t>@media screen and (min-width: 768px) and (max-width: 1024px) and (orientation: landscape) and (pointer: fine) {</w:t>
      </w:r>
    </w:p>
    <w:p w14:paraId="07316F75">
      <w:pPr>
        <w:pBdr>
          <w:left w:val="single" w:color="999999" w:sz="12" w:space="0"/>
        </w:pBdr>
        <w:spacing w:after="0" w:line="264" w:lineRule="auto"/>
        <w:ind w:left="260"/>
      </w:pPr>
      <w:r>
        <w:rPr>
          <w:rFonts w:ascii="Consolas" w:hAnsi="Consolas" w:eastAsia="Consolas" w:cs="Consolas"/>
          <w:sz w:val="19"/>
          <w:szCs w:val="19"/>
        </w:rPr>
        <w:t xml:space="preserve">  .toolbar { flex-direction: row; }</w:t>
      </w:r>
    </w:p>
    <w:p w14:paraId="193B1067">
      <w:pPr>
        <w:pBdr>
          <w:left w:val="single" w:color="999999" w:sz="12" w:space="0"/>
        </w:pBdr>
        <w:spacing w:after="0" w:line="264" w:lineRule="auto"/>
        <w:ind w:left="260"/>
      </w:pPr>
      <w:r>
        <w:rPr>
          <w:rFonts w:ascii="Consolas" w:hAnsi="Consolas" w:eastAsia="Consolas" w:cs="Consolas"/>
          <w:sz w:val="19"/>
          <w:szCs w:val="19"/>
        </w:rPr>
        <w:t>}</w:t>
      </w:r>
    </w:p>
    <w:p w14:paraId="191076E7">
      <w:pPr>
        <w:spacing w:after="200"/>
      </w:pPr>
    </w:p>
    <w:p w14:paraId="01AC7FB5">
      <w:r>
        <w:br w:type="page"/>
      </w:r>
    </w:p>
    <w:p w14:paraId="530AB26B">
      <w:pPr>
        <w:pStyle w:val="2"/>
        <w:spacing w:before="360" w:after="200"/>
      </w:pPr>
      <w:r>
        <w:t>9. Day 1 Exercises</w:t>
      </w:r>
    </w:p>
    <w:p w14:paraId="5C784821">
      <w:pPr>
        <w:spacing w:after="160" w:line="276" w:lineRule="auto"/>
      </w:pPr>
      <w:r>
        <w:rPr>
          <w:rFonts w:ascii="Calibri" w:hAnsi="Calibri" w:eastAsia="Calibri" w:cs="Calibri"/>
          <w:sz w:val="22"/>
          <w:szCs w:val="22"/>
        </w:rPr>
        <w:t>Complete the following exercises before Day 2. Use browser developer tools (responsive design mode) to test at 375px, 768px, and 1280px widths. Each exercise gives starter code and a precise expected result — build until the actual result on screen matches the expected result exactly.</w:t>
      </w:r>
    </w:p>
    <w:p w14:paraId="4BC5F588">
      <w:pPr>
        <w:pStyle w:val="3"/>
        <w:spacing w:before="280" w:after="160"/>
      </w:pPr>
      <w:r>
        <w:t>Exercise 1 — Viewport Meta Tag</w:t>
      </w:r>
    </w:p>
    <w:p w14:paraId="35770883">
      <w:pPr>
        <w:spacing w:after="160" w:line="276" w:lineRule="auto"/>
      </w:pPr>
      <w:r>
        <w:rPr>
          <w:rFonts w:ascii="Calibri" w:hAnsi="Calibri" w:eastAsia="Calibri" w:cs="Calibri"/>
          <w:sz w:val="22"/>
          <w:szCs w:val="22"/>
        </w:rPr>
        <w:t>Starter file:</w:t>
      </w:r>
    </w:p>
    <w:p w14:paraId="557CA03C">
      <w:pPr>
        <w:pBdr>
          <w:left w:val="single" w:color="999999" w:sz="12" w:space="0"/>
        </w:pBdr>
        <w:spacing w:after="0" w:line="264" w:lineRule="auto"/>
        <w:ind w:left="260"/>
      </w:pPr>
      <w:r>
        <w:rPr>
          <w:rFonts w:ascii="Consolas" w:hAnsi="Consolas" w:eastAsia="Consolas" w:cs="Consolas"/>
          <w:sz w:val="19"/>
          <w:szCs w:val="19"/>
        </w:rPr>
        <w:t>&lt;!DOCTYPE html&gt;</w:t>
      </w:r>
    </w:p>
    <w:p w14:paraId="7156005A">
      <w:pPr>
        <w:pBdr>
          <w:left w:val="single" w:color="999999" w:sz="12" w:space="0"/>
        </w:pBdr>
        <w:spacing w:after="0" w:line="264" w:lineRule="auto"/>
        <w:ind w:left="260"/>
      </w:pPr>
      <w:r>
        <w:rPr>
          <w:rFonts w:ascii="Consolas" w:hAnsi="Consolas" w:eastAsia="Consolas" w:cs="Consolas"/>
          <w:sz w:val="19"/>
          <w:szCs w:val="19"/>
        </w:rPr>
        <w:t>&lt;html&gt;</w:t>
      </w:r>
    </w:p>
    <w:p w14:paraId="0554FC5B">
      <w:pPr>
        <w:pBdr>
          <w:left w:val="single" w:color="999999" w:sz="12" w:space="0"/>
        </w:pBdr>
        <w:spacing w:after="0" w:line="264" w:lineRule="auto"/>
        <w:ind w:left="260"/>
      </w:pPr>
      <w:r>
        <w:rPr>
          <w:rFonts w:ascii="Consolas" w:hAnsi="Consolas" w:eastAsia="Consolas" w:cs="Consolas"/>
          <w:sz w:val="19"/>
          <w:szCs w:val="19"/>
        </w:rPr>
        <w:t>&lt;head&gt;</w:t>
      </w:r>
    </w:p>
    <w:p w14:paraId="7A15912E">
      <w:pPr>
        <w:pBdr>
          <w:left w:val="single" w:color="999999" w:sz="12" w:space="0"/>
        </w:pBdr>
        <w:spacing w:after="0" w:line="264" w:lineRule="auto"/>
        <w:ind w:left="260"/>
      </w:pPr>
      <w:r>
        <w:rPr>
          <w:rFonts w:ascii="Consolas" w:hAnsi="Consolas" w:eastAsia="Consolas" w:cs="Consolas"/>
          <w:sz w:val="19"/>
          <w:szCs w:val="19"/>
        </w:rPr>
        <w:t xml:space="preserve">  &lt;meta charset="UTF-8"&gt;</w:t>
      </w:r>
    </w:p>
    <w:p w14:paraId="14100938">
      <w:pPr>
        <w:pBdr>
          <w:left w:val="single" w:color="999999" w:sz="12" w:space="0"/>
        </w:pBdr>
        <w:spacing w:after="0" w:line="264" w:lineRule="auto"/>
        <w:ind w:left="260"/>
      </w:pPr>
      <w:r>
        <w:rPr>
          <w:rFonts w:ascii="Consolas" w:hAnsi="Consolas" w:eastAsia="Consolas" w:cs="Consolas"/>
          <w:sz w:val="19"/>
          <w:szCs w:val="19"/>
        </w:rPr>
        <w:t xml:space="preserve">  &lt;title&gt;Exercise 1&lt;/title&gt;</w:t>
      </w:r>
    </w:p>
    <w:p w14:paraId="5C5AEB81">
      <w:pPr>
        <w:pBdr>
          <w:left w:val="single" w:color="999999" w:sz="12" w:space="0"/>
        </w:pBdr>
        <w:spacing w:after="0" w:line="264" w:lineRule="auto"/>
        <w:ind w:left="260"/>
      </w:pPr>
      <w:r>
        <w:rPr>
          <w:rFonts w:ascii="Consolas" w:hAnsi="Consolas" w:eastAsia="Consolas" w:cs="Consolas"/>
          <w:sz w:val="19"/>
          <w:szCs w:val="19"/>
        </w:rPr>
        <w:t>&lt;/head&gt;</w:t>
      </w:r>
    </w:p>
    <w:p w14:paraId="1530B75F">
      <w:pPr>
        <w:pBdr>
          <w:left w:val="single" w:color="999999" w:sz="12" w:space="0"/>
        </w:pBdr>
        <w:spacing w:after="0" w:line="264" w:lineRule="auto"/>
        <w:ind w:left="260"/>
      </w:pPr>
      <w:r>
        <w:rPr>
          <w:rFonts w:ascii="Consolas" w:hAnsi="Consolas" w:eastAsia="Consolas" w:cs="Consolas"/>
          <w:sz w:val="19"/>
          <w:szCs w:val="19"/>
        </w:rPr>
        <w:t>&lt;body&gt;</w:t>
      </w:r>
    </w:p>
    <w:p w14:paraId="6E970A82">
      <w:pPr>
        <w:pBdr>
          <w:left w:val="single" w:color="999999" w:sz="12" w:space="0"/>
        </w:pBdr>
        <w:spacing w:after="0" w:line="264" w:lineRule="auto"/>
        <w:ind w:left="260"/>
      </w:pPr>
      <w:r>
        <w:rPr>
          <w:rFonts w:ascii="Consolas" w:hAnsi="Consolas" w:eastAsia="Consolas" w:cs="Consolas"/>
          <w:sz w:val="19"/>
          <w:szCs w:val="19"/>
        </w:rPr>
        <w:t xml:space="preserve">  &lt;h1&gt;Hello Responsive World&lt;/h1&gt;</w:t>
      </w:r>
    </w:p>
    <w:p w14:paraId="6147BAF9">
      <w:pPr>
        <w:pBdr>
          <w:left w:val="single" w:color="999999" w:sz="12" w:space="0"/>
        </w:pBdr>
        <w:spacing w:after="0" w:line="264" w:lineRule="auto"/>
        <w:ind w:left="260"/>
      </w:pPr>
      <w:r>
        <w:rPr>
          <w:rFonts w:ascii="Consolas" w:hAnsi="Consolas" w:eastAsia="Consolas" w:cs="Consolas"/>
          <w:sz w:val="19"/>
          <w:szCs w:val="19"/>
        </w:rPr>
        <w:t>&lt;/body&gt;</w:t>
      </w:r>
    </w:p>
    <w:p w14:paraId="65A3CA44">
      <w:pPr>
        <w:pBdr>
          <w:left w:val="single" w:color="999999" w:sz="12" w:space="0"/>
        </w:pBdr>
        <w:spacing w:after="0" w:line="264" w:lineRule="auto"/>
        <w:ind w:left="260"/>
      </w:pPr>
      <w:r>
        <w:rPr>
          <w:rFonts w:ascii="Consolas" w:hAnsi="Consolas" w:eastAsia="Consolas" w:cs="Consolas"/>
          <w:sz w:val="19"/>
          <w:szCs w:val="19"/>
        </w:rPr>
        <w:t>&lt;/html&gt;</w:t>
      </w:r>
    </w:p>
    <w:p w14:paraId="2C117F43">
      <w:pPr>
        <w:spacing w:after="200"/>
      </w:pPr>
    </w:p>
    <w:p w14:paraId="24439B61">
      <w:pPr>
        <w:spacing w:after="160" w:line="276" w:lineRule="auto"/>
      </w:pPr>
      <w:r>
        <w:rPr>
          <w:rFonts w:ascii="Calibri" w:hAnsi="Calibri" w:eastAsia="Calibri" w:cs="Calibri"/>
          <w:sz w:val="22"/>
          <w:szCs w:val="22"/>
        </w:rPr>
        <w:t>Task: add the correct viewport meta tag inside &lt;head&gt;.</w:t>
      </w:r>
    </w:p>
    <w:p w14:paraId="1A153ABD">
      <w:pPr>
        <w:spacing w:after="160" w:line="276" w:lineRule="auto"/>
      </w:pPr>
      <w:r>
        <w:rPr>
          <w:rFonts w:ascii="Calibri" w:hAnsi="Calibri" w:eastAsia="Calibri" w:cs="Calibri"/>
          <w:sz w:val="22"/>
          <w:szCs w:val="22"/>
        </w:rPr>
        <w:t>Expected result: when previewed at a 375px-wide phone size in DevTools, the heading text renders at its normal readable size, not tiny and zoomed out. Without the tag, the same page renders as if squeezed onto a 980px-wide page and then shrunk.</w:t>
      </w:r>
    </w:p>
    <w:p w14:paraId="5602ACFF">
      <w:pPr>
        <w:pStyle w:val="3"/>
        <w:spacing w:before="280" w:after="160"/>
      </w:pPr>
      <w:r>
        <w:t>Exercise 2 — Build a Responsive .container From Scratch</w:t>
      </w:r>
    </w:p>
    <w:p w14:paraId="13E56D05">
      <w:pPr>
        <w:spacing w:after="160" w:line="276" w:lineRule="auto"/>
      </w:pPr>
      <w:r>
        <w:rPr>
          <w:rFonts w:ascii="Calibri" w:hAnsi="Calibri" w:eastAsia="Calibri" w:cs="Calibri"/>
          <w:sz w:val="22"/>
          <w:szCs w:val="22"/>
        </w:rPr>
        <w:t>Starter CSS:</w:t>
      </w:r>
    </w:p>
    <w:p w14:paraId="364A03E1">
      <w:pPr>
        <w:pBdr>
          <w:left w:val="single" w:color="999999" w:sz="12" w:space="0"/>
        </w:pBdr>
        <w:spacing w:after="0" w:line="264" w:lineRule="auto"/>
        <w:ind w:left="260"/>
      </w:pPr>
      <w:r>
        <w:rPr>
          <w:rFonts w:ascii="Consolas" w:hAnsi="Consolas" w:eastAsia="Consolas" w:cs="Consolas"/>
          <w:sz w:val="19"/>
          <w:szCs w:val="19"/>
        </w:rPr>
        <w:t>.container {</w:t>
      </w:r>
    </w:p>
    <w:p w14:paraId="56305936">
      <w:pPr>
        <w:pBdr>
          <w:left w:val="single" w:color="999999" w:sz="12" w:space="0"/>
        </w:pBdr>
        <w:spacing w:after="0" w:line="264" w:lineRule="auto"/>
        <w:ind w:left="260"/>
      </w:pPr>
      <w:r>
        <w:rPr>
          <w:rFonts w:ascii="Consolas" w:hAnsi="Consolas" w:eastAsia="Consolas" w:cs="Consolas"/>
          <w:sz w:val="19"/>
          <w:szCs w:val="19"/>
        </w:rPr>
        <w:t xml:space="preserve">  width: 100%;</w:t>
      </w:r>
    </w:p>
    <w:p w14:paraId="15E7FA58">
      <w:pPr>
        <w:pBdr>
          <w:left w:val="single" w:color="999999" w:sz="12" w:space="0"/>
        </w:pBdr>
        <w:spacing w:after="0" w:line="264" w:lineRule="auto"/>
        <w:ind w:left="260"/>
      </w:pPr>
      <w:r>
        <w:rPr>
          <w:rFonts w:ascii="Consolas" w:hAnsi="Consolas" w:eastAsia="Consolas" w:cs="Consolas"/>
          <w:sz w:val="19"/>
          <w:szCs w:val="19"/>
        </w:rPr>
        <w:t>}</w:t>
      </w:r>
    </w:p>
    <w:p w14:paraId="4F5363CA">
      <w:pPr>
        <w:spacing w:after="200"/>
      </w:pPr>
    </w:p>
    <w:p w14:paraId="00A639E4">
      <w:pPr>
        <w:spacing w:after="160" w:line="276" w:lineRule="auto"/>
      </w:pPr>
      <w:r>
        <w:rPr>
          <w:rFonts w:ascii="Calibri" w:hAnsi="Calibri" w:eastAsia="Calibri" w:cs="Calibri"/>
          <w:sz w:val="22"/>
          <w:szCs w:val="22"/>
        </w:rPr>
        <w:t>Task: extend this single rule with media queries so that:</w:t>
      </w:r>
    </w:p>
    <w:p w14:paraId="63475E62">
      <w:pPr>
        <w:pStyle w:val="16"/>
        <w:numPr>
          <w:ilvl w:val="0"/>
          <w:numId w:val="1"/>
        </w:numPr>
        <w:spacing w:after="100"/>
      </w:pPr>
      <w:r>
        <w:t>Below 600px: .container stays 100% wide with 16px of padding on the left and right.</w:t>
      </w:r>
    </w:p>
    <w:p w14:paraId="7F13C3F5">
      <w:pPr>
        <w:pStyle w:val="16"/>
        <w:numPr>
          <w:ilvl w:val="0"/>
          <w:numId w:val="1"/>
        </w:numPr>
        <w:spacing w:after="100"/>
      </w:pPr>
      <w:r>
        <w:t>From 600px up to 1023px: .container becomes max-width: 700px and is centered horizontally (margin: 0 auto).</w:t>
      </w:r>
    </w:p>
    <w:p w14:paraId="4C0A3D39">
      <w:pPr>
        <w:pStyle w:val="16"/>
        <w:numPr>
          <w:ilvl w:val="0"/>
          <w:numId w:val="1"/>
        </w:numPr>
        <w:spacing w:after="100"/>
      </w:pPr>
      <w:r>
        <w:t>From 1024px upward: .container becomes max-width: 1100px, still centered.</w:t>
      </w:r>
    </w:p>
    <w:p w14:paraId="17E35C55">
      <w:pPr>
        <w:spacing w:after="160" w:line="276" w:lineRule="auto"/>
      </w:pPr>
      <w:r>
        <w:rPr>
          <w:rFonts w:ascii="Calibri" w:hAnsi="Calibri" w:eastAsia="Calibri" w:cs="Calibri"/>
          <w:sz w:val="22"/>
          <w:szCs w:val="22"/>
        </w:rPr>
        <w:t>Expected result: resizing the browser from 320px to 1440px should show the container's white space grow in three distinct stages, never exceeding 700px until 1024px is reached, and never exceeding 1100px at any width.</w:t>
      </w:r>
    </w:p>
    <w:p w14:paraId="2C536FDE">
      <w:pPr>
        <w:pBdr>
          <w:left w:val="single" w:color="999999" w:sz="12" w:space="0"/>
        </w:pBdr>
        <w:spacing w:after="0" w:line="264" w:lineRule="auto"/>
        <w:ind w:left="260"/>
      </w:pPr>
      <w:r>
        <w:rPr>
          <w:rFonts w:ascii="Consolas" w:hAnsi="Consolas" w:eastAsia="Consolas" w:cs="Consolas"/>
          <w:sz w:val="19"/>
          <w:szCs w:val="19"/>
        </w:rPr>
        <w:t>/* starting point to build from */</w:t>
      </w:r>
    </w:p>
    <w:p w14:paraId="60E97AC1">
      <w:pPr>
        <w:pBdr>
          <w:left w:val="single" w:color="999999" w:sz="12" w:space="0"/>
        </w:pBdr>
        <w:spacing w:after="0" w:line="264" w:lineRule="auto"/>
        <w:ind w:left="260"/>
      </w:pPr>
      <w:r>
        <w:rPr>
          <w:rFonts w:ascii="Consolas" w:hAnsi="Consolas" w:eastAsia="Consolas" w:cs="Consolas"/>
          <w:sz w:val="19"/>
          <w:szCs w:val="19"/>
        </w:rPr>
        <w:t>.container {</w:t>
      </w:r>
    </w:p>
    <w:p w14:paraId="628E0C92">
      <w:pPr>
        <w:pBdr>
          <w:left w:val="single" w:color="999999" w:sz="12" w:space="0"/>
        </w:pBdr>
        <w:spacing w:after="0" w:line="264" w:lineRule="auto"/>
        <w:ind w:left="260"/>
      </w:pPr>
      <w:r>
        <w:rPr>
          <w:rFonts w:ascii="Consolas" w:hAnsi="Consolas" w:eastAsia="Consolas" w:cs="Consolas"/>
          <w:sz w:val="19"/>
          <w:szCs w:val="19"/>
        </w:rPr>
        <w:t xml:space="preserve">  width: 100%;</w:t>
      </w:r>
    </w:p>
    <w:p w14:paraId="34187480">
      <w:pPr>
        <w:pBdr>
          <w:left w:val="single" w:color="999999" w:sz="12" w:space="0"/>
        </w:pBdr>
        <w:spacing w:after="0" w:line="264" w:lineRule="auto"/>
        <w:ind w:left="260"/>
      </w:pPr>
      <w:r>
        <w:rPr>
          <w:rFonts w:ascii="Consolas" w:hAnsi="Consolas" w:eastAsia="Consolas" w:cs="Consolas"/>
          <w:sz w:val="19"/>
          <w:szCs w:val="19"/>
        </w:rPr>
        <w:t xml:space="preserve">  padding: 0 16px;</w:t>
      </w:r>
    </w:p>
    <w:p w14:paraId="1DB7D29C">
      <w:pPr>
        <w:pBdr>
          <w:left w:val="single" w:color="999999" w:sz="12" w:space="0"/>
        </w:pBdr>
        <w:spacing w:after="0" w:line="264" w:lineRule="auto"/>
        <w:ind w:left="260"/>
      </w:pPr>
      <w:r>
        <w:rPr>
          <w:rFonts w:ascii="Consolas" w:hAnsi="Consolas" w:eastAsia="Consolas" w:cs="Consolas"/>
          <w:sz w:val="19"/>
          <w:szCs w:val="19"/>
        </w:rPr>
        <w:t xml:space="preserve">  box-sizing: border-box;</w:t>
      </w:r>
    </w:p>
    <w:p w14:paraId="22D11192">
      <w:pPr>
        <w:pBdr>
          <w:left w:val="single" w:color="999999" w:sz="12" w:space="0"/>
        </w:pBdr>
        <w:spacing w:after="0" w:line="264" w:lineRule="auto"/>
        <w:ind w:left="260"/>
      </w:pPr>
      <w:r>
        <w:rPr>
          <w:rFonts w:ascii="Consolas" w:hAnsi="Consolas" w:eastAsia="Consolas" w:cs="Consolas"/>
          <w:sz w:val="19"/>
          <w:szCs w:val="19"/>
        </w:rPr>
        <w:t>}</w:t>
      </w:r>
    </w:p>
    <w:p w14:paraId="48C7DBA2">
      <w:pPr>
        <w:pBdr>
          <w:left w:val="single" w:color="999999" w:sz="12" w:space="0"/>
        </w:pBdr>
        <w:spacing w:after="0" w:line="264" w:lineRule="auto"/>
        <w:ind w:left="260"/>
      </w:pPr>
      <w:r>
        <w:rPr>
          <w:rFonts w:ascii="Consolas" w:hAnsi="Consolas" w:eastAsia="Consolas" w:cs="Consolas"/>
          <w:sz w:val="19"/>
          <w:szCs w:val="19"/>
        </w:rPr>
        <w:t xml:space="preserve"> </w:t>
      </w:r>
    </w:p>
    <w:p w14:paraId="708F3D6B">
      <w:pPr>
        <w:pBdr>
          <w:left w:val="single" w:color="999999" w:sz="12" w:space="0"/>
        </w:pBdr>
        <w:spacing w:after="0" w:line="264" w:lineRule="auto"/>
        <w:ind w:left="260"/>
      </w:pPr>
      <w:r>
        <w:rPr>
          <w:rFonts w:ascii="Consolas" w:hAnsi="Consolas" w:eastAsia="Consolas" w:cs="Consolas"/>
          <w:sz w:val="19"/>
          <w:szCs w:val="19"/>
        </w:rPr>
        <w:t>@media (min-width: 600px) {</w:t>
      </w:r>
    </w:p>
    <w:p w14:paraId="1283B965">
      <w:pPr>
        <w:pBdr>
          <w:left w:val="single" w:color="999999" w:sz="12" w:space="0"/>
        </w:pBdr>
        <w:spacing w:after="0" w:line="264" w:lineRule="auto"/>
        <w:ind w:left="260"/>
      </w:pPr>
      <w:r>
        <w:rPr>
          <w:rFonts w:ascii="Consolas" w:hAnsi="Consolas" w:eastAsia="Consolas" w:cs="Consolas"/>
          <w:sz w:val="19"/>
          <w:szCs w:val="19"/>
        </w:rPr>
        <w:t xml:space="preserve">  .container {</w:t>
      </w:r>
    </w:p>
    <w:p w14:paraId="7A146FCF">
      <w:pPr>
        <w:pBdr>
          <w:left w:val="single" w:color="999999" w:sz="12" w:space="0"/>
        </w:pBdr>
        <w:spacing w:after="0" w:line="264" w:lineRule="auto"/>
        <w:ind w:left="260"/>
      </w:pPr>
      <w:r>
        <w:rPr>
          <w:rFonts w:ascii="Consolas" w:hAnsi="Consolas" w:eastAsia="Consolas" w:cs="Consolas"/>
          <w:sz w:val="19"/>
          <w:szCs w:val="19"/>
        </w:rPr>
        <w:t xml:space="preserve">    /* fill in: max-width and margin */</w:t>
      </w:r>
    </w:p>
    <w:p w14:paraId="2D72AB98">
      <w:pPr>
        <w:pBdr>
          <w:left w:val="single" w:color="999999" w:sz="12" w:space="0"/>
        </w:pBdr>
        <w:spacing w:after="0" w:line="264" w:lineRule="auto"/>
        <w:ind w:left="260"/>
      </w:pPr>
      <w:r>
        <w:rPr>
          <w:rFonts w:ascii="Consolas" w:hAnsi="Consolas" w:eastAsia="Consolas" w:cs="Consolas"/>
          <w:sz w:val="19"/>
          <w:szCs w:val="19"/>
        </w:rPr>
        <w:t xml:space="preserve">  }</w:t>
      </w:r>
    </w:p>
    <w:p w14:paraId="50009C63">
      <w:pPr>
        <w:pBdr>
          <w:left w:val="single" w:color="999999" w:sz="12" w:space="0"/>
        </w:pBdr>
        <w:spacing w:after="0" w:line="264" w:lineRule="auto"/>
        <w:ind w:left="260"/>
      </w:pPr>
      <w:r>
        <w:rPr>
          <w:rFonts w:ascii="Consolas" w:hAnsi="Consolas" w:eastAsia="Consolas" w:cs="Consolas"/>
          <w:sz w:val="19"/>
          <w:szCs w:val="19"/>
        </w:rPr>
        <w:t>}</w:t>
      </w:r>
    </w:p>
    <w:p w14:paraId="49AE7537">
      <w:pPr>
        <w:pBdr>
          <w:left w:val="single" w:color="999999" w:sz="12" w:space="0"/>
        </w:pBdr>
        <w:spacing w:after="0" w:line="264" w:lineRule="auto"/>
        <w:ind w:left="260"/>
      </w:pPr>
      <w:r>
        <w:rPr>
          <w:rFonts w:ascii="Consolas" w:hAnsi="Consolas" w:eastAsia="Consolas" w:cs="Consolas"/>
          <w:sz w:val="19"/>
          <w:szCs w:val="19"/>
        </w:rPr>
        <w:t xml:space="preserve"> </w:t>
      </w:r>
    </w:p>
    <w:p w14:paraId="3895A881">
      <w:pPr>
        <w:pBdr>
          <w:left w:val="single" w:color="999999" w:sz="12" w:space="0"/>
        </w:pBdr>
        <w:spacing w:after="0" w:line="264" w:lineRule="auto"/>
        <w:ind w:left="260"/>
      </w:pPr>
      <w:r>
        <w:rPr>
          <w:rFonts w:ascii="Consolas" w:hAnsi="Consolas" w:eastAsia="Consolas" w:cs="Consolas"/>
          <w:sz w:val="19"/>
          <w:szCs w:val="19"/>
        </w:rPr>
        <w:t>@media (min-width: 1024px) {</w:t>
      </w:r>
    </w:p>
    <w:p w14:paraId="36D7F105">
      <w:pPr>
        <w:pBdr>
          <w:left w:val="single" w:color="999999" w:sz="12" w:space="0"/>
        </w:pBdr>
        <w:spacing w:after="0" w:line="264" w:lineRule="auto"/>
        <w:ind w:left="260"/>
      </w:pPr>
      <w:r>
        <w:rPr>
          <w:rFonts w:ascii="Consolas" w:hAnsi="Consolas" w:eastAsia="Consolas" w:cs="Consolas"/>
          <w:sz w:val="19"/>
          <w:szCs w:val="19"/>
        </w:rPr>
        <w:t xml:space="preserve">  .container {</w:t>
      </w:r>
    </w:p>
    <w:p w14:paraId="06F81D04">
      <w:pPr>
        <w:pBdr>
          <w:left w:val="single" w:color="999999" w:sz="12" w:space="0"/>
        </w:pBdr>
        <w:spacing w:after="0" w:line="264" w:lineRule="auto"/>
        <w:ind w:left="260"/>
      </w:pPr>
      <w:r>
        <w:rPr>
          <w:rFonts w:ascii="Consolas" w:hAnsi="Consolas" w:eastAsia="Consolas" w:cs="Consolas"/>
          <w:sz w:val="19"/>
          <w:szCs w:val="19"/>
        </w:rPr>
        <w:t xml:space="preserve">    /* fill in: max-width */</w:t>
      </w:r>
    </w:p>
    <w:p w14:paraId="3446E6CC">
      <w:pPr>
        <w:pBdr>
          <w:left w:val="single" w:color="999999" w:sz="12" w:space="0"/>
        </w:pBdr>
        <w:spacing w:after="0" w:line="264" w:lineRule="auto"/>
        <w:ind w:left="260"/>
      </w:pPr>
      <w:r>
        <w:rPr>
          <w:rFonts w:ascii="Consolas" w:hAnsi="Consolas" w:eastAsia="Consolas" w:cs="Consolas"/>
          <w:sz w:val="19"/>
          <w:szCs w:val="19"/>
        </w:rPr>
        <w:t xml:space="preserve">  }</w:t>
      </w:r>
    </w:p>
    <w:p w14:paraId="0E71E68E">
      <w:pPr>
        <w:pBdr>
          <w:left w:val="single" w:color="999999" w:sz="12" w:space="0"/>
        </w:pBdr>
        <w:spacing w:after="0" w:line="264" w:lineRule="auto"/>
        <w:ind w:left="260"/>
      </w:pPr>
      <w:r>
        <w:rPr>
          <w:rFonts w:ascii="Consolas" w:hAnsi="Consolas" w:eastAsia="Consolas" w:cs="Consolas"/>
          <w:sz w:val="19"/>
          <w:szCs w:val="19"/>
        </w:rPr>
        <w:t>}</w:t>
      </w:r>
    </w:p>
    <w:p w14:paraId="47844AF0">
      <w:pPr>
        <w:spacing w:after="200"/>
      </w:pPr>
    </w:p>
    <w:p w14:paraId="202397FF">
      <w:pPr>
        <w:pStyle w:val="3"/>
        <w:spacing w:before="280" w:after="160"/>
      </w:pPr>
      <w:r>
        <w:t>Exercise 3 — Fluid Heading With clamp()</w:t>
      </w:r>
    </w:p>
    <w:p w14:paraId="5AE74F7B">
      <w:pPr>
        <w:spacing w:after="160" w:line="276" w:lineRule="auto"/>
      </w:pPr>
      <w:r>
        <w:rPr>
          <w:rFonts w:ascii="Calibri" w:hAnsi="Calibri" w:eastAsia="Calibri" w:cs="Calibri"/>
          <w:sz w:val="22"/>
          <w:szCs w:val="22"/>
        </w:rPr>
        <w:t>Starter CSS:</w:t>
      </w:r>
    </w:p>
    <w:p w14:paraId="50C3C3D8">
      <w:pPr>
        <w:pBdr>
          <w:left w:val="single" w:color="999999" w:sz="12" w:space="0"/>
        </w:pBdr>
        <w:spacing w:after="0" w:line="264" w:lineRule="auto"/>
        <w:ind w:left="260"/>
      </w:pPr>
      <w:r>
        <w:rPr>
          <w:rFonts w:ascii="Consolas" w:hAnsi="Consolas" w:eastAsia="Consolas" w:cs="Consolas"/>
          <w:sz w:val="19"/>
          <w:szCs w:val="19"/>
        </w:rPr>
        <w:t>h1 {</w:t>
      </w:r>
    </w:p>
    <w:p w14:paraId="56D481D6">
      <w:pPr>
        <w:pBdr>
          <w:left w:val="single" w:color="999999" w:sz="12" w:space="0"/>
        </w:pBdr>
        <w:spacing w:after="0" w:line="264" w:lineRule="auto"/>
        <w:ind w:left="260"/>
      </w:pPr>
      <w:r>
        <w:rPr>
          <w:rFonts w:ascii="Consolas" w:hAnsi="Consolas" w:eastAsia="Consolas" w:cs="Consolas"/>
          <w:sz w:val="19"/>
          <w:szCs w:val="19"/>
        </w:rPr>
        <w:t xml:space="preserve">  font-size: 32px;</w:t>
      </w:r>
    </w:p>
    <w:p w14:paraId="3D8F458F">
      <w:pPr>
        <w:pBdr>
          <w:left w:val="single" w:color="999999" w:sz="12" w:space="0"/>
        </w:pBdr>
        <w:spacing w:after="0" w:line="264" w:lineRule="auto"/>
        <w:ind w:left="260"/>
      </w:pPr>
      <w:r>
        <w:rPr>
          <w:rFonts w:ascii="Consolas" w:hAnsi="Consolas" w:eastAsia="Consolas" w:cs="Consolas"/>
          <w:sz w:val="19"/>
          <w:szCs w:val="19"/>
        </w:rPr>
        <w:t>}</w:t>
      </w:r>
    </w:p>
    <w:p w14:paraId="1772AA58">
      <w:pPr>
        <w:spacing w:after="200"/>
      </w:pPr>
    </w:p>
    <w:p w14:paraId="30227D76">
      <w:pPr>
        <w:spacing w:after="160" w:line="276" w:lineRule="auto"/>
      </w:pPr>
      <w:r>
        <w:rPr>
          <w:rFonts w:ascii="Calibri" w:hAnsi="Calibri" w:eastAsia="Calibri" w:cs="Calibri"/>
          <w:sz w:val="22"/>
          <w:szCs w:val="22"/>
        </w:rPr>
        <w:t>Task: replace the fixed 32px with a clamp() expression so the heading never renders smaller than 20px, never larger than 40px, and scales smoothly with viewport width in between (try 5vw as the flexible middle value).</w:t>
      </w:r>
    </w:p>
    <w:p w14:paraId="20ACE248">
      <w:pPr>
        <w:spacing w:after="160" w:line="276" w:lineRule="auto"/>
      </w:pPr>
      <w:r>
        <w:rPr>
          <w:rFonts w:ascii="Calibri" w:hAnsi="Calibri" w:eastAsia="Calibri" w:cs="Calibri"/>
          <w:sz w:val="22"/>
          <w:szCs w:val="22"/>
        </w:rPr>
        <w:t>Expected result: at 320px wide the heading measures 20px; at very wide desktop widths it caps at 40px; at in-between widths it visibly changes size as the window is resized, with no sudden jump.</w:t>
      </w:r>
    </w:p>
    <w:p w14:paraId="0CC7226C">
      <w:pPr>
        <w:pStyle w:val="3"/>
        <w:spacing w:before="280" w:after="160"/>
      </w:pPr>
      <w:r>
        <w:t>Exercise 4 — Hide an Element Under Two Different Conditions</w:t>
      </w:r>
    </w:p>
    <w:p w14:paraId="3451D7A1">
      <w:pPr>
        <w:spacing w:after="160" w:line="276" w:lineRule="auto"/>
      </w:pPr>
      <w:r>
        <w:rPr>
          <w:rFonts w:ascii="Calibri" w:hAnsi="Calibri" w:eastAsia="Calibri" w:cs="Calibri"/>
          <w:sz w:val="22"/>
          <w:szCs w:val="22"/>
        </w:rPr>
        <w:t>Starter HTML/CSS:</w:t>
      </w:r>
    </w:p>
    <w:p w14:paraId="3C70DDBB">
      <w:pPr>
        <w:pBdr>
          <w:left w:val="single" w:color="999999" w:sz="12" w:space="0"/>
        </w:pBdr>
        <w:spacing w:after="0" w:line="264" w:lineRule="auto"/>
        <w:ind w:left="260"/>
      </w:pPr>
      <w:r>
        <w:rPr>
          <w:rFonts w:ascii="Consolas" w:hAnsi="Consolas" w:eastAsia="Consolas" w:cs="Consolas"/>
          <w:sz w:val="19"/>
          <w:szCs w:val="19"/>
        </w:rPr>
        <w:t>&lt;div class="promo-banner"&gt;Free shipping this week!&lt;/div&gt;</w:t>
      </w:r>
    </w:p>
    <w:p w14:paraId="677C581C">
      <w:pPr>
        <w:spacing w:after="200"/>
      </w:pPr>
    </w:p>
    <w:p w14:paraId="0C6A9F2C">
      <w:pPr>
        <w:pBdr>
          <w:left w:val="single" w:color="999999" w:sz="12" w:space="0"/>
        </w:pBdr>
        <w:spacing w:after="0" w:line="264" w:lineRule="auto"/>
        <w:ind w:left="260"/>
      </w:pPr>
      <w:r>
        <w:rPr>
          <w:rFonts w:ascii="Consolas" w:hAnsi="Consolas" w:eastAsia="Consolas" w:cs="Consolas"/>
          <w:sz w:val="19"/>
          <w:szCs w:val="19"/>
        </w:rPr>
        <w:t>.promo-banner {</w:t>
      </w:r>
    </w:p>
    <w:p w14:paraId="50A8CC71">
      <w:pPr>
        <w:pBdr>
          <w:left w:val="single" w:color="999999" w:sz="12" w:space="0"/>
        </w:pBdr>
        <w:spacing w:after="0" w:line="264" w:lineRule="auto"/>
        <w:ind w:left="260"/>
      </w:pPr>
      <w:r>
        <w:rPr>
          <w:rFonts w:ascii="Consolas" w:hAnsi="Consolas" w:eastAsia="Consolas" w:cs="Consolas"/>
          <w:sz w:val="19"/>
          <w:szCs w:val="19"/>
        </w:rPr>
        <w:t xml:space="preserve">  background: #eeeeee;</w:t>
      </w:r>
    </w:p>
    <w:p w14:paraId="77056650">
      <w:pPr>
        <w:pBdr>
          <w:left w:val="single" w:color="999999" w:sz="12" w:space="0"/>
        </w:pBdr>
        <w:spacing w:after="0" w:line="264" w:lineRule="auto"/>
        <w:ind w:left="260"/>
      </w:pPr>
      <w:r>
        <w:rPr>
          <w:rFonts w:ascii="Consolas" w:hAnsi="Consolas" w:eastAsia="Consolas" w:cs="Consolas"/>
          <w:sz w:val="19"/>
          <w:szCs w:val="19"/>
        </w:rPr>
        <w:t xml:space="preserve">  padding: 12px;</w:t>
      </w:r>
    </w:p>
    <w:p w14:paraId="0605669E">
      <w:pPr>
        <w:pBdr>
          <w:left w:val="single" w:color="999999" w:sz="12" w:space="0"/>
        </w:pBdr>
        <w:spacing w:after="0" w:line="264" w:lineRule="auto"/>
        <w:ind w:left="260"/>
      </w:pPr>
      <w:r>
        <w:rPr>
          <w:rFonts w:ascii="Consolas" w:hAnsi="Consolas" w:eastAsia="Consolas" w:cs="Consolas"/>
          <w:sz w:val="19"/>
          <w:szCs w:val="19"/>
        </w:rPr>
        <w:t xml:space="preserve">  text-align: center;</w:t>
      </w:r>
    </w:p>
    <w:p w14:paraId="360C3DDD">
      <w:pPr>
        <w:pBdr>
          <w:left w:val="single" w:color="999999" w:sz="12" w:space="0"/>
        </w:pBdr>
        <w:spacing w:after="0" w:line="264" w:lineRule="auto"/>
        <w:ind w:left="260"/>
      </w:pPr>
      <w:r>
        <w:rPr>
          <w:rFonts w:ascii="Consolas" w:hAnsi="Consolas" w:eastAsia="Consolas" w:cs="Consolas"/>
          <w:sz w:val="19"/>
          <w:szCs w:val="19"/>
        </w:rPr>
        <w:t>}</w:t>
      </w:r>
    </w:p>
    <w:p w14:paraId="505D861A">
      <w:pPr>
        <w:spacing w:after="200"/>
      </w:pPr>
    </w:p>
    <w:p w14:paraId="26EEB2B9">
      <w:pPr>
        <w:spacing w:after="160" w:line="276" w:lineRule="auto"/>
      </w:pPr>
      <w:r>
        <w:rPr>
          <w:rFonts w:ascii="Calibri" w:hAnsi="Calibri" w:eastAsia="Calibri" w:cs="Calibri"/>
          <w:sz w:val="22"/>
          <w:szCs w:val="22"/>
        </w:rPr>
        <w:t>Task: write one media query that sets .promo-banner { display: none; } when EITHER the viewport is narrower than 480px OR the device is in portrait orientation (use the comma OR syntax from Section 8.2).</w:t>
      </w:r>
    </w:p>
    <w:p w14:paraId="5479FA85">
      <w:pPr>
        <w:spacing w:after="160" w:line="276" w:lineRule="auto"/>
      </w:pPr>
      <w:r>
        <w:rPr>
          <w:rFonts w:ascii="Calibri" w:hAnsi="Calibri" w:eastAsia="Calibri" w:cs="Calibri"/>
          <w:sz w:val="22"/>
          <w:szCs w:val="22"/>
        </w:rPr>
        <w:t>Expected result: the banner disappears on a narrow phone in portrait mode, but reappears if that same phone is rotated to landscape and is 480px or wider.</w:t>
      </w:r>
    </w:p>
    <w:p w14:paraId="5D59BD94">
      <w:pPr>
        <w:pStyle w:val="3"/>
        <w:spacing w:before="280" w:after="160"/>
      </w:pPr>
      <w:r>
        <w:t>Exercise 5 — Touch-Friendly Buttons</w:t>
      </w:r>
    </w:p>
    <w:p w14:paraId="23E0EE35">
      <w:pPr>
        <w:spacing w:after="160" w:line="276" w:lineRule="auto"/>
      </w:pPr>
      <w:r>
        <w:rPr>
          <w:rFonts w:ascii="Calibri" w:hAnsi="Calibri" w:eastAsia="Calibri" w:cs="Calibri"/>
          <w:sz w:val="22"/>
          <w:szCs w:val="22"/>
        </w:rPr>
        <w:t>Starter CSS:</w:t>
      </w:r>
    </w:p>
    <w:p w14:paraId="5E0EC8E7">
      <w:pPr>
        <w:pBdr>
          <w:left w:val="single" w:color="999999" w:sz="12" w:space="0"/>
        </w:pBdr>
        <w:spacing w:after="0" w:line="264" w:lineRule="auto"/>
        <w:ind w:left="260"/>
      </w:pPr>
      <w:r>
        <w:rPr>
          <w:rFonts w:ascii="Consolas" w:hAnsi="Consolas" w:eastAsia="Consolas" w:cs="Consolas"/>
          <w:sz w:val="19"/>
          <w:szCs w:val="19"/>
        </w:rPr>
        <w:t>button {</w:t>
      </w:r>
    </w:p>
    <w:p w14:paraId="2FF98B31">
      <w:pPr>
        <w:pBdr>
          <w:left w:val="single" w:color="999999" w:sz="12" w:space="0"/>
        </w:pBdr>
        <w:spacing w:after="0" w:line="264" w:lineRule="auto"/>
        <w:ind w:left="260"/>
      </w:pPr>
      <w:r>
        <w:rPr>
          <w:rFonts w:ascii="Consolas" w:hAnsi="Consolas" w:eastAsia="Consolas" w:cs="Consolas"/>
          <w:sz w:val="19"/>
          <w:szCs w:val="19"/>
        </w:rPr>
        <w:t xml:space="preserve">  padding: 8px 12px;</w:t>
      </w:r>
    </w:p>
    <w:p w14:paraId="2772179D">
      <w:pPr>
        <w:pBdr>
          <w:left w:val="single" w:color="999999" w:sz="12" w:space="0"/>
        </w:pBdr>
        <w:spacing w:after="0" w:line="264" w:lineRule="auto"/>
        <w:ind w:left="260"/>
      </w:pPr>
      <w:r>
        <w:rPr>
          <w:rFonts w:ascii="Consolas" w:hAnsi="Consolas" w:eastAsia="Consolas" w:cs="Consolas"/>
          <w:sz w:val="19"/>
          <w:szCs w:val="19"/>
        </w:rPr>
        <w:t>}</w:t>
      </w:r>
    </w:p>
    <w:p w14:paraId="7C98D16F">
      <w:pPr>
        <w:spacing w:after="200"/>
      </w:pPr>
    </w:p>
    <w:p w14:paraId="5C2BD6C0">
      <w:pPr>
        <w:spacing w:after="160" w:line="276" w:lineRule="auto"/>
      </w:pPr>
      <w:r>
        <w:rPr>
          <w:rFonts w:ascii="Calibri" w:hAnsi="Calibri" w:eastAsia="Calibri" w:cs="Calibri"/>
          <w:sz w:val="22"/>
          <w:szCs w:val="22"/>
        </w:rPr>
        <w:t>Task: add a media query using (pointer: coarse) that increases button padding to 14px 18px only on touch devices, leaving mouse-driven devices at the smaller default padding.</w:t>
      </w:r>
    </w:p>
    <w:p w14:paraId="1E0F1722">
      <w:pPr>
        <w:spacing w:after="160" w:line="276" w:lineRule="auto"/>
      </w:pPr>
      <w:r>
        <w:rPr>
          <w:rFonts w:ascii="Calibri" w:hAnsi="Calibri" w:eastAsia="Calibri" w:cs="Calibri"/>
          <w:sz w:val="22"/>
          <w:szCs w:val="22"/>
        </w:rPr>
        <w:t>Expected result: in DevTools, toggling device emulation between a 'desktop' profile and a 'mobile' (touch) profile should visibly change the button size — larger on the touch profile.</w:t>
      </w:r>
    </w:p>
    <w:p w14:paraId="1DC2FF2E">
      <w:pPr>
        <w:pStyle w:val="3"/>
        <w:spacing w:before="280" w:after="160"/>
      </w:pPr>
      <w:r>
        <w:t>Exercise 6 — Written Reflection</w:t>
      </w:r>
    </w:p>
    <w:p w14:paraId="13B028DF">
      <w:pPr>
        <w:spacing w:after="160" w:line="276" w:lineRule="auto"/>
      </w:pPr>
      <w:r>
        <w:rPr>
          <w:rFonts w:ascii="Calibri" w:hAnsi="Calibri" w:eastAsia="Calibri" w:cs="Calibri"/>
          <w:sz w:val="22"/>
          <w:szCs w:val="22"/>
        </w:rPr>
        <w:t>In your own written notes (a few sentences, no code), explain the practical difference between mobile-first and desktop-first CSS, giving one advantage and one disadvantage of each. This will be discussed briefly at the start of Day 2.</w:t>
      </w:r>
    </w:p>
    <w:p w14:paraId="08DFAF5D">
      <w:r>
        <w:br w:type="page"/>
      </w:r>
    </w:p>
    <w:p w14:paraId="3CB41175">
      <w:pPr>
        <w:spacing w:before="200" w:after="400"/>
        <w:jc w:val="center"/>
      </w:pPr>
      <w:r>
        <w:rPr>
          <w:rFonts w:ascii="Calibri" w:hAnsi="Calibri" w:eastAsia="Calibri" w:cs="Calibri"/>
          <w:b/>
          <w:bCs/>
          <w:sz w:val="30"/>
          <w:szCs w:val="30"/>
        </w:rPr>
        <w:t>DAY 2: APPLIED RESPONSIVE TECHNIQUES</w:t>
      </w:r>
    </w:p>
    <w:p w14:paraId="5795A485">
      <w:pPr>
        <w:pStyle w:val="2"/>
        <w:spacing w:before="360" w:after="200"/>
      </w:pPr>
      <w:r>
        <w:t>10. Responsive Layout with Flexbox</w:t>
      </w:r>
    </w:p>
    <w:p w14:paraId="32F3B1F4">
      <w:pPr>
        <w:spacing w:after="160" w:line="276" w:lineRule="auto"/>
      </w:pPr>
      <w:r>
        <w:rPr>
          <w:rFonts w:ascii="Calibri" w:hAnsi="Calibri" w:eastAsia="Calibri" w:cs="Calibri"/>
          <w:sz w:val="22"/>
          <w:szCs w:val="22"/>
        </w:rPr>
        <w:t>Flexbox distributes space along a single axis (row or column) and is well suited to components such as navigation bars, card rows, and form controls that need to reflow at different widths.</w:t>
      </w:r>
    </w:p>
    <w:p w14:paraId="2A1B9D0E">
      <w:pPr>
        <w:pBdr>
          <w:left w:val="single" w:color="999999" w:sz="12" w:space="0"/>
        </w:pBdr>
        <w:spacing w:after="0" w:line="264" w:lineRule="auto"/>
        <w:ind w:left="260"/>
      </w:pPr>
      <w:r>
        <w:rPr>
          <w:rFonts w:ascii="Consolas" w:hAnsi="Consolas" w:eastAsia="Consolas" w:cs="Consolas"/>
          <w:sz w:val="19"/>
          <w:szCs w:val="19"/>
        </w:rPr>
        <w:t>/* Mobile-first: cards stack vertically by default */</w:t>
      </w:r>
    </w:p>
    <w:p w14:paraId="688AA31D">
      <w:pPr>
        <w:pBdr>
          <w:left w:val="single" w:color="999999" w:sz="12" w:space="0"/>
        </w:pBdr>
        <w:spacing w:after="0" w:line="264" w:lineRule="auto"/>
        <w:ind w:left="260"/>
      </w:pPr>
      <w:r>
        <w:rPr>
          <w:rFonts w:ascii="Consolas" w:hAnsi="Consolas" w:eastAsia="Consolas" w:cs="Consolas"/>
          <w:sz w:val="19"/>
          <w:szCs w:val="19"/>
        </w:rPr>
        <w:t>.card-row {</w:t>
      </w:r>
    </w:p>
    <w:p w14:paraId="49F1BF93">
      <w:pPr>
        <w:pBdr>
          <w:left w:val="single" w:color="999999" w:sz="12" w:space="0"/>
        </w:pBdr>
        <w:spacing w:after="0" w:line="264" w:lineRule="auto"/>
        <w:ind w:left="260"/>
      </w:pPr>
      <w:r>
        <w:rPr>
          <w:rFonts w:ascii="Consolas" w:hAnsi="Consolas" w:eastAsia="Consolas" w:cs="Consolas"/>
          <w:sz w:val="19"/>
          <w:szCs w:val="19"/>
        </w:rPr>
        <w:t xml:space="preserve">  display: flex;</w:t>
      </w:r>
    </w:p>
    <w:p w14:paraId="5DB6ED2D">
      <w:pPr>
        <w:pBdr>
          <w:left w:val="single" w:color="999999" w:sz="12" w:space="0"/>
        </w:pBdr>
        <w:spacing w:after="0" w:line="264" w:lineRule="auto"/>
        <w:ind w:left="260"/>
      </w:pPr>
      <w:r>
        <w:rPr>
          <w:rFonts w:ascii="Consolas" w:hAnsi="Consolas" w:eastAsia="Consolas" w:cs="Consolas"/>
          <w:sz w:val="19"/>
          <w:szCs w:val="19"/>
        </w:rPr>
        <w:t xml:space="preserve">  flex-direction: column;</w:t>
      </w:r>
    </w:p>
    <w:p w14:paraId="3B530659">
      <w:pPr>
        <w:pBdr>
          <w:left w:val="single" w:color="999999" w:sz="12" w:space="0"/>
        </w:pBdr>
        <w:spacing w:after="0" w:line="264" w:lineRule="auto"/>
        <w:ind w:left="260"/>
      </w:pPr>
      <w:r>
        <w:rPr>
          <w:rFonts w:ascii="Consolas" w:hAnsi="Consolas" w:eastAsia="Consolas" w:cs="Consolas"/>
          <w:sz w:val="19"/>
          <w:szCs w:val="19"/>
        </w:rPr>
        <w:t xml:space="preserve">  gap: 16px;</w:t>
      </w:r>
    </w:p>
    <w:p w14:paraId="63E5D66E">
      <w:pPr>
        <w:pBdr>
          <w:left w:val="single" w:color="999999" w:sz="12" w:space="0"/>
        </w:pBdr>
        <w:spacing w:after="0" w:line="264" w:lineRule="auto"/>
        <w:ind w:left="260"/>
      </w:pPr>
      <w:r>
        <w:rPr>
          <w:rFonts w:ascii="Consolas" w:hAnsi="Consolas" w:eastAsia="Consolas" w:cs="Consolas"/>
          <w:sz w:val="19"/>
          <w:szCs w:val="19"/>
        </w:rPr>
        <w:t>}</w:t>
      </w:r>
    </w:p>
    <w:p w14:paraId="368EF0B0">
      <w:pPr>
        <w:pBdr>
          <w:left w:val="single" w:color="999999" w:sz="12" w:space="0"/>
        </w:pBdr>
        <w:spacing w:after="0" w:line="264" w:lineRule="auto"/>
        <w:ind w:left="260"/>
      </w:pPr>
      <w:r>
        <w:rPr>
          <w:rFonts w:ascii="Consolas" w:hAnsi="Consolas" w:eastAsia="Consolas" w:cs="Consolas"/>
          <w:sz w:val="19"/>
          <w:szCs w:val="19"/>
        </w:rPr>
        <w:t xml:space="preserve"> </w:t>
      </w:r>
    </w:p>
    <w:p w14:paraId="0115C062">
      <w:pPr>
        <w:pBdr>
          <w:left w:val="single" w:color="999999" w:sz="12" w:space="0"/>
        </w:pBdr>
        <w:spacing w:after="0" w:line="264" w:lineRule="auto"/>
        <w:ind w:left="260"/>
      </w:pPr>
      <w:r>
        <w:rPr>
          <w:rFonts w:ascii="Consolas" w:hAnsi="Consolas" w:eastAsia="Consolas" w:cs="Consolas"/>
          <w:sz w:val="19"/>
          <w:szCs w:val="19"/>
        </w:rPr>
        <w:t>.card {</w:t>
      </w:r>
    </w:p>
    <w:p w14:paraId="2DA5B63E">
      <w:pPr>
        <w:pBdr>
          <w:left w:val="single" w:color="999999" w:sz="12" w:space="0"/>
        </w:pBdr>
        <w:spacing w:after="0" w:line="264" w:lineRule="auto"/>
        <w:ind w:left="260"/>
      </w:pPr>
      <w:r>
        <w:rPr>
          <w:rFonts w:ascii="Consolas" w:hAnsi="Consolas" w:eastAsia="Consolas" w:cs="Consolas"/>
          <w:sz w:val="19"/>
          <w:szCs w:val="19"/>
        </w:rPr>
        <w:t xml:space="preserve">  flex: 1 1 auto;</w:t>
      </w:r>
    </w:p>
    <w:p w14:paraId="01EFB6E1">
      <w:pPr>
        <w:pBdr>
          <w:left w:val="single" w:color="999999" w:sz="12" w:space="0"/>
        </w:pBdr>
        <w:spacing w:after="0" w:line="264" w:lineRule="auto"/>
        <w:ind w:left="260"/>
      </w:pPr>
      <w:r>
        <w:rPr>
          <w:rFonts w:ascii="Consolas" w:hAnsi="Consolas" w:eastAsia="Consolas" w:cs="Consolas"/>
          <w:sz w:val="19"/>
          <w:szCs w:val="19"/>
        </w:rPr>
        <w:t>}</w:t>
      </w:r>
    </w:p>
    <w:p w14:paraId="63EF9C3B">
      <w:pPr>
        <w:pBdr>
          <w:left w:val="single" w:color="999999" w:sz="12" w:space="0"/>
        </w:pBdr>
        <w:spacing w:after="0" w:line="264" w:lineRule="auto"/>
        <w:ind w:left="260"/>
      </w:pPr>
      <w:r>
        <w:rPr>
          <w:rFonts w:ascii="Consolas" w:hAnsi="Consolas" w:eastAsia="Consolas" w:cs="Consolas"/>
          <w:sz w:val="19"/>
          <w:szCs w:val="19"/>
        </w:rPr>
        <w:t xml:space="preserve"> </w:t>
      </w:r>
    </w:p>
    <w:p w14:paraId="6BD11EA6">
      <w:pPr>
        <w:pBdr>
          <w:left w:val="single" w:color="999999" w:sz="12" w:space="0"/>
        </w:pBdr>
        <w:spacing w:after="0" w:line="264" w:lineRule="auto"/>
        <w:ind w:left="260"/>
      </w:pPr>
      <w:r>
        <w:rPr>
          <w:rFonts w:ascii="Consolas" w:hAnsi="Consolas" w:eastAsia="Consolas" w:cs="Consolas"/>
          <w:sz w:val="19"/>
          <w:szCs w:val="19"/>
        </w:rPr>
        <w:t>/* From tablet width upward, lay cards out horizontally and let them wrap */</w:t>
      </w:r>
    </w:p>
    <w:p w14:paraId="39A79F04">
      <w:pPr>
        <w:pBdr>
          <w:left w:val="single" w:color="999999" w:sz="12" w:space="0"/>
        </w:pBdr>
        <w:spacing w:after="0" w:line="264" w:lineRule="auto"/>
        <w:ind w:left="260"/>
      </w:pPr>
      <w:r>
        <w:rPr>
          <w:rFonts w:ascii="Consolas" w:hAnsi="Consolas" w:eastAsia="Consolas" w:cs="Consolas"/>
          <w:sz w:val="19"/>
          <w:szCs w:val="19"/>
        </w:rPr>
        <w:t>@media (min-width: 700px) {</w:t>
      </w:r>
    </w:p>
    <w:p w14:paraId="60D49775">
      <w:pPr>
        <w:pBdr>
          <w:left w:val="single" w:color="999999" w:sz="12" w:space="0"/>
        </w:pBdr>
        <w:spacing w:after="0" w:line="264" w:lineRule="auto"/>
        <w:ind w:left="260"/>
      </w:pPr>
      <w:r>
        <w:rPr>
          <w:rFonts w:ascii="Consolas" w:hAnsi="Consolas" w:eastAsia="Consolas" w:cs="Consolas"/>
          <w:sz w:val="19"/>
          <w:szCs w:val="19"/>
        </w:rPr>
        <w:t xml:space="preserve">  .card-row {</w:t>
      </w:r>
    </w:p>
    <w:p w14:paraId="50210B8F">
      <w:pPr>
        <w:pBdr>
          <w:left w:val="single" w:color="999999" w:sz="12" w:space="0"/>
        </w:pBdr>
        <w:spacing w:after="0" w:line="264" w:lineRule="auto"/>
        <w:ind w:left="260"/>
      </w:pPr>
      <w:r>
        <w:rPr>
          <w:rFonts w:ascii="Consolas" w:hAnsi="Consolas" w:eastAsia="Consolas" w:cs="Consolas"/>
          <w:sz w:val="19"/>
          <w:szCs w:val="19"/>
        </w:rPr>
        <w:t xml:space="preserve">    flex-direction: row;</w:t>
      </w:r>
    </w:p>
    <w:p w14:paraId="1D1D069A">
      <w:pPr>
        <w:pBdr>
          <w:left w:val="single" w:color="999999" w:sz="12" w:space="0"/>
        </w:pBdr>
        <w:spacing w:after="0" w:line="264" w:lineRule="auto"/>
        <w:ind w:left="260"/>
      </w:pPr>
      <w:r>
        <w:rPr>
          <w:rFonts w:ascii="Consolas" w:hAnsi="Consolas" w:eastAsia="Consolas" w:cs="Consolas"/>
          <w:sz w:val="19"/>
          <w:szCs w:val="19"/>
        </w:rPr>
        <w:t xml:space="preserve">    flex-wrap: wrap;</w:t>
      </w:r>
    </w:p>
    <w:p w14:paraId="5FA9E1F7">
      <w:pPr>
        <w:pBdr>
          <w:left w:val="single" w:color="999999" w:sz="12" w:space="0"/>
        </w:pBdr>
        <w:spacing w:after="0" w:line="264" w:lineRule="auto"/>
        <w:ind w:left="260"/>
      </w:pPr>
      <w:r>
        <w:rPr>
          <w:rFonts w:ascii="Consolas" w:hAnsi="Consolas" w:eastAsia="Consolas" w:cs="Consolas"/>
          <w:sz w:val="19"/>
          <w:szCs w:val="19"/>
        </w:rPr>
        <w:t xml:space="preserve">  }</w:t>
      </w:r>
    </w:p>
    <w:p w14:paraId="069B81A4">
      <w:pPr>
        <w:pBdr>
          <w:left w:val="single" w:color="999999" w:sz="12" w:space="0"/>
        </w:pBdr>
        <w:spacing w:after="0" w:line="264" w:lineRule="auto"/>
        <w:ind w:left="260"/>
      </w:pPr>
      <w:r>
        <w:rPr>
          <w:rFonts w:ascii="Consolas" w:hAnsi="Consolas" w:eastAsia="Consolas" w:cs="Consolas"/>
          <w:sz w:val="19"/>
          <w:szCs w:val="19"/>
        </w:rPr>
        <w:t xml:space="preserve"> </w:t>
      </w:r>
    </w:p>
    <w:p w14:paraId="2E2F3003">
      <w:pPr>
        <w:pBdr>
          <w:left w:val="single" w:color="999999" w:sz="12" w:space="0"/>
        </w:pBdr>
        <w:spacing w:after="0" w:line="264" w:lineRule="auto"/>
        <w:ind w:left="260"/>
      </w:pPr>
      <w:r>
        <w:rPr>
          <w:rFonts w:ascii="Consolas" w:hAnsi="Consolas" w:eastAsia="Consolas" w:cs="Consolas"/>
          <w:sz w:val="19"/>
          <w:szCs w:val="19"/>
        </w:rPr>
        <w:t xml:space="preserve">  .card {</w:t>
      </w:r>
    </w:p>
    <w:p w14:paraId="558554DB">
      <w:pPr>
        <w:pBdr>
          <w:left w:val="single" w:color="999999" w:sz="12" w:space="0"/>
        </w:pBdr>
        <w:spacing w:after="0" w:line="264" w:lineRule="auto"/>
        <w:ind w:left="260"/>
      </w:pPr>
      <w:r>
        <w:rPr>
          <w:rFonts w:ascii="Consolas" w:hAnsi="Consolas" w:eastAsia="Consolas" w:cs="Consolas"/>
          <w:sz w:val="19"/>
          <w:szCs w:val="19"/>
        </w:rPr>
        <w:t xml:space="preserve">    flex: 1 1 calc(50% - 16px); /* two per row, accounting for the gap */</w:t>
      </w:r>
    </w:p>
    <w:p w14:paraId="3E7BA47C">
      <w:pPr>
        <w:pBdr>
          <w:left w:val="single" w:color="999999" w:sz="12" w:space="0"/>
        </w:pBdr>
        <w:spacing w:after="0" w:line="264" w:lineRule="auto"/>
        <w:ind w:left="260"/>
      </w:pPr>
      <w:r>
        <w:rPr>
          <w:rFonts w:ascii="Consolas" w:hAnsi="Consolas" w:eastAsia="Consolas" w:cs="Consolas"/>
          <w:sz w:val="19"/>
          <w:szCs w:val="19"/>
        </w:rPr>
        <w:t xml:space="preserve">  }</w:t>
      </w:r>
    </w:p>
    <w:p w14:paraId="306C5D44">
      <w:pPr>
        <w:pBdr>
          <w:left w:val="single" w:color="999999" w:sz="12" w:space="0"/>
        </w:pBdr>
        <w:spacing w:after="0" w:line="264" w:lineRule="auto"/>
        <w:ind w:left="260"/>
      </w:pPr>
      <w:r>
        <w:rPr>
          <w:rFonts w:ascii="Consolas" w:hAnsi="Consolas" w:eastAsia="Consolas" w:cs="Consolas"/>
          <w:sz w:val="19"/>
          <w:szCs w:val="19"/>
        </w:rPr>
        <w:t>}</w:t>
      </w:r>
    </w:p>
    <w:p w14:paraId="51B29531">
      <w:pPr>
        <w:pBdr>
          <w:left w:val="single" w:color="999999" w:sz="12" w:space="0"/>
        </w:pBdr>
        <w:spacing w:after="0" w:line="264" w:lineRule="auto"/>
        <w:ind w:left="260"/>
      </w:pPr>
      <w:r>
        <w:rPr>
          <w:rFonts w:ascii="Consolas" w:hAnsi="Consolas" w:eastAsia="Consolas" w:cs="Consolas"/>
          <w:sz w:val="19"/>
          <w:szCs w:val="19"/>
        </w:rPr>
        <w:t xml:space="preserve"> </w:t>
      </w:r>
    </w:p>
    <w:p w14:paraId="21C9D4EE">
      <w:pPr>
        <w:pBdr>
          <w:left w:val="single" w:color="999999" w:sz="12" w:space="0"/>
        </w:pBdr>
        <w:spacing w:after="0" w:line="264" w:lineRule="auto"/>
        <w:ind w:left="260"/>
      </w:pPr>
      <w:r>
        <w:rPr>
          <w:rFonts w:ascii="Consolas" w:hAnsi="Consolas" w:eastAsia="Consolas" w:cs="Consolas"/>
          <w:sz w:val="19"/>
          <w:szCs w:val="19"/>
        </w:rPr>
        <w:t>@media (min-width: 1024px) {</w:t>
      </w:r>
    </w:p>
    <w:p w14:paraId="767497AE">
      <w:pPr>
        <w:pBdr>
          <w:left w:val="single" w:color="999999" w:sz="12" w:space="0"/>
        </w:pBdr>
        <w:spacing w:after="0" w:line="264" w:lineRule="auto"/>
        <w:ind w:left="260"/>
      </w:pPr>
      <w:r>
        <w:rPr>
          <w:rFonts w:ascii="Consolas" w:hAnsi="Consolas" w:eastAsia="Consolas" w:cs="Consolas"/>
          <w:sz w:val="19"/>
          <w:szCs w:val="19"/>
        </w:rPr>
        <w:t xml:space="preserve">  .card {</w:t>
      </w:r>
    </w:p>
    <w:p w14:paraId="3433B851">
      <w:pPr>
        <w:pBdr>
          <w:left w:val="single" w:color="999999" w:sz="12" w:space="0"/>
        </w:pBdr>
        <w:spacing w:after="0" w:line="264" w:lineRule="auto"/>
        <w:ind w:left="260"/>
      </w:pPr>
      <w:r>
        <w:rPr>
          <w:rFonts w:ascii="Consolas" w:hAnsi="Consolas" w:eastAsia="Consolas" w:cs="Consolas"/>
          <w:sz w:val="19"/>
          <w:szCs w:val="19"/>
        </w:rPr>
        <w:t xml:space="preserve">    flex: 1 1 calc(25% - 16px); /* four per row on large screens */</w:t>
      </w:r>
    </w:p>
    <w:p w14:paraId="241A30FB">
      <w:pPr>
        <w:pBdr>
          <w:left w:val="single" w:color="999999" w:sz="12" w:space="0"/>
        </w:pBdr>
        <w:spacing w:after="0" w:line="264" w:lineRule="auto"/>
        <w:ind w:left="260"/>
      </w:pPr>
      <w:r>
        <w:rPr>
          <w:rFonts w:ascii="Consolas" w:hAnsi="Consolas" w:eastAsia="Consolas" w:cs="Consolas"/>
          <w:sz w:val="19"/>
          <w:szCs w:val="19"/>
        </w:rPr>
        <w:t xml:space="preserve">  }</w:t>
      </w:r>
    </w:p>
    <w:p w14:paraId="68219DFF">
      <w:pPr>
        <w:pBdr>
          <w:left w:val="single" w:color="999999" w:sz="12" w:space="0"/>
        </w:pBdr>
        <w:spacing w:after="0" w:line="264" w:lineRule="auto"/>
        <w:ind w:left="260"/>
      </w:pPr>
      <w:r>
        <w:rPr>
          <w:rFonts w:ascii="Consolas" w:hAnsi="Consolas" w:eastAsia="Consolas" w:cs="Consolas"/>
          <w:sz w:val="19"/>
          <w:szCs w:val="19"/>
        </w:rPr>
        <w:t>}</w:t>
      </w:r>
    </w:p>
    <w:p w14:paraId="0C9A6233">
      <w:pPr>
        <w:spacing w:after="200"/>
      </w:pPr>
    </w:p>
    <w:p w14:paraId="110D1F1D">
      <w:r>
        <w:br w:type="page"/>
      </w:r>
    </w:p>
    <w:p w14:paraId="5C3D8947">
      <w:pPr>
        <w:pStyle w:val="2"/>
        <w:spacing w:before="360" w:after="200"/>
      </w:pPr>
      <w:r>
        <w:t>11. Responsive Layout with CSS Grid</w:t>
      </w:r>
    </w:p>
    <w:p w14:paraId="63C449DC">
      <w:pPr>
        <w:spacing w:after="160" w:line="276" w:lineRule="auto"/>
      </w:pPr>
      <w:r>
        <w:rPr>
          <w:rFonts w:ascii="Calibri" w:hAnsi="Calibri" w:eastAsia="Calibri" w:cs="Calibri"/>
          <w:sz w:val="22"/>
          <w:szCs w:val="22"/>
        </w:rPr>
        <w:t>CSS Grid handles two-dimensional layouts and, combined with auto-fit/auto-fill and minmax(), can create fully responsive grids without any media queries at all.</w:t>
      </w:r>
    </w:p>
    <w:p w14:paraId="16F9DD2B">
      <w:pPr>
        <w:pStyle w:val="3"/>
        <w:spacing w:before="280" w:after="160"/>
      </w:pPr>
      <w:r>
        <w:t>11.1 Grid with Explicit Breakpoints</w:t>
      </w:r>
    </w:p>
    <w:p w14:paraId="53BFE2DB">
      <w:pPr>
        <w:pBdr>
          <w:left w:val="single" w:color="999999" w:sz="12" w:space="0"/>
        </w:pBdr>
        <w:spacing w:after="0" w:line="264" w:lineRule="auto"/>
        <w:ind w:left="260"/>
      </w:pPr>
      <w:r>
        <w:rPr>
          <w:rFonts w:ascii="Consolas" w:hAnsi="Consolas" w:eastAsia="Consolas" w:cs="Consolas"/>
          <w:sz w:val="19"/>
          <w:szCs w:val="19"/>
        </w:rPr>
        <w:t>.gallery {</w:t>
      </w:r>
    </w:p>
    <w:p w14:paraId="4D1C3592">
      <w:pPr>
        <w:pBdr>
          <w:left w:val="single" w:color="999999" w:sz="12" w:space="0"/>
        </w:pBdr>
        <w:spacing w:after="0" w:line="264" w:lineRule="auto"/>
        <w:ind w:left="260"/>
      </w:pPr>
      <w:r>
        <w:rPr>
          <w:rFonts w:ascii="Consolas" w:hAnsi="Consolas" w:eastAsia="Consolas" w:cs="Consolas"/>
          <w:sz w:val="19"/>
          <w:szCs w:val="19"/>
        </w:rPr>
        <w:t xml:space="preserve">  display: grid;</w:t>
      </w:r>
    </w:p>
    <w:p w14:paraId="3C9D02E8">
      <w:pPr>
        <w:pBdr>
          <w:left w:val="single" w:color="999999" w:sz="12" w:space="0"/>
        </w:pBdr>
        <w:spacing w:after="0" w:line="264" w:lineRule="auto"/>
        <w:ind w:left="260"/>
      </w:pPr>
      <w:r>
        <w:rPr>
          <w:rFonts w:ascii="Consolas" w:hAnsi="Consolas" w:eastAsia="Consolas" w:cs="Consolas"/>
          <w:sz w:val="19"/>
          <w:szCs w:val="19"/>
        </w:rPr>
        <w:t xml:space="preserve">  grid-template-columns: 1fr;</w:t>
      </w:r>
    </w:p>
    <w:p w14:paraId="05EFB06D">
      <w:pPr>
        <w:pBdr>
          <w:left w:val="single" w:color="999999" w:sz="12" w:space="0"/>
        </w:pBdr>
        <w:spacing w:after="0" w:line="264" w:lineRule="auto"/>
        <w:ind w:left="260"/>
      </w:pPr>
      <w:r>
        <w:rPr>
          <w:rFonts w:ascii="Consolas" w:hAnsi="Consolas" w:eastAsia="Consolas" w:cs="Consolas"/>
          <w:sz w:val="19"/>
          <w:szCs w:val="19"/>
        </w:rPr>
        <w:t xml:space="preserve">  gap: 16px;</w:t>
      </w:r>
    </w:p>
    <w:p w14:paraId="15FAA946">
      <w:pPr>
        <w:pBdr>
          <w:left w:val="single" w:color="999999" w:sz="12" w:space="0"/>
        </w:pBdr>
        <w:spacing w:after="0" w:line="264" w:lineRule="auto"/>
        <w:ind w:left="260"/>
      </w:pPr>
      <w:r>
        <w:rPr>
          <w:rFonts w:ascii="Consolas" w:hAnsi="Consolas" w:eastAsia="Consolas" w:cs="Consolas"/>
          <w:sz w:val="19"/>
          <w:szCs w:val="19"/>
        </w:rPr>
        <w:t>}</w:t>
      </w:r>
    </w:p>
    <w:p w14:paraId="377B9566">
      <w:pPr>
        <w:pBdr>
          <w:left w:val="single" w:color="999999" w:sz="12" w:space="0"/>
        </w:pBdr>
        <w:spacing w:after="0" w:line="264" w:lineRule="auto"/>
        <w:ind w:left="260"/>
      </w:pPr>
      <w:r>
        <w:rPr>
          <w:rFonts w:ascii="Consolas" w:hAnsi="Consolas" w:eastAsia="Consolas" w:cs="Consolas"/>
          <w:sz w:val="19"/>
          <w:szCs w:val="19"/>
        </w:rPr>
        <w:t xml:space="preserve"> </w:t>
      </w:r>
    </w:p>
    <w:p w14:paraId="1E6A0A32">
      <w:pPr>
        <w:pBdr>
          <w:left w:val="single" w:color="999999" w:sz="12" w:space="0"/>
        </w:pBdr>
        <w:spacing w:after="0" w:line="264" w:lineRule="auto"/>
        <w:ind w:left="260"/>
      </w:pPr>
      <w:r>
        <w:rPr>
          <w:rFonts w:ascii="Consolas" w:hAnsi="Consolas" w:eastAsia="Consolas" w:cs="Consolas"/>
          <w:sz w:val="19"/>
          <w:szCs w:val="19"/>
        </w:rPr>
        <w:t>@media (min-width: 600px) {</w:t>
      </w:r>
    </w:p>
    <w:p w14:paraId="7468C8AB">
      <w:pPr>
        <w:pBdr>
          <w:left w:val="single" w:color="999999" w:sz="12" w:space="0"/>
        </w:pBdr>
        <w:spacing w:after="0" w:line="264" w:lineRule="auto"/>
        <w:ind w:left="260"/>
      </w:pPr>
      <w:r>
        <w:rPr>
          <w:rFonts w:ascii="Consolas" w:hAnsi="Consolas" w:eastAsia="Consolas" w:cs="Consolas"/>
          <w:sz w:val="19"/>
          <w:szCs w:val="19"/>
        </w:rPr>
        <w:t xml:space="preserve">  .gallery { grid-template-columns: repeat(2, 1fr); }</w:t>
      </w:r>
    </w:p>
    <w:p w14:paraId="744E4528">
      <w:pPr>
        <w:pBdr>
          <w:left w:val="single" w:color="999999" w:sz="12" w:space="0"/>
        </w:pBdr>
        <w:spacing w:after="0" w:line="264" w:lineRule="auto"/>
        <w:ind w:left="260"/>
      </w:pPr>
      <w:r>
        <w:rPr>
          <w:rFonts w:ascii="Consolas" w:hAnsi="Consolas" w:eastAsia="Consolas" w:cs="Consolas"/>
          <w:sz w:val="19"/>
          <w:szCs w:val="19"/>
        </w:rPr>
        <w:t>}</w:t>
      </w:r>
    </w:p>
    <w:p w14:paraId="2195CA5C">
      <w:pPr>
        <w:pBdr>
          <w:left w:val="single" w:color="999999" w:sz="12" w:space="0"/>
        </w:pBdr>
        <w:spacing w:after="0" w:line="264" w:lineRule="auto"/>
        <w:ind w:left="260"/>
      </w:pPr>
      <w:r>
        <w:rPr>
          <w:rFonts w:ascii="Consolas" w:hAnsi="Consolas" w:eastAsia="Consolas" w:cs="Consolas"/>
          <w:sz w:val="19"/>
          <w:szCs w:val="19"/>
        </w:rPr>
        <w:t xml:space="preserve"> </w:t>
      </w:r>
    </w:p>
    <w:p w14:paraId="4D9CD98B">
      <w:pPr>
        <w:pBdr>
          <w:left w:val="single" w:color="999999" w:sz="12" w:space="0"/>
        </w:pBdr>
        <w:spacing w:after="0" w:line="264" w:lineRule="auto"/>
        <w:ind w:left="260"/>
      </w:pPr>
      <w:r>
        <w:rPr>
          <w:rFonts w:ascii="Consolas" w:hAnsi="Consolas" w:eastAsia="Consolas" w:cs="Consolas"/>
          <w:sz w:val="19"/>
          <w:szCs w:val="19"/>
        </w:rPr>
        <w:t>@media (min-width: 1024px) {</w:t>
      </w:r>
    </w:p>
    <w:p w14:paraId="2D068836">
      <w:pPr>
        <w:pBdr>
          <w:left w:val="single" w:color="999999" w:sz="12" w:space="0"/>
        </w:pBdr>
        <w:spacing w:after="0" w:line="264" w:lineRule="auto"/>
        <w:ind w:left="260"/>
      </w:pPr>
      <w:r>
        <w:rPr>
          <w:rFonts w:ascii="Consolas" w:hAnsi="Consolas" w:eastAsia="Consolas" w:cs="Consolas"/>
          <w:sz w:val="19"/>
          <w:szCs w:val="19"/>
        </w:rPr>
        <w:t xml:space="preserve">  .gallery { grid-template-columns: repeat(4, 1fr); }</w:t>
      </w:r>
    </w:p>
    <w:p w14:paraId="314DF8FD">
      <w:pPr>
        <w:pBdr>
          <w:left w:val="single" w:color="999999" w:sz="12" w:space="0"/>
        </w:pBdr>
        <w:spacing w:after="0" w:line="264" w:lineRule="auto"/>
        <w:ind w:left="260"/>
      </w:pPr>
      <w:r>
        <w:rPr>
          <w:rFonts w:ascii="Consolas" w:hAnsi="Consolas" w:eastAsia="Consolas" w:cs="Consolas"/>
          <w:sz w:val="19"/>
          <w:szCs w:val="19"/>
        </w:rPr>
        <w:t>}</w:t>
      </w:r>
    </w:p>
    <w:p w14:paraId="45176D73">
      <w:pPr>
        <w:spacing w:after="200"/>
      </w:pPr>
    </w:p>
    <w:p w14:paraId="71BE2C15">
      <w:pPr>
        <w:pStyle w:val="3"/>
        <w:spacing w:before="280" w:after="160"/>
      </w:pPr>
      <w:r>
        <w:t>11.2 Intrinsically Responsive Grid (No Media Queries)</w:t>
      </w:r>
    </w:p>
    <w:p w14:paraId="7837EB84">
      <w:pPr>
        <w:spacing w:after="160" w:line="276" w:lineRule="auto"/>
      </w:pPr>
      <w:r>
        <w:rPr>
          <w:rFonts w:ascii="Calibri" w:hAnsi="Calibri" w:eastAsia="Calibri" w:cs="Calibri"/>
          <w:sz w:val="22"/>
          <w:szCs w:val="22"/>
        </w:rPr>
        <w:t>The following pattern automatically fits as many columns as will comfortably hold at least 220px each — expanding or shrinking the column count as the viewport changes, with zero breakpoints defined:</w:t>
      </w:r>
    </w:p>
    <w:p w14:paraId="50C14D8C">
      <w:pPr>
        <w:pBdr>
          <w:left w:val="single" w:color="999999" w:sz="12" w:space="0"/>
        </w:pBdr>
        <w:spacing w:after="0" w:line="264" w:lineRule="auto"/>
        <w:ind w:left="260"/>
      </w:pPr>
      <w:r>
        <w:rPr>
          <w:rFonts w:ascii="Consolas" w:hAnsi="Consolas" w:eastAsia="Consolas" w:cs="Consolas"/>
          <w:sz w:val="19"/>
          <w:szCs w:val="19"/>
        </w:rPr>
        <w:t>.gallery {</w:t>
      </w:r>
    </w:p>
    <w:p w14:paraId="0A020D1B">
      <w:pPr>
        <w:pBdr>
          <w:left w:val="single" w:color="999999" w:sz="12" w:space="0"/>
        </w:pBdr>
        <w:spacing w:after="0" w:line="264" w:lineRule="auto"/>
        <w:ind w:left="260"/>
      </w:pPr>
      <w:r>
        <w:rPr>
          <w:rFonts w:ascii="Consolas" w:hAnsi="Consolas" w:eastAsia="Consolas" w:cs="Consolas"/>
          <w:sz w:val="19"/>
          <w:szCs w:val="19"/>
        </w:rPr>
        <w:t xml:space="preserve">  display: grid;</w:t>
      </w:r>
    </w:p>
    <w:p w14:paraId="626AFE55">
      <w:pPr>
        <w:pBdr>
          <w:left w:val="single" w:color="999999" w:sz="12" w:space="0"/>
        </w:pBdr>
        <w:spacing w:after="0" w:line="264" w:lineRule="auto"/>
        <w:ind w:left="260"/>
      </w:pPr>
      <w:r>
        <w:rPr>
          <w:rFonts w:ascii="Consolas" w:hAnsi="Consolas" w:eastAsia="Consolas" w:cs="Consolas"/>
          <w:sz w:val="19"/>
          <w:szCs w:val="19"/>
        </w:rPr>
        <w:t xml:space="preserve">  grid-template-columns: repeat(auto-fit, minmax(220px, 1fr));</w:t>
      </w:r>
    </w:p>
    <w:p w14:paraId="0FE3DC74">
      <w:pPr>
        <w:pBdr>
          <w:left w:val="single" w:color="999999" w:sz="12" w:space="0"/>
        </w:pBdr>
        <w:spacing w:after="0" w:line="264" w:lineRule="auto"/>
        <w:ind w:left="260"/>
      </w:pPr>
      <w:r>
        <w:rPr>
          <w:rFonts w:ascii="Consolas" w:hAnsi="Consolas" w:eastAsia="Consolas" w:cs="Consolas"/>
          <w:sz w:val="19"/>
          <w:szCs w:val="19"/>
        </w:rPr>
        <w:t xml:space="preserve">  gap: 16px;</w:t>
      </w:r>
    </w:p>
    <w:p w14:paraId="1F8ABE7F">
      <w:pPr>
        <w:pBdr>
          <w:left w:val="single" w:color="999999" w:sz="12" w:space="0"/>
        </w:pBdr>
        <w:spacing w:after="0" w:line="264" w:lineRule="auto"/>
        <w:ind w:left="260"/>
      </w:pPr>
      <w:r>
        <w:rPr>
          <w:rFonts w:ascii="Consolas" w:hAnsi="Consolas" w:eastAsia="Consolas" w:cs="Consolas"/>
          <w:sz w:val="19"/>
          <w:szCs w:val="19"/>
        </w:rPr>
        <w:t>}</w:t>
      </w:r>
    </w:p>
    <w:p w14:paraId="361D7581">
      <w:pPr>
        <w:spacing w:after="200"/>
      </w:pPr>
    </w:p>
    <w:p w14:paraId="39949D5D">
      <w:pPr>
        <w:pBdr>
          <w:left w:val="single" w:color="444444" w:sz="12" w:space="0"/>
        </w:pBdr>
        <w:spacing w:before="100" w:after="160"/>
        <w:ind w:left="200"/>
      </w:pPr>
      <w:r>
        <w:rPr>
          <w:rFonts w:ascii="Calibri" w:hAnsi="Calibri" w:eastAsia="Calibri" w:cs="Calibri"/>
          <w:b/>
          <w:bCs/>
          <w:sz w:val="21"/>
          <w:szCs w:val="21"/>
        </w:rPr>
        <w:t xml:space="preserve">When to use which: </w:t>
      </w:r>
      <w:r>
        <w:rPr>
          <w:rFonts w:ascii="Calibri" w:hAnsi="Calibri" w:eastAsia="Calibri" w:cs="Calibri"/>
          <w:sz w:val="21"/>
          <w:szCs w:val="21"/>
        </w:rPr>
        <w:t>Use explicit breakpoints when the design calls for specific column counts at specific widths (e.g., a designer's mockup). Use auto-fit/minmax when the content is uniform (image galleries, product grids) and an approximate, fluid column count is acceptable.</w:t>
      </w:r>
    </w:p>
    <w:p w14:paraId="0F2C08DD">
      <w:r>
        <w:br w:type="page"/>
      </w:r>
    </w:p>
    <w:p w14:paraId="537FF491">
      <w:pPr>
        <w:pStyle w:val="2"/>
        <w:spacing w:before="360" w:after="200"/>
      </w:pPr>
      <w:r>
        <w:t>12. Responsive Navigation Pattern</w:t>
      </w:r>
    </w:p>
    <w:p w14:paraId="710C0F0C">
      <w:pPr>
        <w:spacing w:after="160" w:line="276" w:lineRule="auto"/>
      </w:pPr>
      <w:r>
        <w:rPr>
          <w:rFonts w:ascii="Calibri" w:hAnsi="Calibri" w:eastAsia="Calibri" w:cs="Calibri"/>
          <w:sz w:val="22"/>
          <w:szCs w:val="22"/>
        </w:rPr>
        <w:t>A common real-world requirement: a horizontal navigation bar on desktop that collapses into a toggled menu ('hamburger') on mobile.</w:t>
      </w:r>
    </w:p>
    <w:p w14:paraId="0C3DC401">
      <w:pPr>
        <w:pBdr>
          <w:left w:val="single" w:color="999999" w:sz="12" w:space="0"/>
        </w:pBdr>
        <w:spacing w:after="0" w:line="264" w:lineRule="auto"/>
        <w:ind w:left="260"/>
      </w:pPr>
      <w:r>
        <w:rPr>
          <w:rFonts w:ascii="Consolas" w:hAnsi="Consolas" w:eastAsia="Consolas" w:cs="Consolas"/>
          <w:sz w:val="19"/>
          <w:szCs w:val="19"/>
        </w:rPr>
        <w:t>&lt;nav class="nav"&gt;</w:t>
      </w:r>
    </w:p>
    <w:p w14:paraId="273F1BF8">
      <w:pPr>
        <w:pBdr>
          <w:left w:val="single" w:color="999999" w:sz="12" w:space="0"/>
        </w:pBdr>
        <w:spacing w:after="0" w:line="264" w:lineRule="auto"/>
        <w:ind w:left="260"/>
      </w:pPr>
      <w:r>
        <w:rPr>
          <w:rFonts w:ascii="Consolas" w:hAnsi="Consolas" w:eastAsia="Consolas" w:cs="Consolas"/>
          <w:sz w:val="19"/>
          <w:szCs w:val="19"/>
        </w:rPr>
        <w:t xml:space="preserve">  &lt;a class="brand" href="/"&gt;Site Name&lt;/a&gt;</w:t>
      </w:r>
    </w:p>
    <w:p w14:paraId="1D2624A1">
      <w:pPr>
        <w:pBdr>
          <w:left w:val="single" w:color="999999" w:sz="12" w:space="0"/>
        </w:pBdr>
        <w:spacing w:after="0" w:line="264" w:lineRule="auto"/>
        <w:ind w:left="260"/>
      </w:pPr>
      <w:r>
        <w:rPr>
          <w:rFonts w:ascii="Consolas" w:hAnsi="Consolas" w:eastAsia="Consolas" w:cs="Consolas"/>
          <w:sz w:val="19"/>
          <w:szCs w:val="19"/>
        </w:rPr>
        <w:t xml:space="preserve">  &lt;button class="nav-toggle" aria-expanded="false" aria-controls="nav-menu"&gt;</w:t>
      </w:r>
    </w:p>
    <w:p w14:paraId="436A5883">
      <w:pPr>
        <w:pBdr>
          <w:left w:val="single" w:color="999999" w:sz="12" w:space="0"/>
        </w:pBdr>
        <w:spacing w:after="0" w:line="264" w:lineRule="auto"/>
        <w:ind w:left="260"/>
      </w:pPr>
      <w:r>
        <w:rPr>
          <w:rFonts w:ascii="Consolas" w:hAnsi="Consolas" w:eastAsia="Consolas" w:cs="Consolas"/>
          <w:sz w:val="19"/>
          <w:szCs w:val="19"/>
        </w:rPr>
        <w:t xml:space="preserve">    Menu</w:t>
      </w:r>
    </w:p>
    <w:p w14:paraId="6A09157B">
      <w:pPr>
        <w:pBdr>
          <w:left w:val="single" w:color="999999" w:sz="12" w:space="0"/>
        </w:pBdr>
        <w:spacing w:after="0" w:line="264" w:lineRule="auto"/>
        <w:ind w:left="260"/>
      </w:pPr>
      <w:r>
        <w:rPr>
          <w:rFonts w:ascii="Consolas" w:hAnsi="Consolas" w:eastAsia="Consolas" w:cs="Consolas"/>
          <w:sz w:val="19"/>
          <w:szCs w:val="19"/>
        </w:rPr>
        <w:t xml:space="preserve">  &lt;/button&gt;</w:t>
      </w:r>
    </w:p>
    <w:p w14:paraId="26CF940D">
      <w:pPr>
        <w:pBdr>
          <w:left w:val="single" w:color="999999" w:sz="12" w:space="0"/>
        </w:pBdr>
        <w:spacing w:after="0" w:line="264" w:lineRule="auto"/>
        <w:ind w:left="260"/>
      </w:pPr>
      <w:r>
        <w:rPr>
          <w:rFonts w:ascii="Consolas" w:hAnsi="Consolas" w:eastAsia="Consolas" w:cs="Consolas"/>
          <w:sz w:val="19"/>
          <w:szCs w:val="19"/>
        </w:rPr>
        <w:t xml:space="preserve">  &lt;ul id="nav-menu" class="nav-menu"&gt;</w:t>
      </w:r>
    </w:p>
    <w:p w14:paraId="25F98632">
      <w:pPr>
        <w:pBdr>
          <w:left w:val="single" w:color="999999" w:sz="12" w:space="0"/>
        </w:pBdr>
        <w:spacing w:after="0" w:line="264" w:lineRule="auto"/>
        <w:ind w:left="260"/>
      </w:pPr>
      <w:r>
        <w:rPr>
          <w:rFonts w:ascii="Consolas" w:hAnsi="Consolas" w:eastAsia="Consolas" w:cs="Consolas"/>
          <w:sz w:val="19"/>
          <w:szCs w:val="19"/>
        </w:rPr>
        <w:t xml:space="preserve">    &lt;li&gt;&lt;a href="/"&gt;Home&lt;/a&gt;&lt;/li&gt;</w:t>
      </w:r>
    </w:p>
    <w:p w14:paraId="724FBE2A">
      <w:pPr>
        <w:pBdr>
          <w:left w:val="single" w:color="999999" w:sz="12" w:space="0"/>
        </w:pBdr>
        <w:spacing w:after="0" w:line="264" w:lineRule="auto"/>
        <w:ind w:left="260"/>
      </w:pPr>
      <w:r>
        <w:rPr>
          <w:rFonts w:ascii="Consolas" w:hAnsi="Consolas" w:eastAsia="Consolas" w:cs="Consolas"/>
          <w:sz w:val="19"/>
          <w:szCs w:val="19"/>
        </w:rPr>
        <w:t xml:space="preserve">    &lt;li&gt;&lt;a href="/about"&gt;About&lt;/a&gt;&lt;/li&gt;</w:t>
      </w:r>
    </w:p>
    <w:p w14:paraId="4F90FE5E">
      <w:pPr>
        <w:pBdr>
          <w:left w:val="single" w:color="999999" w:sz="12" w:space="0"/>
        </w:pBdr>
        <w:spacing w:after="0" w:line="264" w:lineRule="auto"/>
        <w:ind w:left="260"/>
      </w:pPr>
      <w:r>
        <w:rPr>
          <w:rFonts w:ascii="Consolas" w:hAnsi="Consolas" w:eastAsia="Consolas" w:cs="Consolas"/>
          <w:sz w:val="19"/>
          <w:szCs w:val="19"/>
        </w:rPr>
        <w:t xml:space="preserve">    &lt;li&gt;&lt;a href="/contact"&gt;Contact&lt;/a&gt;&lt;/li&gt;</w:t>
      </w:r>
    </w:p>
    <w:p w14:paraId="24108204">
      <w:pPr>
        <w:pBdr>
          <w:left w:val="single" w:color="999999" w:sz="12" w:space="0"/>
        </w:pBdr>
        <w:spacing w:after="0" w:line="264" w:lineRule="auto"/>
        <w:ind w:left="260"/>
      </w:pPr>
      <w:r>
        <w:rPr>
          <w:rFonts w:ascii="Consolas" w:hAnsi="Consolas" w:eastAsia="Consolas" w:cs="Consolas"/>
          <w:sz w:val="19"/>
          <w:szCs w:val="19"/>
        </w:rPr>
        <w:t xml:space="preserve">  &lt;/ul&gt;</w:t>
      </w:r>
    </w:p>
    <w:p w14:paraId="0E8B102F">
      <w:pPr>
        <w:pBdr>
          <w:left w:val="single" w:color="999999" w:sz="12" w:space="0"/>
        </w:pBdr>
        <w:spacing w:after="0" w:line="264" w:lineRule="auto"/>
        <w:ind w:left="260"/>
      </w:pPr>
      <w:r>
        <w:rPr>
          <w:rFonts w:ascii="Consolas" w:hAnsi="Consolas" w:eastAsia="Consolas" w:cs="Consolas"/>
          <w:sz w:val="19"/>
          <w:szCs w:val="19"/>
        </w:rPr>
        <w:t>&lt;/nav&gt;</w:t>
      </w:r>
    </w:p>
    <w:p w14:paraId="06A545B6">
      <w:pPr>
        <w:spacing w:after="200"/>
      </w:pPr>
    </w:p>
    <w:p w14:paraId="75E533FA">
      <w:pPr>
        <w:pBdr>
          <w:left w:val="single" w:color="999999" w:sz="12" w:space="0"/>
        </w:pBdr>
        <w:spacing w:after="0" w:line="264" w:lineRule="auto"/>
        <w:ind w:left="260"/>
      </w:pPr>
      <w:r>
        <w:rPr>
          <w:rFonts w:ascii="Consolas" w:hAnsi="Consolas" w:eastAsia="Consolas" w:cs="Consolas"/>
          <w:sz w:val="19"/>
          <w:szCs w:val="19"/>
        </w:rPr>
        <w:t>/* Mobile-first: menu is hidden until toggled, toggle button visible */</w:t>
      </w:r>
    </w:p>
    <w:p w14:paraId="408AC857">
      <w:pPr>
        <w:pBdr>
          <w:left w:val="single" w:color="999999" w:sz="12" w:space="0"/>
        </w:pBdr>
        <w:spacing w:after="0" w:line="264" w:lineRule="auto"/>
        <w:ind w:left="260"/>
      </w:pPr>
      <w:r>
        <w:rPr>
          <w:rFonts w:ascii="Consolas" w:hAnsi="Consolas" w:eastAsia="Consolas" w:cs="Consolas"/>
          <w:sz w:val="19"/>
          <w:szCs w:val="19"/>
        </w:rPr>
        <w:t>.nav-toggle { display: inline-block; }</w:t>
      </w:r>
    </w:p>
    <w:p w14:paraId="5C432DF7">
      <w:pPr>
        <w:pBdr>
          <w:left w:val="single" w:color="999999" w:sz="12" w:space="0"/>
        </w:pBdr>
        <w:spacing w:after="0" w:line="264" w:lineRule="auto"/>
        <w:ind w:left="260"/>
      </w:pPr>
      <w:r>
        <w:rPr>
          <w:rFonts w:ascii="Consolas" w:hAnsi="Consolas" w:eastAsia="Consolas" w:cs="Consolas"/>
          <w:sz w:val="19"/>
          <w:szCs w:val="19"/>
        </w:rPr>
        <w:t xml:space="preserve"> </w:t>
      </w:r>
    </w:p>
    <w:p w14:paraId="424E9C73">
      <w:pPr>
        <w:pBdr>
          <w:left w:val="single" w:color="999999" w:sz="12" w:space="0"/>
        </w:pBdr>
        <w:spacing w:after="0" w:line="264" w:lineRule="auto"/>
        <w:ind w:left="260"/>
      </w:pPr>
      <w:r>
        <w:rPr>
          <w:rFonts w:ascii="Consolas" w:hAnsi="Consolas" w:eastAsia="Consolas" w:cs="Consolas"/>
          <w:sz w:val="19"/>
          <w:szCs w:val="19"/>
        </w:rPr>
        <w:t>.nav-menu {</w:t>
      </w:r>
    </w:p>
    <w:p w14:paraId="6101768A">
      <w:pPr>
        <w:pBdr>
          <w:left w:val="single" w:color="999999" w:sz="12" w:space="0"/>
        </w:pBdr>
        <w:spacing w:after="0" w:line="264" w:lineRule="auto"/>
        <w:ind w:left="260"/>
      </w:pPr>
      <w:r>
        <w:rPr>
          <w:rFonts w:ascii="Consolas" w:hAnsi="Consolas" w:eastAsia="Consolas" w:cs="Consolas"/>
          <w:sz w:val="19"/>
          <w:szCs w:val="19"/>
        </w:rPr>
        <w:t xml:space="preserve">  display: none;</w:t>
      </w:r>
    </w:p>
    <w:p w14:paraId="297BE98F">
      <w:pPr>
        <w:pBdr>
          <w:left w:val="single" w:color="999999" w:sz="12" w:space="0"/>
        </w:pBdr>
        <w:spacing w:after="0" w:line="264" w:lineRule="auto"/>
        <w:ind w:left="260"/>
      </w:pPr>
      <w:r>
        <w:rPr>
          <w:rFonts w:ascii="Consolas" w:hAnsi="Consolas" w:eastAsia="Consolas" w:cs="Consolas"/>
          <w:sz w:val="19"/>
          <w:szCs w:val="19"/>
        </w:rPr>
        <w:t xml:space="preserve">  flex-direction: column;</w:t>
      </w:r>
    </w:p>
    <w:p w14:paraId="022C524B">
      <w:pPr>
        <w:pBdr>
          <w:left w:val="single" w:color="999999" w:sz="12" w:space="0"/>
        </w:pBdr>
        <w:spacing w:after="0" w:line="264" w:lineRule="auto"/>
        <w:ind w:left="260"/>
      </w:pPr>
      <w:r>
        <w:rPr>
          <w:rFonts w:ascii="Consolas" w:hAnsi="Consolas" w:eastAsia="Consolas" w:cs="Consolas"/>
          <w:sz w:val="19"/>
          <w:szCs w:val="19"/>
        </w:rPr>
        <w:t>}</w:t>
      </w:r>
    </w:p>
    <w:p w14:paraId="42676FAA">
      <w:pPr>
        <w:pBdr>
          <w:left w:val="single" w:color="999999" w:sz="12" w:space="0"/>
        </w:pBdr>
        <w:spacing w:after="0" w:line="264" w:lineRule="auto"/>
        <w:ind w:left="260"/>
      </w:pPr>
      <w:r>
        <w:rPr>
          <w:rFonts w:ascii="Consolas" w:hAnsi="Consolas" w:eastAsia="Consolas" w:cs="Consolas"/>
          <w:sz w:val="19"/>
          <w:szCs w:val="19"/>
        </w:rPr>
        <w:t xml:space="preserve"> </w:t>
      </w:r>
    </w:p>
    <w:p w14:paraId="4C89A6DF">
      <w:pPr>
        <w:pBdr>
          <w:left w:val="single" w:color="999999" w:sz="12" w:space="0"/>
        </w:pBdr>
        <w:spacing w:after="0" w:line="264" w:lineRule="auto"/>
        <w:ind w:left="260"/>
      </w:pPr>
      <w:r>
        <w:rPr>
          <w:rFonts w:ascii="Consolas" w:hAnsi="Consolas" w:eastAsia="Consolas" w:cs="Consolas"/>
          <w:sz w:val="19"/>
          <w:szCs w:val="19"/>
        </w:rPr>
        <w:t>.nav-menu.is-open {</w:t>
      </w:r>
    </w:p>
    <w:p w14:paraId="1AE675B2">
      <w:pPr>
        <w:pBdr>
          <w:left w:val="single" w:color="999999" w:sz="12" w:space="0"/>
        </w:pBdr>
        <w:spacing w:after="0" w:line="264" w:lineRule="auto"/>
        <w:ind w:left="260"/>
      </w:pPr>
      <w:r>
        <w:rPr>
          <w:rFonts w:ascii="Consolas" w:hAnsi="Consolas" w:eastAsia="Consolas" w:cs="Consolas"/>
          <w:sz w:val="19"/>
          <w:szCs w:val="19"/>
        </w:rPr>
        <w:t xml:space="preserve">  display: flex;</w:t>
      </w:r>
    </w:p>
    <w:p w14:paraId="07AA7344">
      <w:pPr>
        <w:pBdr>
          <w:left w:val="single" w:color="999999" w:sz="12" w:space="0"/>
        </w:pBdr>
        <w:spacing w:after="0" w:line="264" w:lineRule="auto"/>
        <w:ind w:left="260"/>
      </w:pPr>
      <w:r>
        <w:rPr>
          <w:rFonts w:ascii="Consolas" w:hAnsi="Consolas" w:eastAsia="Consolas" w:cs="Consolas"/>
          <w:sz w:val="19"/>
          <w:szCs w:val="19"/>
        </w:rPr>
        <w:t>}</w:t>
      </w:r>
    </w:p>
    <w:p w14:paraId="6ABA707F">
      <w:pPr>
        <w:pBdr>
          <w:left w:val="single" w:color="999999" w:sz="12" w:space="0"/>
        </w:pBdr>
        <w:spacing w:after="0" w:line="264" w:lineRule="auto"/>
        <w:ind w:left="260"/>
      </w:pPr>
      <w:r>
        <w:rPr>
          <w:rFonts w:ascii="Consolas" w:hAnsi="Consolas" w:eastAsia="Consolas" w:cs="Consolas"/>
          <w:sz w:val="19"/>
          <w:szCs w:val="19"/>
        </w:rPr>
        <w:t xml:space="preserve"> </w:t>
      </w:r>
    </w:p>
    <w:p w14:paraId="1DB02B97">
      <w:pPr>
        <w:pBdr>
          <w:left w:val="single" w:color="999999" w:sz="12" w:space="0"/>
        </w:pBdr>
        <w:spacing w:after="0" w:line="264" w:lineRule="auto"/>
        <w:ind w:left="260"/>
      </w:pPr>
      <w:r>
        <w:rPr>
          <w:rFonts w:ascii="Consolas" w:hAnsi="Consolas" w:eastAsia="Consolas" w:cs="Consolas"/>
          <w:sz w:val="19"/>
          <w:szCs w:val="19"/>
        </w:rPr>
        <w:t>/* From tablet width upward: show full menu, hide the toggle */</w:t>
      </w:r>
    </w:p>
    <w:p w14:paraId="29624F8A">
      <w:pPr>
        <w:pBdr>
          <w:left w:val="single" w:color="999999" w:sz="12" w:space="0"/>
        </w:pBdr>
        <w:spacing w:after="0" w:line="264" w:lineRule="auto"/>
        <w:ind w:left="260"/>
      </w:pPr>
      <w:r>
        <w:rPr>
          <w:rFonts w:ascii="Consolas" w:hAnsi="Consolas" w:eastAsia="Consolas" w:cs="Consolas"/>
          <w:sz w:val="19"/>
          <w:szCs w:val="19"/>
        </w:rPr>
        <w:t>@media (min-width: 768px) {</w:t>
      </w:r>
    </w:p>
    <w:p w14:paraId="345C9CC2">
      <w:pPr>
        <w:pBdr>
          <w:left w:val="single" w:color="999999" w:sz="12" w:space="0"/>
        </w:pBdr>
        <w:spacing w:after="0" w:line="264" w:lineRule="auto"/>
        <w:ind w:left="260"/>
      </w:pPr>
      <w:r>
        <w:rPr>
          <w:rFonts w:ascii="Consolas" w:hAnsi="Consolas" w:eastAsia="Consolas" w:cs="Consolas"/>
          <w:sz w:val="19"/>
          <w:szCs w:val="19"/>
        </w:rPr>
        <w:t xml:space="preserve">  .nav-toggle { display: none; }</w:t>
      </w:r>
    </w:p>
    <w:p w14:paraId="050D2D13">
      <w:pPr>
        <w:pBdr>
          <w:left w:val="single" w:color="999999" w:sz="12" w:space="0"/>
        </w:pBdr>
        <w:spacing w:after="0" w:line="264" w:lineRule="auto"/>
        <w:ind w:left="260"/>
      </w:pPr>
      <w:r>
        <w:rPr>
          <w:rFonts w:ascii="Consolas" w:hAnsi="Consolas" w:eastAsia="Consolas" w:cs="Consolas"/>
          <w:sz w:val="19"/>
          <w:szCs w:val="19"/>
        </w:rPr>
        <w:t xml:space="preserve"> </w:t>
      </w:r>
    </w:p>
    <w:p w14:paraId="0DACE2DF">
      <w:pPr>
        <w:pBdr>
          <w:left w:val="single" w:color="999999" w:sz="12" w:space="0"/>
        </w:pBdr>
        <w:spacing w:after="0" w:line="264" w:lineRule="auto"/>
        <w:ind w:left="260"/>
      </w:pPr>
      <w:r>
        <w:rPr>
          <w:rFonts w:ascii="Consolas" w:hAnsi="Consolas" w:eastAsia="Consolas" w:cs="Consolas"/>
          <w:sz w:val="19"/>
          <w:szCs w:val="19"/>
        </w:rPr>
        <w:t xml:space="preserve">  .nav-menu {</w:t>
      </w:r>
    </w:p>
    <w:p w14:paraId="5ECE328F">
      <w:pPr>
        <w:pBdr>
          <w:left w:val="single" w:color="999999" w:sz="12" w:space="0"/>
        </w:pBdr>
        <w:spacing w:after="0" w:line="264" w:lineRule="auto"/>
        <w:ind w:left="260"/>
      </w:pPr>
      <w:r>
        <w:rPr>
          <w:rFonts w:ascii="Consolas" w:hAnsi="Consolas" w:eastAsia="Consolas" w:cs="Consolas"/>
          <w:sz w:val="19"/>
          <w:szCs w:val="19"/>
        </w:rPr>
        <w:t xml:space="preserve">    display: flex;</w:t>
      </w:r>
    </w:p>
    <w:p w14:paraId="547420FE">
      <w:pPr>
        <w:pBdr>
          <w:left w:val="single" w:color="999999" w:sz="12" w:space="0"/>
        </w:pBdr>
        <w:spacing w:after="0" w:line="264" w:lineRule="auto"/>
        <w:ind w:left="260"/>
      </w:pPr>
      <w:r>
        <w:rPr>
          <w:rFonts w:ascii="Consolas" w:hAnsi="Consolas" w:eastAsia="Consolas" w:cs="Consolas"/>
          <w:sz w:val="19"/>
          <w:szCs w:val="19"/>
        </w:rPr>
        <w:t xml:space="preserve">    flex-direction: row;</w:t>
      </w:r>
    </w:p>
    <w:p w14:paraId="2AECD6DC">
      <w:pPr>
        <w:pBdr>
          <w:left w:val="single" w:color="999999" w:sz="12" w:space="0"/>
        </w:pBdr>
        <w:spacing w:after="0" w:line="264" w:lineRule="auto"/>
        <w:ind w:left="260"/>
      </w:pPr>
      <w:r>
        <w:rPr>
          <w:rFonts w:ascii="Consolas" w:hAnsi="Consolas" w:eastAsia="Consolas" w:cs="Consolas"/>
          <w:sz w:val="19"/>
          <w:szCs w:val="19"/>
        </w:rPr>
        <w:t xml:space="preserve">    gap: 24px;</w:t>
      </w:r>
    </w:p>
    <w:p w14:paraId="55E50B0D">
      <w:pPr>
        <w:pBdr>
          <w:left w:val="single" w:color="999999" w:sz="12" w:space="0"/>
        </w:pBdr>
        <w:spacing w:after="0" w:line="264" w:lineRule="auto"/>
        <w:ind w:left="260"/>
      </w:pPr>
      <w:r>
        <w:rPr>
          <w:rFonts w:ascii="Consolas" w:hAnsi="Consolas" w:eastAsia="Consolas" w:cs="Consolas"/>
          <w:sz w:val="19"/>
          <w:szCs w:val="19"/>
        </w:rPr>
        <w:t xml:space="preserve">  }</w:t>
      </w:r>
    </w:p>
    <w:p w14:paraId="203DA24C">
      <w:pPr>
        <w:pBdr>
          <w:left w:val="single" w:color="999999" w:sz="12" w:space="0"/>
        </w:pBdr>
        <w:spacing w:after="0" w:line="264" w:lineRule="auto"/>
        <w:ind w:left="260"/>
      </w:pPr>
      <w:r>
        <w:rPr>
          <w:rFonts w:ascii="Consolas" w:hAnsi="Consolas" w:eastAsia="Consolas" w:cs="Consolas"/>
          <w:sz w:val="19"/>
          <w:szCs w:val="19"/>
        </w:rPr>
        <w:t>}</w:t>
      </w:r>
    </w:p>
    <w:p w14:paraId="39B0F63C">
      <w:pPr>
        <w:spacing w:after="200"/>
      </w:pPr>
    </w:p>
    <w:p w14:paraId="7E0D9102">
      <w:pPr>
        <w:spacing w:after="160" w:line="276" w:lineRule="auto"/>
      </w:pPr>
      <w:r>
        <w:rPr>
          <w:rFonts w:ascii="Calibri" w:hAnsi="Calibri" w:eastAsia="Calibri" w:cs="Calibri"/>
          <w:sz w:val="22"/>
          <w:szCs w:val="22"/>
        </w:rPr>
        <w:t>Note that the button's open/close state (.is-open) is toggled with a small amount of JavaScript listening for a click event; the media query only controls which layout mode (toggle-based vs always-visible) is active at a given width.</w:t>
      </w:r>
    </w:p>
    <w:p w14:paraId="01BCA5A4">
      <w:r>
        <w:br w:type="page"/>
      </w:r>
    </w:p>
    <w:p w14:paraId="4CE83290">
      <w:pPr>
        <w:pStyle w:val="2"/>
        <w:spacing w:before="360" w:after="200"/>
      </w:pPr>
      <w:r>
        <w:t>13. Responsive Images and Media</w:t>
      </w:r>
    </w:p>
    <w:p w14:paraId="1958F094">
      <w:pPr>
        <w:pStyle w:val="3"/>
        <w:spacing w:before="280" w:after="160"/>
      </w:pPr>
      <w:r>
        <w:t>13.1 The Baseline Rule</w:t>
      </w:r>
    </w:p>
    <w:p w14:paraId="60EB81B4">
      <w:pPr>
        <w:spacing w:after="160" w:line="276" w:lineRule="auto"/>
      </w:pPr>
      <w:r>
        <w:rPr>
          <w:rFonts w:ascii="Calibri" w:hAnsi="Calibri" w:eastAsia="Calibri" w:cs="Calibri"/>
          <w:sz w:val="22"/>
          <w:szCs w:val="22"/>
        </w:rPr>
        <w:t>Every image in a fluid layout should, at minimum, be prevented from overflowing its container:</w:t>
      </w:r>
    </w:p>
    <w:p w14:paraId="74D62A88">
      <w:pPr>
        <w:pBdr>
          <w:left w:val="single" w:color="999999" w:sz="12" w:space="0"/>
        </w:pBdr>
        <w:spacing w:after="0" w:line="264" w:lineRule="auto"/>
        <w:ind w:left="260"/>
      </w:pPr>
      <w:r>
        <w:rPr>
          <w:rFonts w:ascii="Consolas" w:hAnsi="Consolas" w:eastAsia="Consolas" w:cs="Consolas"/>
          <w:sz w:val="19"/>
          <w:szCs w:val="19"/>
        </w:rPr>
        <w:t>img, video, iframe {</w:t>
      </w:r>
    </w:p>
    <w:p w14:paraId="3125627C">
      <w:pPr>
        <w:pBdr>
          <w:left w:val="single" w:color="999999" w:sz="12" w:space="0"/>
        </w:pBdr>
        <w:spacing w:after="0" w:line="264" w:lineRule="auto"/>
        <w:ind w:left="260"/>
      </w:pPr>
      <w:r>
        <w:rPr>
          <w:rFonts w:ascii="Consolas" w:hAnsi="Consolas" w:eastAsia="Consolas" w:cs="Consolas"/>
          <w:sz w:val="19"/>
          <w:szCs w:val="19"/>
        </w:rPr>
        <w:t xml:space="preserve">  max-width: 100%;</w:t>
      </w:r>
    </w:p>
    <w:p w14:paraId="5245A01C">
      <w:pPr>
        <w:pBdr>
          <w:left w:val="single" w:color="999999" w:sz="12" w:space="0"/>
        </w:pBdr>
        <w:spacing w:after="0" w:line="264" w:lineRule="auto"/>
        <w:ind w:left="260"/>
      </w:pPr>
      <w:r>
        <w:rPr>
          <w:rFonts w:ascii="Consolas" w:hAnsi="Consolas" w:eastAsia="Consolas" w:cs="Consolas"/>
          <w:sz w:val="19"/>
          <w:szCs w:val="19"/>
        </w:rPr>
        <w:t xml:space="preserve">  height: auto;</w:t>
      </w:r>
    </w:p>
    <w:p w14:paraId="6BBD6BA3">
      <w:pPr>
        <w:pBdr>
          <w:left w:val="single" w:color="999999" w:sz="12" w:space="0"/>
        </w:pBdr>
        <w:spacing w:after="0" w:line="264" w:lineRule="auto"/>
        <w:ind w:left="260"/>
      </w:pPr>
      <w:r>
        <w:rPr>
          <w:rFonts w:ascii="Consolas" w:hAnsi="Consolas" w:eastAsia="Consolas" w:cs="Consolas"/>
          <w:sz w:val="19"/>
          <w:szCs w:val="19"/>
        </w:rPr>
        <w:t xml:space="preserve">  display: block;</w:t>
      </w:r>
    </w:p>
    <w:p w14:paraId="29D7BBC7">
      <w:pPr>
        <w:pBdr>
          <w:left w:val="single" w:color="999999" w:sz="12" w:space="0"/>
        </w:pBdr>
        <w:spacing w:after="0" w:line="264" w:lineRule="auto"/>
        <w:ind w:left="260"/>
      </w:pPr>
      <w:r>
        <w:rPr>
          <w:rFonts w:ascii="Consolas" w:hAnsi="Consolas" w:eastAsia="Consolas" w:cs="Consolas"/>
          <w:sz w:val="19"/>
          <w:szCs w:val="19"/>
        </w:rPr>
        <w:t>}</w:t>
      </w:r>
    </w:p>
    <w:p w14:paraId="7A13353E">
      <w:pPr>
        <w:spacing w:after="200"/>
      </w:pPr>
    </w:p>
    <w:p w14:paraId="4D719831">
      <w:pPr>
        <w:pStyle w:val="3"/>
        <w:spacing w:before="280" w:after="160"/>
      </w:pPr>
      <w:r>
        <w:t>13.2 Serving Different Image Sizes with srcset</w:t>
      </w:r>
    </w:p>
    <w:p w14:paraId="48974C74">
      <w:pPr>
        <w:spacing w:after="160" w:line="276" w:lineRule="auto"/>
      </w:pPr>
      <w:r>
        <w:rPr>
          <w:rFonts w:ascii="Calibri" w:hAnsi="Calibri" w:eastAsia="Calibri" w:cs="Calibri"/>
          <w:sz w:val="22"/>
          <w:szCs w:val="22"/>
        </w:rPr>
        <w:t>srcset lets the browser choose the most appropriately sized image file for the current viewport and device pixel ratio, saving bandwidth on smaller screens:</w:t>
      </w:r>
    </w:p>
    <w:p w14:paraId="1B1232A6">
      <w:pPr>
        <w:pBdr>
          <w:left w:val="single" w:color="999999" w:sz="12" w:space="0"/>
        </w:pBdr>
        <w:spacing w:after="0" w:line="264" w:lineRule="auto"/>
        <w:ind w:left="260"/>
      </w:pPr>
      <w:r>
        <w:rPr>
          <w:rFonts w:ascii="Consolas" w:hAnsi="Consolas" w:eastAsia="Consolas" w:cs="Consolas"/>
          <w:sz w:val="19"/>
          <w:szCs w:val="19"/>
        </w:rPr>
        <w:t>&lt;img</w:t>
      </w:r>
    </w:p>
    <w:p w14:paraId="3B855F46">
      <w:pPr>
        <w:pBdr>
          <w:left w:val="single" w:color="999999" w:sz="12" w:space="0"/>
        </w:pBdr>
        <w:spacing w:after="0" w:line="264" w:lineRule="auto"/>
        <w:ind w:left="260"/>
      </w:pPr>
      <w:r>
        <w:rPr>
          <w:rFonts w:ascii="Consolas" w:hAnsi="Consolas" w:eastAsia="Consolas" w:cs="Consolas"/>
          <w:sz w:val="19"/>
          <w:szCs w:val="19"/>
        </w:rPr>
        <w:t xml:space="preserve">  src="photo-800.jpg"</w:t>
      </w:r>
    </w:p>
    <w:p w14:paraId="3953704A">
      <w:pPr>
        <w:pBdr>
          <w:left w:val="single" w:color="999999" w:sz="12" w:space="0"/>
        </w:pBdr>
        <w:spacing w:after="0" w:line="264" w:lineRule="auto"/>
        <w:ind w:left="260"/>
      </w:pPr>
      <w:r>
        <w:rPr>
          <w:rFonts w:ascii="Consolas" w:hAnsi="Consolas" w:eastAsia="Consolas" w:cs="Consolas"/>
          <w:sz w:val="19"/>
          <w:szCs w:val="19"/>
        </w:rPr>
        <w:t xml:space="preserve">  srcset="photo-400.jpg 400w, photo-800.jpg 800w, photo-1200.jpg 1200w"</w:t>
      </w:r>
    </w:p>
    <w:p w14:paraId="543A84FC">
      <w:pPr>
        <w:pBdr>
          <w:left w:val="single" w:color="999999" w:sz="12" w:space="0"/>
        </w:pBdr>
        <w:spacing w:after="0" w:line="264" w:lineRule="auto"/>
        <w:ind w:left="260"/>
      </w:pPr>
      <w:r>
        <w:rPr>
          <w:rFonts w:ascii="Consolas" w:hAnsi="Consolas" w:eastAsia="Consolas" w:cs="Consolas"/>
          <w:sz w:val="19"/>
          <w:szCs w:val="19"/>
        </w:rPr>
        <w:t xml:space="preserve">  sizes="(min-width: 1024px) 800px, 100vw"</w:t>
      </w:r>
    </w:p>
    <w:p w14:paraId="77B923F5">
      <w:pPr>
        <w:pBdr>
          <w:left w:val="single" w:color="999999" w:sz="12" w:space="0"/>
        </w:pBdr>
        <w:spacing w:after="0" w:line="264" w:lineRule="auto"/>
        <w:ind w:left="260"/>
      </w:pPr>
      <w:r>
        <w:rPr>
          <w:rFonts w:ascii="Consolas" w:hAnsi="Consolas" w:eastAsia="Consolas" w:cs="Consolas"/>
          <w:sz w:val="19"/>
          <w:szCs w:val="19"/>
        </w:rPr>
        <w:t xml:space="preserve">  alt="Description of the photo"</w:t>
      </w:r>
    </w:p>
    <w:p w14:paraId="283EC54B">
      <w:pPr>
        <w:pBdr>
          <w:left w:val="single" w:color="999999" w:sz="12" w:space="0"/>
        </w:pBdr>
        <w:spacing w:after="0" w:line="264" w:lineRule="auto"/>
        <w:ind w:left="260"/>
      </w:pPr>
      <w:r>
        <w:rPr>
          <w:rFonts w:ascii="Consolas" w:hAnsi="Consolas" w:eastAsia="Consolas" w:cs="Consolas"/>
          <w:sz w:val="19"/>
          <w:szCs w:val="19"/>
        </w:rPr>
        <w:t>&gt;</w:t>
      </w:r>
    </w:p>
    <w:p w14:paraId="47B94B85">
      <w:pPr>
        <w:spacing w:after="200"/>
      </w:pPr>
    </w:p>
    <w:p w14:paraId="00DB3021">
      <w:pPr>
        <w:spacing w:after="160" w:line="276" w:lineRule="auto"/>
      </w:pPr>
      <w:r>
        <w:rPr>
          <w:rFonts w:ascii="Calibri" w:hAnsi="Calibri" w:eastAsia="Calibri" w:cs="Calibri"/>
          <w:sz w:val="22"/>
          <w:szCs w:val="22"/>
        </w:rPr>
        <w:t>sizes tells the browser how wide the image will actually be displayed at each breakpoint, so it can pick the smallest srcset candidate that still looks sharp.</w:t>
      </w:r>
    </w:p>
    <w:p w14:paraId="0A478BEC">
      <w:pPr>
        <w:pStyle w:val="3"/>
        <w:spacing w:before="280" w:after="160"/>
      </w:pPr>
      <w:r>
        <w:t>13.3 Art Direction with &lt;picture&gt;</w:t>
      </w:r>
    </w:p>
    <w:p w14:paraId="75DB8F26">
      <w:pPr>
        <w:spacing w:after="160" w:line="276" w:lineRule="auto"/>
      </w:pPr>
      <w:r>
        <w:rPr>
          <w:rFonts w:ascii="Calibri" w:hAnsi="Calibri" w:eastAsia="Calibri" w:cs="Calibri"/>
          <w:sz w:val="22"/>
          <w:szCs w:val="22"/>
        </w:rPr>
        <w:t>Where a completely different crop or image is needed (not just a resized version), the &lt;picture&gt; element pairs naturally with media conditions:</w:t>
      </w:r>
    </w:p>
    <w:p w14:paraId="6BD5C43D">
      <w:pPr>
        <w:pBdr>
          <w:left w:val="single" w:color="999999" w:sz="12" w:space="0"/>
        </w:pBdr>
        <w:spacing w:after="0" w:line="264" w:lineRule="auto"/>
        <w:ind w:left="260"/>
      </w:pPr>
      <w:r>
        <w:rPr>
          <w:rFonts w:ascii="Consolas" w:hAnsi="Consolas" w:eastAsia="Consolas" w:cs="Consolas"/>
          <w:sz w:val="19"/>
          <w:szCs w:val="19"/>
        </w:rPr>
        <w:t>&lt;picture&gt;</w:t>
      </w:r>
    </w:p>
    <w:p w14:paraId="20BF4F16">
      <w:pPr>
        <w:pBdr>
          <w:left w:val="single" w:color="999999" w:sz="12" w:space="0"/>
        </w:pBdr>
        <w:spacing w:after="0" w:line="264" w:lineRule="auto"/>
        <w:ind w:left="260"/>
      </w:pPr>
      <w:r>
        <w:rPr>
          <w:rFonts w:ascii="Consolas" w:hAnsi="Consolas" w:eastAsia="Consolas" w:cs="Consolas"/>
          <w:sz w:val="19"/>
          <w:szCs w:val="19"/>
        </w:rPr>
        <w:t xml:space="preserve">  &lt;source media="(min-width: 1024px)" srcset="hero-wide.jpg"&gt;</w:t>
      </w:r>
    </w:p>
    <w:p w14:paraId="0F5A94D2">
      <w:pPr>
        <w:pBdr>
          <w:left w:val="single" w:color="999999" w:sz="12" w:space="0"/>
        </w:pBdr>
        <w:spacing w:after="0" w:line="264" w:lineRule="auto"/>
        <w:ind w:left="260"/>
      </w:pPr>
      <w:r>
        <w:rPr>
          <w:rFonts w:ascii="Consolas" w:hAnsi="Consolas" w:eastAsia="Consolas" w:cs="Consolas"/>
          <w:sz w:val="19"/>
          <w:szCs w:val="19"/>
        </w:rPr>
        <w:t xml:space="preserve">  &lt;source media="(min-width: 600px)" srcset="hero-square.jpg"&gt;</w:t>
      </w:r>
    </w:p>
    <w:p w14:paraId="6882569D">
      <w:pPr>
        <w:pBdr>
          <w:left w:val="single" w:color="999999" w:sz="12" w:space="0"/>
        </w:pBdr>
        <w:spacing w:after="0" w:line="264" w:lineRule="auto"/>
        <w:ind w:left="260"/>
      </w:pPr>
      <w:r>
        <w:rPr>
          <w:rFonts w:ascii="Consolas" w:hAnsi="Consolas" w:eastAsia="Consolas" w:cs="Consolas"/>
          <w:sz w:val="19"/>
          <w:szCs w:val="19"/>
        </w:rPr>
        <w:t xml:space="preserve">  &lt;img src="hero-tall.jpg" alt="Hero banner"&gt;</w:t>
      </w:r>
    </w:p>
    <w:p w14:paraId="4D4C4C33">
      <w:pPr>
        <w:pBdr>
          <w:left w:val="single" w:color="999999" w:sz="12" w:space="0"/>
        </w:pBdr>
        <w:spacing w:after="0" w:line="264" w:lineRule="auto"/>
        <w:ind w:left="260"/>
      </w:pPr>
      <w:r>
        <w:rPr>
          <w:rFonts w:ascii="Consolas" w:hAnsi="Consolas" w:eastAsia="Consolas" w:cs="Consolas"/>
          <w:sz w:val="19"/>
          <w:szCs w:val="19"/>
        </w:rPr>
        <w:t>&lt;/picture&gt;</w:t>
      </w:r>
    </w:p>
    <w:p w14:paraId="42F29273">
      <w:pPr>
        <w:spacing w:after="200"/>
      </w:pPr>
    </w:p>
    <w:p w14:paraId="15B9DF8B">
      <w:pPr>
        <w:pStyle w:val="3"/>
        <w:spacing w:before="280" w:after="160"/>
      </w:pPr>
      <w:r>
        <w:t>13.4 Responsive Background Images</w:t>
      </w:r>
    </w:p>
    <w:p w14:paraId="4378DB0E">
      <w:pPr>
        <w:pBdr>
          <w:left w:val="single" w:color="999999" w:sz="12" w:space="0"/>
        </w:pBdr>
        <w:spacing w:after="0" w:line="264" w:lineRule="auto"/>
        <w:ind w:left="260"/>
      </w:pPr>
      <w:r>
        <w:rPr>
          <w:rFonts w:ascii="Consolas" w:hAnsi="Consolas" w:eastAsia="Consolas" w:cs="Consolas"/>
          <w:sz w:val="19"/>
          <w:szCs w:val="19"/>
        </w:rPr>
        <w:t>.hero {</w:t>
      </w:r>
    </w:p>
    <w:p w14:paraId="7A260978">
      <w:pPr>
        <w:pBdr>
          <w:left w:val="single" w:color="999999" w:sz="12" w:space="0"/>
        </w:pBdr>
        <w:spacing w:after="0" w:line="264" w:lineRule="auto"/>
        <w:ind w:left="260"/>
      </w:pPr>
      <w:r>
        <w:rPr>
          <w:rFonts w:ascii="Consolas" w:hAnsi="Consolas" w:eastAsia="Consolas" w:cs="Consolas"/>
          <w:sz w:val="19"/>
          <w:szCs w:val="19"/>
        </w:rPr>
        <w:t xml:space="preserve">  background-image: url("hero-mobile.jpg");</w:t>
      </w:r>
    </w:p>
    <w:p w14:paraId="3DF71BF4">
      <w:pPr>
        <w:pBdr>
          <w:left w:val="single" w:color="999999" w:sz="12" w:space="0"/>
        </w:pBdr>
        <w:spacing w:after="0" w:line="264" w:lineRule="auto"/>
        <w:ind w:left="260"/>
      </w:pPr>
      <w:r>
        <w:rPr>
          <w:rFonts w:ascii="Consolas" w:hAnsi="Consolas" w:eastAsia="Consolas" w:cs="Consolas"/>
          <w:sz w:val="19"/>
          <w:szCs w:val="19"/>
        </w:rPr>
        <w:t xml:space="preserve">  background-size: cover;</w:t>
      </w:r>
    </w:p>
    <w:p w14:paraId="646601D7">
      <w:pPr>
        <w:pBdr>
          <w:left w:val="single" w:color="999999" w:sz="12" w:space="0"/>
        </w:pBdr>
        <w:spacing w:after="0" w:line="264" w:lineRule="auto"/>
        <w:ind w:left="260"/>
      </w:pPr>
      <w:r>
        <w:rPr>
          <w:rFonts w:ascii="Consolas" w:hAnsi="Consolas" w:eastAsia="Consolas" w:cs="Consolas"/>
          <w:sz w:val="19"/>
          <w:szCs w:val="19"/>
        </w:rPr>
        <w:t>}</w:t>
      </w:r>
    </w:p>
    <w:p w14:paraId="0F4E0B2D">
      <w:pPr>
        <w:pBdr>
          <w:left w:val="single" w:color="999999" w:sz="12" w:space="0"/>
        </w:pBdr>
        <w:spacing w:after="0" w:line="264" w:lineRule="auto"/>
        <w:ind w:left="260"/>
      </w:pPr>
      <w:r>
        <w:rPr>
          <w:rFonts w:ascii="Consolas" w:hAnsi="Consolas" w:eastAsia="Consolas" w:cs="Consolas"/>
          <w:sz w:val="19"/>
          <w:szCs w:val="19"/>
        </w:rPr>
        <w:t xml:space="preserve"> </w:t>
      </w:r>
    </w:p>
    <w:p w14:paraId="19775757">
      <w:pPr>
        <w:pBdr>
          <w:left w:val="single" w:color="999999" w:sz="12" w:space="0"/>
        </w:pBdr>
        <w:spacing w:after="0" w:line="264" w:lineRule="auto"/>
        <w:ind w:left="260"/>
      </w:pPr>
      <w:r>
        <w:rPr>
          <w:rFonts w:ascii="Consolas" w:hAnsi="Consolas" w:eastAsia="Consolas" w:cs="Consolas"/>
          <w:sz w:val="19"/>
          <w:szCs w:val="19"/>
        </w:rPr>
        <w:t>@media (min-width: 1024px) {</w:t>
      </w:r>
    </w:p>
    <w:p w14:paraId="2A948294">
      <w:pPr>
        <w:pBdr>
          <w:left w:val="single" w:color="999999" w:sz="12" w:space="0"/>
        </w:pBdr>
        <w:spacing w:after="0" w:line="264" w:lineRule="auto"/>
        <w:ind w:left="260"/>
      </w:pPr>
      <w:r>
        <w:rPr>
          <w:rFonts w:ascii="Consolas" w:hAnsi="Consolas" w:eastAsia="Consolas" w:cs="Consolas"/>
          <w:sz w:val="19"/>
          <w:szCs w:val="19"/>
        </w:rPr>
        <w:t xml:space="preserve">  .hero {</w:t>
      </w:r>
    </w:p>
    <w:p w14:paraId="1FA5DA2F">
      <w:pPr>
        <w:pBdr>
          <w:left w:val="single" w:color="999999" w:sz="12" w:space="0"/>
        </w:pBdr>
        <w:spacing w:after="0" w:line="264" w:lineRule="auto"/>
        <w:ind w:left="260"/>
      </w:pPr>
      <w:r>
        <w:rPr>
          <w:rFonts w:ascii="Consolas" w:hAnsi="Consolas" w:eastAsia="Consolas" w:cs="Consolas"/>
          <w:sz w:val="19"/>
          <w:szCs w:val="19"/>
        </w:rPr>
        <w:t xml:space="preserve">    background-image: url("hero-desktop.jpg");</w:t>
      </w:r>
    </w:p>
    <w:p w14:paraId="161B7EC4">
      <w:pPr>
        <w:pBdr>
          <w:left w:val="single" w:color="999999" w:sz="12" w:space="0"/>
        </w:pBdr>
        <w:spacing w:after="0" w:line="264" w:lineRule="auto"/>
        <w:ind w:left="260"/>
      </w:pPr>
      <w:r>
        <w:rPr>
          <w:rFonts w:ascii="Consolas" w:hAnsi="Consolas" w:eastAsia="Consolas" w:cs="Consolas"/>
          <w:sz w:val="19"/>
          <w:szCs w:val="19"/>
        </w:rPr>
        <w:t xml:space="preserve">  }</w:t>
      </w:r>
    </w:p>
    <w:p w14:paraId="48625F32">
      <w:pPr>
        <w:pBdr>
          <w:left w:val="single" w:color="999999" w:sz="12" w:space="0"/>
        </w:pBdr>
        <w:spacing w:after="0" w:line="264" w:lineRule="auto"/>
        <w:ind w:left="260"/>
      </w:pPr>
      <w:r>
        <w:rPr>
          <w:rFonts w:ascii="Consolas" w:hAnsi="Consolas" w:eastAsia="Consolas" w:cs="Consolas"/>
          <w:sz w:val="19"/>
          <w:szCs w:val="19"/>
        </w:rPr>
        <w:t>}</w:t>
      </w:r>
    </w:p>
    <w:p w14:paraId="4234FFB2">
      <w:pPr>
        <w:spacing w:after="200"/>
      </w:pPr>
    </w:p>
    <w:p w14:paraId="0F43F998">
      <w:r>
        <w:br w:type="page"/>
      </w:r>
    </w:p>
    <w:p w14:paraId="5E50C593">
      <w:pPr>
        <w:pStyle w:val="2"/>
        <w:spacing w:before="360" w:after="200"/>
      </w:pPr>
      <w:r>
        <w:t>14. User Preference Media Features</w:t>
      </w:r>
    </w:p>
    <w:p w14:paraId="13E4FF2A">
      <w:pPr>
        <w:spacing w:after="160" w:line="276" w:lineRule="auto"/>
      </w:pPr>
      <w:r>
        <w:rPr>
          <w:rFonts w:ascii="Calibri" w:hAnsi="Calibri" w:eastAsia="Calibri" w:cs="Calibri"/>
          <w:sz w:val="22"/>
          <w:szCs w:val="22"/>
        </w:rPr>
        <w:t>Beyond screen geometry, media queries can also respond to user and system preferences, which is an important accessibility and UX consideration.</w:t>
      </w:r>
    </w:p>
    <w:p w14:paraId="7610C5D9">
      <w:pPr>
        <w:pStyle w:val="3"/>
        <w:spacing w:before="280" w:after="160"/>
      </w:pPr>
      <w:r>
        <w:t>14.1 Color Scheme</w:t>
      </w:r>
    </w:p>
    <w:p w14:paraId="756234F6">
      <w:pPr>
        <w:pBdr>
          <w:left w:val="single" w:color="999999" w:sz="12" w:space="0"/>
        </w:pBdr>
        <w:spacing w:after="0" w:line="264" w:lineRule="auto"/>
        <w:ind w:left="260"/>
      </w:pPr>
      <w:r>
        <w:rPr>
          <w:rFonts w:ascii="Consolas" w:hAnsi="Consolas" w:eastAsia="Consolas" w:cs="Consolas"/>
          <w:sz w:val="19"/>
          <w:szCs w:val="19"/>
        </w:rPr>
        <w:t>:root {</w:t>
      </w:r>
    </w:p>
    <w:p w14:paraId="2E72A17D">
      <w:pPr>
        <w:pBdr>
          <w:left w:val="single" w:color="999999" w:sz="12" w:space="0"/>
        </w:pBdr>
        <w:spacing w:after="0" w:line="264" w:lineRule="auto"/>
        <w:ind w:left="260"/>
      </w:pPr>
      <w:r>
        <w:rPr>
          <w:rFonts w:ascii="Consolas" w:hAnsi="Consolas" w:eastAsia="Consolas" w:cs="Consolas"/>
          <w:sz w:val="19"/>
          <w:szCs w:val="19"/>
        </w:rPr>
        <w:t xml:space="preserve">  --bg: #ffffff;</w:t>
      </w:r>
    </w:p>
    <w:p w14:paraId="349D926D">
      <w:pPr>
        <w:pBdr>
          <w:left w:val="single" w:color="999999" w:sz="12" w:space="0"/>
        </w:pBdr>
        <w:spacing w:after="0" w:line="264" w:lineRule="auto"/>
        <w:ind w:left="260"/>
      </w:pPr>
      <w:r>
        <w:rPr>
          <w:rFonts w:ascii="Consolas" w:hAnsi="Consolas" w:eastAsia="Consolas" w:cs="Consolas"/>
          <w:sz w:val="19"/>
          <w:szCs w:val="19"/>
        </w:rPr>
        <w:t xml:space="preserve">  --text: #111111;</w:t>
      </w:r>
    </w:p>
    <w:p w14:paraId="6CCD3EEA">
      <w:pPr>
        <w:pBdr>
          <w:left w:val="single" w:color="999999" w:sz="12" w:space="0"/>
        </w:pBdr>
        <w:spacing w:after="0" w:line="264" w:lineRule="auto"/>
        <w:ind w:left="260"/>
      </w:pPr>
      <w:r>
        <w:rPr>
          <w:rFonts w:ascii="Consolas" w:hAnsi="Consolas" w:eastAsia="Consolas" w:cs="Consolas"/>
          <w:sz w:val="19"/>
          <w:szCs w:val="19"/>
        </w:rPr>
        <w:t>}</w:t>
      </w:r>
    </w:p>
    <w:p w14:paraId="7D372D79">
      <w:pPr>
        <w:pBdr>
          <w:left w:val="single" w:color="999999" w:sz="12" w:space="0"/>
        </w:pBdr>
        <w:spacing w:after="0" w:line="264" w:lineRule="auto"/>
        <w:ind w:left="260"/>
      </w:pPr>
      <w:r>
        <w:rPr>
          <w:rFonts w:ascii="Consolas" w:hAnsi="Consolas" w:eastAsia="Consolas" w:cs="Consolas"/>
          <w:sz w:val="19"/>
          <w:szCs w:val="19"/>
        </w:rPr>
        <w:t xml:space="preserve"> </w:t>
      </w:r>
    </w:p>
    <w:p w14:paraId="28FC3224">
      <w:pPr>
        <w:pBdr>
          <w:left w:val="single" w:color="999999" w:sz="12" w:space="0"/>
        </w:pBdr>
        <w:spacing w:after="0" w:line="264" w:lineRule="auto"/>
        <w:ind w:left="260"/>
      </w:pPr>
      <w:r>
        <w:rPr>
          <w:rFonts w:ascii="Consolas" w:hAnsi="Consolas" w:eastAsia="Consolas" w:cs="Consolas"/>
          <w:sz w:val="19"/>
          <w:szCs w:val="19"/>
        </w:rPr>
        <w:t>@media (prefers-color-scheme: dark) {</w:t>
      </w:r>
    </w:p>
    <w:p w14:paraId="513F7DDF">
      <w:pPr>
        <w:pBdr>
          <w:left w:val="single" w:color="999999" w:sz="12" w:space="0"/>
        </w:pBdr>
        <w:spacing w:after="0" w:line="264" w:lineRule="auto"/>
        <w:ind w:left="260"/>
      </w:pPr>
      <w:r>
        <w:rPr>
          <w:rFonts w:ascii="Consolas" w:hAnsi="Consolas" w:eastAsia="Consolas" w:cs="Consolas"/>
          <w:sz w:val="19"/>
          <w:szCs w:val="19"/>
        </w:rPr>
        <w:t xml:space="preserve">  :root {</w:t>
      </w:r>
    </w:p>
    <w:p w14:paraId="511BF659">
      <w:pPr>
        <w:pBdr>
          <w:left w:val="single" w:color="999999" w:sz="12" w:space="0"/>
        </w:pBdr>
        <w:spacing w:after="0" w:line="264" w:lineRule="auto"/>
        <w:ind w:left="260"/>
      </w:pPr>
      <w:r>
        <w:rPr>
          <w:rFonts w:ascii="Consolas" w:hAnsi="Consolas" w:eastAsia="Consolas" w:cs="Consolas"/>
          <w:sz w:val="19"/>
          <w:szCs w:val="19"/>
        </w:rPr>
        <w:t xml:space="preserve">    --bg: #111111;</w:t>
      </w:r>
    </w:p>
    <w:p w14:paraId="2F3BC41B">
      <w:pPr>
        <w:pBdr>
          <w:left w:val="single" w:color="999999" w:sz="12" w:space="0"/>
        </w:pBdr>
        <w:spacing w:after="0" w:line="264" w:lineRule="auto"/>
        <w:ind w:left="260"/>
      </w:pPr>
      <w:r>
        <w:rPr>
          <w:rFonts w:ascii="Consolas" w:hAnsi="Consolas" w:eastAsia="Consolas" w:cs="Consolas"/>
          <w:sz w:val="19"/>
          <w:szCs w:val="19"/>
        </w:rPr>
        <w:t xml:space="preserve">    --text: #f5f5f5;</w:t>
      </w:r>
    </w:p>
    <w:p w14:paraId="5E6B6A0B">
      <w:pPr>
        <w:pBdr>
          <w:left w:val="single" w:color="999999" w:sz="12" w:space="0"/>
        </w:pBdr>
        <w:spacing w:after="0" w:line="264" w:lineRule="auto"/>
        <w:ind w:left="260"/>
      </w:pPr>
      <w:r>
        <w:rPr>
          <w:rFonts w:ascii="Consolas" w:hAnsi="Consolas" w:eastAsia="Consolas" w:cs="Consolas"/>
          <w:sz w:val="19"/>
          <w:szCs w:val="19"/>
        </w:rPr>
        <w:t xml:space="preserve">  }</w:t>
      </w:r>
    </w:p>
    <w:p w14:paraId="1B0E263A">
      <w:pPr>
        <w:pBdr>
          <w:left w:val="single" w:color="999999" w:sz="12" w:space="0"/>
        </w:pBdr>
        <w:spacing w:after="0" w:line="264" w:lineRule="auto"/>
        <w:ind w:left="260"/>
      </w:pPr>
      <w:r>
        <w:rPr>
          <w:rFonts w:ascii="Consolas" w:hAnsi="Consolas" w:eastAsia="Consolas" w:cs="Consolas"/>
          <w:sz w:val="19"/>
          <w:szCs w:val="19"/>
        </w:rPr>
        <w:t>}</w:t>
      </w:r>
    </w:p>
    <w:p w14:paraId="2E4A17E5">
      <w:pPr>
        <w:pBdr>
          <w:left w:val="single" w:color="999999" w:sz="12" w:space="0"/>
        </w:pBdr>
        <w:spacing w:after="0" w:line="264" w:lineRule="auto"/>
        <w:ind w:left="260"/>
      </w:pPr>
      <w:r>
        <w:rPr>
          <w:rFonts w:ascii="Consolas" w:hAnsi="Consolas" w:eastAsia="Consolas" w:cs="Consolas"/>
          <w:sz w:val="19"/>
          <w:szCs w:val="19"/>
        </w:rPr>
        <w:t xml:space="preserve"> </w:t>
      </w:r>
    </w:p>
    <w:p w14:paraId="085FDCCB">
      <w:pPr>
        <w:pBdr>
          <w:left w:val="single" w:color="999999" w:sz="12" w:space="0"/>
        </w:pBdr>
        <w:spacing w:after="0" w:line="264" w:lineRule="auto"/>
        <w:ind w:left="260"/>
      </w:pPr>
      <w:r>
        <w:rPr>
          <w:rFonts w:ascii="Consolas" w:hAnsi="Consolas" w:eastAsia="Consolas" w:cs="Consolas"/>
          <w:sz w:val="19"/>
          <w:szCs w:val="19"/>
        </w:rPr>
        <w:t>body {</w:t>
      </w:r>
    </w:p>
    <w:p w14:paraId="084B7499">
      <w:pPr>
        <w:pBdr>
          <w:left w:val="single" w:color="999999" w:sz="12" w:space="0"/>
        </w:pBdr>
        <w:spacing w:after="0" w:line="264" w:lineRule="auto"/>
        <w:ind w:left="260"/>
      </w:pPr>
      <w:r>
        <w:rPr>
          <w:rFonts w:ascii="Consolas" w:hAnsi="Consolas" w:eastAsia="Consolas" w:cs="Consolas"/>
          <w:sz w:val="19"/>
          <w:szCs w:val="19"/>
        </w:rPr>
        <w:t xml:space="preserve">  background: var(--bg);</w:t>
      </w:r>
    </w:p>
    <w:p w14:paraId="32AE83BB">
      <w:pPr>
        <w:pBdr>
          <w:left w:val="single" w:color="999999" w:sz="12" w:space="0"/>
        </w:pBdr>
        <w:spacing w:after="0" w:line="264" w:lineRule="auto"/>
        <w:ind w:left="260"/>
      </w:pPr>
      <w:r>
        <w:rPr>
          <w:rFonts w:ascii="Consolas" w:hAnsi="Consolas" w:eastAsia="Consolas" w:cs="Consolas"/>
          <w:sz w:val="19"/>
          <w:szCs w:val="19"/>
        </w:rPr>
        <w:t xml:space="preserve">  color: var(--text);</w:t>
      </w:r>
    </w:p>
    <w:p w14:paraId="1ABE4474">
      <w:pPr>
        <w:pBdr>
          <w:left w:val="single" w:color="999999" w:sz="12" w:space="0"/>
        </w:pBdr>
        <w:spacing w:after="0" w:line="264" w:lineRule="auto"/>
        <w:ind w:left="260"/>
      </w:pPr>
      <w:r>
        <w:rPr>
          <w:rFonts w:ascii="Consolas" w:hAnsi="Consolas" w:eastAsia="Consolas" w:cs="Consolas"/>
          <w:sz w:val="19"/>
          <w:szCs w:val="19"/>
        </w:rPr>
        <w:t>}</w:t>
      </w:r>
    </w:p>
    <w:p w14:paraId="281CBB8B">
      <w:pPr>
        <w:spacing w:after="200"/>
      </w:pPr>
    </w:p>
    <w:p w14:paraId="0B8A4F76">
      <w:pPr>
        <w:pStyle w:val="3"/>
        <w:spacing w:before="280" w:after="160"/>
      </w:pPr>
      <w:r>
        <w:t>14.2 Reduced Motion</w:t>
      </w:r>
    </w:p>
    <w:p w14:paraId="0D410FDB">
      <w:pPr>
        <w:spacing w:after="160" w:line="276" w:lineRule="auto"/>
      </w:pPr>
      <w:r>
        <w:rPr>
          <w:rFonts w:ascii="Calibri" w:hAnsi="Calibri" w:eastAsia="Calibri" w:cs="Calibri"/>
          <w:sz w:val="22"/>
          <w:szCs w:val="22"/>
        </w:rPr>
        <w:t>Respects users who have requested reduced motion at the operating-system level, which matters for users with vestibular disorders.</w:t>
      </w:r>
    </w:p>
    <w:p w14:paraId="70C8381B">
      <w:pPr>
        <w:pBdr>
          <w:left w:val="single" w:color="999999" w:sz="12" w:space="0"/>
        </w:pBdr>
        <w:spacing w:after="0" w:line="264" w:lineRule="auto"/>
        <w:ind w:left="260"/>
      </w:pPr>
      <w:r>
        <w:rPr>
          <w:rFonts w:ascii="Consolas" w:hAnsi="Consolas" w:eastAsia="Consolas" w:cs="Consolas"/>
          <w:sz w:val="19"/>
          <w:szCs w:val="19"/>
        </w:rPr>
        <w:t>.animated-banner {</w:t>
      </w:r>
    </w:p>
    <w:p w14:paraId="650C8FF0">
      <w:pPr>
        <w:pBdr>
          <w:left w:val="single" w:color="999999" w:sz="12" w:space="0"/>
        </w:pBdr>
        <w:spacing w:after="0" w:line="264" w:lineRule="auto"/>
        <w:ind w:left="260"/>
      </w:pPr>
      <w:r>
        <w:rPr>
          <w:rFonts w:ascii="Consolas" w:hAnsi="Consolas" w:eastAsia="Consolas" w:cs="Consolas"/>
          <w:sz w:val="19"/>
          <w:szCs w:val="19"/>
        </w:rPr>
        <w:t xml:space="preserve">  animation: slide-in 0.6s ease-out;</w:t>
      </w:r>
    </w:p>
    <w:p w14:paraId="63F4AE7D">
      <w:pPr>
        <w:pBdr>
          <w:left w:val="single" w:color="999999" w:sz="12" w:space="0"/>
        </w:pBdr>
        <w:spacing w:after="0" w:line="264" w:lineRule="auto"/>
        <w:ind w:left="260"/>
      </w:pPr>
      <w:r>
        <w:rPr>
          <w:rFonts w:ascii="Consolas" w:hAnsi="Consolas" w:eastAsia="Consolas" w:cs="Consolas"/>
          <w:sz w:val="19"/>
          <w:szCs w:val="19"/>
        </w:rPr>
        <w:t>}</w:t>
      </w:r>
    </w:p>
    <w:p w14:paraId="7552DFA3">
      <w:pPr>
        <w:pBdr>
          <w:left w:val="single" w:color="999999" w:sz="12" w:space="0"/>
        </w:pBdr>
        <w:spacing w:after="0" w:line="264" w:lineRule="auto"/>
        <w:ind w:left="260"/>
      </w:pPr>
      <w:r>
        <w:rPr>
          <w:rFonts w:ascii="Consolas" w:hAnsi="Consolas" w:eastAsia="Consolas" w:cs="Consolas"/>
          <w:sz w:val="19"/>
          <w:szCs w:val="19"/>
        </w:rPr>
        <w:t xml:space="preserve"> </w:t>
      </w:r>
    </w:p>
    <w:p w14:paraId="651A0C0E">
      <w:pPr>
        <w:pBdr>
          <w:left w:val="single" w:color="999999" w:sz="12" w:space="0"/>
        </w:pBdr>
        <w:spacing w:after="0" w:line="264" w:lineRule="auto"/>
        <w:ind w:left="260"/>
      </w:pPr>
      <w:r>
        <w:rPr>
          <w:rFonts w:ascii="Consolas" w:hAnsi="Consolas" w:eastAsia="Consolas" w:cs="Consolas"/>
          <w:sz w:val="19"/>
          <w:szCs w:val="19"/>
        </w:rPr>
        <w:t>@media (prefers-reduced-motion: reduce) {</w:t>
      </w:r>
    </w:p>
    <w:p w14:paraId="787C9E69">
      <w:pPr>
        <w:pBdr>
          <w:left w:val="single" w:color="999999" w:sz="12" w:space="0"/>
        </w:pBdr>
        <w:spacing w:after="0" w:line="264" w:lineRule="auto"/>
        <w:ind w:left="260"/>
      </w:pPr>
      <w:r>
        <w:rPr>
          <w:rFonts w:ascii="Consolas" w:hAnsi="Consolas" w:eastAsia="Consolas" w:cs="Consolas"/>
          <w:sz w:val="19"/>
          <w:szCs w:val="19"/>
        </w:rPr>
        <w:t xml:space="preserve">  .animated-banner {</w:t>
      </w:r>
    </w:p>
    <w:p w14:paraId="78907457">
      <w:pPr>
        <w:pBdr>
          <w:left w:val="single" w:color="999999" w:sz="12" w:space="0"/>
        </w:pBdr>
        <w:spacing w:after="0" w:line="264" w:lineRule="auto"/>
        <w:ind w:left="260"/>
      </w:pPr>
      <w:r>
        <w:rPr>
          <w:rFonts w:ascii="Consolas" w:hAnsi="Consolas" w:eastAsia="Consolas" w:cs="Consolas"/>
          <w:sz w:val="19"/>
          <w:szCs w:val="19"/>
        </w:rPr>
        <w:t xml:space="preserve">    animation: none;</w:t>
      </w:r>
    </w:p>
    <w:p w14:paraId="46E91682">
      <w:pPr>
        <w:pBdr>
          <w:left w:val="single" w:color="999999" w:sz="12" w:space="0"/>
        </w:pBdr>
        <w:spacing w:after="0" w:line="264" w:lineRule="auto"/>
        <w:ind w:left="260"/>
      </w:pPr>
      <w:r>
        <w:rPr>
          <w:rFonts w:ascii="Consolas" w:hAnsi="Consolas" w:eastAsia="Consolas" w:cs="Consolas"/>
          <w:sz w:val="19"/>
          <w:szCs w:val="19"/>
        </w:rPr>
        <w:t xml:space="preserve">  }</w:t>
      </w:r>
    </w:p>
    <w:p w14:paraId="4A76809C">
      <w:pPr>
        <w:pBdr>
          <w:left w:val="single" w:color="999999" w:sz="12" w:space="0"/>
        </w:pBdr>
        <w:spacing w:after="0" w:line="264" w:lineRule="auto"/>
        <w:ind w:left="260"/>
      </w:pPr>
      <w:r>
        <w:rPr>
          <w:rFonts w:ascii="Consolas" w:hAnsi="Consolas" w:eastAsia="Consolas" w:cs="Consolas"/>
          <w:sz w:val="19"/>
          <w:szCs w:val="19"/>
        </w:rPr>
        <w:t>}</w:t>
      </w:r>
    </w:p>
    <w:p w14:paraId="575AD4CD">
      <w:pPr>
        <w:spacing w:after="200"/>
      </w:pPr>
    </w:p>
    <w:p w14:paraId="0875C17A">
      <w:pPr>
        <w:pStyle w:val="3"/>
        <w:spacing w:before="280" w:after="160"/>
      </w:pPr>
      <w:r>
        <w:t>14.3 Reduced Data</w:t>
      </w:r>
    </w:p>
    <w:p w14:paraId="7C352667">
      <w:pPr>
        <w:pBdr>
          <w:left w:val="single" w:color="999999" w:sz="12" w:space="0"/>
        </w:pBdr>
        <w:spacing w:after="0" w:line="264" w:lineRule="auto"/>
        <w:ind w:left="260"/>
      </w:pPr>
      <w:r>
        <w:rPr>
          <w:rFonts w:ascii="Consolas" w:hAnsi="Consolas" w:eastAsia="Consolas" w:cs="Consolas"/>
          <w:sz w:val="19"/>
          <w:szCs w:val="19"/>
        </w:rPr>
        <w:t>@media (prefers-reduced-data: reduce) {</w:t>
      </w:r>
    </w:p>
    <w:p w14:paraId="4E107946">
      <w:pPr>
        <w:pBdr>
          <w:left w:val="single" w:color="999999" w:sz="12" w:space="0"/>
        </w:pBdr>
        <w:spacing w:after="0" w:line="264" w:lineRule="auto"/>
        <w:ind w:left="260"/>
      </w:pPr>
      <w:r>
        <w:rPr>
          <w:rFonts w:ascii="Consolas" w:hAnsi="Consolas" w:eastAsia="Consolas" w:cs="Consolas"/>
          <w:sz w:val="19"/>
          <w:szCs w:val="19"/>
        </w:rPr>
        <w:t xml:space="preserve">  .hero { background-image: none; }</w:t>
      </w:r>
    </w:p>
    <w:p w14:paraId="0728C269">
      <w:pPr>
        <w:pBdr>
          <w:left w:val="single" w:color="999999" w:sz="12" w:space="0"/>
        </w:pBdr>
        <w:spacing w:after="0" w:line="264" w:lineRule="auto"/>
        <w:ind w:left="260"/>
      </w:pPr>
      <w:r>
        <w:rPr>
          <w:rFonts w:ascii="Consolas" w:hAnsi="Consolas" w:eastAsia="Consolas" w:cs="Consolas"/>
          <w:sz w:val="19"/>
          <w:szCs w:val="19"/>
        </w:rPr>
        <w:t>}</w:t>
      </w:r>
    </w:p>
    <w:p w14:paraId="285C40AC">
      <w:pPr>
        <w:spacing w:after="200"/>
      </w:pPr>
    </w:p>
    <w:p w14:paraId="35671207">
      <w:r>
        <w:br w:type="page"/>
      </w:r>
    </w:p>
    <w:p w14:paraId="232FB28D">
      <w:pPr>
        <w:pStyle w:val="2"/>
        <w:spacing w:before="360" w:after="200"/>
      </w:pPr>
      <w:r>
        <w:t>15. Print Stylesheets</w:t>
      </w:r>
    </w:p>
    <w:p w14:paraId="2F3B8D29">
      <w:pPr>
        <w:spacing w:after="160" w:line="276" w:lineRule="auto"/>
      </w:pPr>
      <w:r>
        <w:rPr>
          <w:rFonts w:ascii="Calibri" w:hAnsi="Calibri" w:eastAsia="Calibri" w:cs="Calibri"/>
          <w:sz w:val="22"/>
          <w:szCs w:val="22"/>
        </w:rPr>
        <w:t>The print media type lets a page's on-screen chrome (navigation, buttons, ads) be hidden when a user prints or exports the page to PDF, keeping only the content that matters on paper.</w:t>
      </w:r>
    </w:p>
    <w:p w14:paraId="51DE9889">
      <w:pPr>
        <w:pBdr>
          <w:left w:val="single" w:color="999999" w:sz="12" w:space="0"/>
        </w:pBdr>
        <w:spacing w:after="0" w:line="264" w:lineRule="auto"/>
        <w:ind w:left="260"/>
      </w:pPr>
      <w:r>
        <w:rPr>
          <w:rFonts w:ascii="Consolas" w:hAnsi="Consolas" w:eastAsia="Consolas" w:cs="Consolas"/>
          <w:sz w:val="19"/>
          <w:szCs w:val="19"/>
        </w:rPr>
        <w:t>@media print {</w:t>
      </w:r>
    </w:p>
    <w:p w14:paraId="056B5FE3">
      <w:pPr>
        <w:pBdr>
          <w:left w:val="single" w:color="999999" w:sz="12" w:space="0"/>
        </w:pBdr>
        <w:spacing w:after="0" w:line="264" w:lineRule="auto"/>
        <w:ind w:left="260"/>
      </w:pPr>
      <w:r>
        <w:rPr>
          <w:rFonts w:ascii="Consolas" w:hAnsi="Consolas" w:eastAsia="Consolas" w:cs="Consolas"/>
          <w:sz w:val="19"/>
          <w:szCs w:val="19"/>
        </w:rPr>
        <w:t xml:space="preserve">  nav, .sidebar, .no-print, button {</w:t>
      </w:r>
    </w:p>
    <w:p w14:paraId="1C754A59">
      <w:pPr>
        <w:pBdr>
          <w:left w:val="single" w:color="999999" w:sz="12" w:space="0"/>
        </w:pBdr>
        <w:spacing w:after="0" w:line="264" w:lineRule="auto"/>
        <w:ind w:left="260"/>
      </w:pPr>
      <w:r>
        <w:rPr>
          <w:rFonts w:ascii="Consolas" w:hAnsi="Consolas" w:eastAsia="Consolas" w:cs="Consolas"/>
          <w:sz w:val="19"/>
          <w:szCs w:val="19"/>
        </w:rPr>
        <w:t xml:space="preserve">    display: none;</w:t>
      </w:r>
    </w:p>
    <w:p w14:paraId="7ABBAB0D">
      <w:pPr>
        <w:pBdr>
          <w:left w:val="single" w:color="999999" w:sz="12" w:space="0"/>
        </w:pBdr>
        <w:spacing w:after="0" w:line="264" w:lineRule="auto"/>
        <w:ind w:left="260"/>
      </w:pPr>
      <w:r>
        <w:rPr>
          <w:rFonts w:ascii="Consolas" w:hAnsi="Consolas" w:eastAsia="Consolas" w:cs="Consolas"/>
          <w:sz w:val="19"/>
          <w:szCs w:val="19"/>
        </w:rPr>
        <w:t xml:space="preserve">  }</w:t>
      </w:r>
    </w:p>
    <w:p w14:paraId="259E5165">
      <w:pPr>
        <w:pBdr>
          <w:left w:val="single" w:color="999999" w:sz="12" w:space="0"/>
        </w:pBdr>
        <w:spacing w:after="0" w:line="264" w:lineRule="auto"/>
        <w:ind w:left="260"/>
      </w:pPr>
      <w:r>
        <w:rPr>
          <w:rFonts w:ascii="Consolas" w:hAnsi="Consolas" w:eastAsia="Consolas" w:cs="Consolas"/>
          <w:sz w:val="19"/>
          <w:szCs w:val="19"/>
        </w:rPr>
        <w:t xml:space="preserve"> </w:t>
      </w:r>
    </w:p>
    <w:p w14:paraId="57E2716F">
      <w:pPr>
        <w:pBdr>
          <w:left w:val="single" w:color="999999" w:sz="12" w:space="0"/>
        </w:pBdr>
        <w:spacing w:after="0" w:line="264" w:lineRule="auto"/>
        <w:ind w:left="260"/>
      </w:pPr>
      <w:r>
        <w:rPr>
          <w:rFonts w:ascii="Consolas" w:hAnsi="Consolas" w:eastAsia="Consolas" w:cs="Consolas"/>
          <w:sz w:val="19"/>
          <w:szCs w:val="19"/>
        </w:rPr>
        <w:t xml:space="preserve">  body {</w:t>
      </w:r>
    </w:p>
    <w:p w14:paraId="2EC79CD2">
      <w:pPr>
        <w:pBdr>
          <w:left w:val="single" w:color="999999" w:sz="12" w:space="0"/>
        </w:pBdr>
        <w:spacing w:after="0" w:line="264" w:lineRule="auto"/>
        <w:ind w:left="260"/>
      </w:pPr>
      <w:r>
        <w:rPr>
          <w:rFonts w:ascii="Consolas" w:hAnsi="Consolas" w:eastAsia="Consolas" w:cs="Consolas"/>
          <w:sz w:val="19"/>
          <w:szCs w:val="19"/>
        </w:rPr>
        <w:t xml:space="preserve">    color: #000000;</w:t>
      </w:r>
    </w:p>
    <w:p w14:paraId="46E53EBA">
      <w:pPr>
        <w:pBdr>
          <w:left w:val="single" w:color="999999" w:sz="12" w:space="0"/>
        </w:pBdr>
        <w:spacing w:after="0" w:line="264" w:lineRule="auto"/>
        <w:ind w:left="260"/>
      </w:pPr>
      <w:r>
        <w:rPr>
          <w:rFonts w:ascii="Consolas" w:hAnsi="Consolas" w:eastAsia="Consolas" w:cs="Consolas"/>
          <w:sz w:val="19"/>
          <w:szCs w:val="19"/>
        </w:rPr>
        <w:t xml:space="preserve">    font-size: 12pt;</w:t>
      </w:r>
    </w:p>
    <w:p w14:paraId="412D4E13">
      <w:pPr>
        <w:pBdr>
          <w:left w:val="single" w:color="999999" w:sz="12" w:space="0"/>
        </w:pBdr>
        <w:spacing w:after="0" w:line="264" w:lineRule="auto"/>
        <w:ind w:left="260"/>
      </w:pPr>
      <w:r>
        <w:rPr>
          <w:rFonts w:ascii="Consolas" w:hAnsi="Consolas" w:eastAsia="Consolas" w:cs="Consolas"/>
          <w:sz w:val="19"/>
          <w:szCs w:val="19"/>
        </w:rPr>
        <w:t xml:space="preserve">  }</w:t>
      </w:r>
    </w:p>
    <w:p w14:paraId="3AF6C623">
      <w:pPr>
        <w:pBdr>
          <w:left w:val="single" w:color="999999" w:sz="12" w:space="0"/>
        </w:pBdr>
        <w:spacing w:after="0" w:line="264" w:lineRule="auto"/>
        <w:ind w:left="260"/>
      </w:pPr>
      <w:r>
        <w:rPr>
          <w:rFonts w:ascii="Consolas" w:hAnsi="Consolas" w:eastAsia="Consolas" w:cs="Consolas"/>
          <w:sz w:val="19"/>
          <w:szCs w:val="19"/>
        </w:rPr>
        <w:t xml:space="preserve"> </w:t>
      </w:r>
    </w:p>
    <w:p w14:paraId="37844154">
      <w:pPr>
        <w:pBdr>
          <w:left w:val="single" w:color="999999" w:sz="12" w:space="0"/>
        </w:pBdr>
        <w:spacing w:after="0" w:line="264" w:lineRule="auto"/>
        <w:ind w:left="260"/>
      </w:pPr>
      <w:r>
        <w:rPr>
          <w:rFonts w:ascii="Consolas" w:hAnsi="Consolas" w:eastAsia="Consolas" w:cs="Consolas"/>
          <w:sz w:val="19"/>
          <w:szCs w:val="19"/>
        </w:rPr>
        <w:t xml:space="preserve">  a[href]::after {</w:t>
      </w:r>
    </w:p>
    <w:p w14:paraId="23DCE093">
      <w:pPr>
        <w:pBdr>
          <w:left w:val="single" w:color="999999" w:sz="12" w:space="0"/>
        </w:pBdr>
        <w:spacing w:after="0" w:line="264" w:lineRule="auto"/>
        <w:ind w:left="260"/>
      </w:pPr>
      <w:r>
        <w:rPr>
          <w:rFonts w:ascii="Consolas" w:hAnsi="Consolas" w:eastAsia="Consolas" w:cs="Consolas"/>
          <w:sz w:val="19"/>
          <w:szCs w:val="19"/>
        </w:rPr>
        <w:t xml:space="preserve">    content: " (" attr(href) ")";</w:t>
      </w:r>
    </w:p>
    <w:p w14:paraId="21FF7539">
      <w:pPr>
        <w:pBdr>
          <w:left w:val="single" w:color="999999" w:sz="12" w:space="0"/>
        </w:pBdr>
        <w:spacing w:after="0" w:line="264" w:lineRule="auto"/>
        <w:ind w:left="260"/>
      </w:pPr>
      <w:r>
        <w:rPr>
          <w:rFonts w:ascii="Consolas" w:hAnsi="Consolas" w:eastAsia="Consolas" w:cs="Consolas"/>
          <w:sz w:val="19"/>
          <w:szCs w:val="19"/>
        </w:rPr>
        <w:t xml:space="preserve">  }</w:t>
      </w:r>
    </w:p>
    <w:p w14:paraId="039635E7">
      <w:pPr>
        <w:pBdr>
          <w:left w:val="single" w:color="999999" w:sz="12" w:space="0"/>
        </w:pBdr>
        <w:spacing w:after="0" w:line="264" w:lineRule="auto"/>
        <w:ind w:left="260"/>
      </w:pPr>
      <w:r>
        <w:rPr>
          <w:rFonts w:ascii="Consolas" w:hAnsi="Consolas" w:eastAsia="Consolas" w:cs="Consolas"/>
          <w:sz w:val="19"/>
          <w:szCs w:val="19"/>
        </w:rPr>
        <w:t>}</w:t>
      </w:r>
    </w:p>
    <w:p w14:paraId="357D1610">
      <w:pPr>
        <w:spacing w:after="200"/>
      </w:pPr>
    </w:p>
    <w:p w14:paraId="0918015B">
      <w:r>
        <w:br w:type="page"/>
      </w:r>
    </w:p>
    <w:p w14:paraId="23868A20">
      <w:pPr>
        <w:pStyle w:val="2"/>
        <w:spacing w:before="360" w:after="200"/>
      </w:pPr>
      <w:r>
        <w:t>16. Container Queries (Modern CSS)</w:t>
      </w:r>
    </w:p>
    <w:p w14:paraId="5764FBD1">
      <w:pPr>
        <w:spacing w:after="160" w:line="276" w:lineRule="auto"/>
      </w:pPr>
      <w:r>
        <w:rPr>
          <w:rFonts w:ascii="Calibri" w:hAnsi="Calibri" w:eastAsia="Calibri" w:cs="Calibri"/>
          <w:sz w:val="22"/>
          <w:szCs w:val="22"/>
        </w:rPr>
        <w:t>Traditional media queries respond only to the viewport, not to the size of a specific component's containing element. Container queries, supported in all major browsers as of 2023-2024, solve this by letting a component adapt to the width of its own parent — essential for reusable components (e.g., a card that may sit in a wide main column or a narrow sidebar).</w:t>
      </w:r>
    </w:p>
    <w:p w14:paraId="1F3C9434">
      <w:pPr>
        <w:pBdr>
          <w:left w:val="single" w:color="999999" w:sz="12" w:space="0"/>
        </w:pBdr>
        <w:spacing w:after="0" w:line="264" w:lineRule="auto"/>
        <w:ind w:left="260"/>
      </w:pPr>
      <w:r>
        <w:rPr>
          <w:rFonts w:ascii="Consolas" w:hAnsi="Consolas" w:eastAsia="Consolas" w:cs="Consolas"/>
          <w:sz w:val="19"/>
          <w:szCs w:val="19"/>
        </w:rPr>
        <w:t>/* Declare a containment context on the parent */</w:t>
      </w:r>
    </w:p>
    <w:p w14:paraId="28EC8E72">
      <w:pPr>
        <w:pBdr>
          <w:left w:val="single" w:color="999999" w:sz="12" w:space="0"/>
        </w:pBdr>
        <w:spacing w:after="0" w:line="264" w:lineRule="auto"/>
        <w:ind w:left="260"/>
      </w:pPr>
      <w:r>
        <w:rPr>
          <w:rFonts w:ascii="Consolas" w:hAnsi="Consolas" w:eastAsia="Consolas" w:cs="Consolas"/>
          <w:sz w:val="19"/>
          <w:szCs w:val="19"/>
        </w:rPr>
        <w:t>.card-wrapper {</w:t>
      </w:r>
    </w:p>
    <w:p w14:paraId="3B798ABB">
      <w:pPr>
        <w:pBdr>
          <w:left w:val="single" w:color="999999" w:sz="12" w:space="0"/>
        </w:pBdr>
        <w:spacing w:after="0" w:line="264" w:lineRule="auto"/>
        <w:ind w:left="260"/>
      </w:pPr>
      <w:r>
        <w:rPr>
          <w:rFonts w:ascii="Consolas" w:hAnsi="Consolas" w:eastAsia="Consolas" w:cs="Consolas"/>
          <w:sz w:val="19"/>
          <w:szCs w:val="19"/>
        </w:rPr>
        <w:t xml:space="preserve">  container-type: inline-size;</w:t>
      </w:r>
    </w:p>
    <w:p w14:paraId="348DF17E">
      <w:pPr>
        <w:pBdr>
          <w:left w:val="single" w:color="999999" w:sz="12" w:space="0"/>
        </w:pBdr>
        <w:spacing w:after="0" w:line="264" w:lineRule="auto"/>
        <w:ind w:left="260"/>
      </w:pPr>
      <w:r>
        <w:rPr>
          <w:rFonts w:ascii="Consolas" w:hAnsi="Consolas" w:eastAsia="Consolas" w:cs="Consolas"/>
          <w:sz w:val="19"/>
          <w:szCs w:val="19"/>
        </w:rPr>
        <w:t xml:space="preserve">  container-name: card-wrapper;</w:t>
      </w:r>
    </w:p>
    <w:p w14:paraId="5039EA2C">
      <w:pPr>
        <w:pBdr>
          <w:left w:val="single" w:color="999999" w:sz="12" w:space="0"/>
        </w:pBdr>
        <w:spacing w:after="0" w:line="264" w:lineRule="auto"/>
        <w:ind w:left="260"/>
      </w:pPr>
      <w:r>
        <w:rPr>
          <w:rFonts w:ascii="Consolas" w:hAnsi="Consolas" w:eastAsia="Consolas" w:cs="Consolas"/>
          <w:sz w:val="19"/>
          <w:szCs w:val="19"/>
        </w:rPr>
        <w:t>}</w:t>
      </w:r>
    </w:p>
    <w:p w14:paraId="6BEE5A86">
      <w:pPr>
        <w:pBdr>
          <w:left w:val="single" w:color="999999" w:sz="12" w:space="0"/>
        </w:pBdr>
        <w:spacing w:after="0" w:line="264" w:lineRule="auto"/>
        <w:ind w:left="260"/>
      </w:pPr>
      <w:r>
        <w:rPr>
          <w:rFonts w:ascii="Consolas" w:hAnsi="Consolas" w:eastAsia="Consolas" w:cs="Consolas"/>
          <w:sz w:val="19"/>
          <w:szCs w:val="19"/>
        </w:rPr>
        <w:t xml:space="preserve"> </w:t>
      </w:r>
    </w:p>
    <w:p w14:paraId="46B1D097">
      <w:pPr>
        <w:pBdr>
          <w:left w:val="single" w:color="999999" w:sz="12" w:space="0"/>
        </w:pBdr>
        <w:spacing w:after="0" w:line="264" w:lineRule="auto"/>
        <w:ind w:left="260"/>
      </w:pPr>
      <w:r>
        <w:rPr>
          <w:rFonts w:ascii="Consolas" w:hAnsi="Consolas" w:eastAsia="Consolas" w:cs="Consolas"/>
          <w:sz w:val="19"/>
          <w:szCs w:val="19"/>
        </w:rPr>
        <w:t>/* Style the child based on the CONTAINER's width, not the viewport */</w:t>
      </w:r>
    </w:p>
    <w:p w14:paraId="7E003721">
      <w:pPr>
        <w:pBdr>
          <w:left w:val="single" w:color="999999" w:sz="12" w:space="0"/>
        </w:pBdr>
        <w:spacing w:after="0" w:line="264" w:lineRule="auto"/>
        <w:ind w:left="260"/>
      </w:pPr>
      <w:r>
        <w:rPr>
          <w:rFonts w:ascii="Consolas" w:hAnsi="Consolas" w:eastAsia="Consolas" w:cs="Consolas"/>
          <w:sz w:val="19"/>
          <w:szCs w:val="19"/>
        </w:rPr>
        <w:t>.card {</w:t>
      </w:r>
    </w:p>
    <w:p w14:paraId="75F33CA5">
      <w:pPr>
        <w:pBdr>
          <w:left w:val="single" w:color="999999" w:sz="12" w:space="0"/>
        </w:pBdr>
        <w:spacing w:after="0" w:line="264" w:lineRule="auto"/>
        <w:ind w:left="260"/>
      </w:pPr>
      <w:r>
        <w:rPr>
          <w:rFonts w:ascii="Consolas" w:hAnsi="Consolas" w:eastAsia="Consolas" w:cs="Consolas"/>
          <w:sz w:val="19"/>
          <w:szCs w:val="19"/>
        </w:rPr>
        <w:t xml:space="preserve">  display: flex;</w:t>
      </w:r>
    </w:p>
    <w:p w14:paraId="6F6C9FE0">
      <w:pPr>
        <w:pBdr>
          <w:left w:val="single" w:color="999999" w:sz="12" w:space="0"/>
        </w:pBdr>
        <w:spacing w:after="0" w:line="264" w:lineRule="auto"/>
        <w:ind w:left="260"/>
      </w:pPr>
      <w:r>
        <w:rPr>
          <w:rFonts w:ascii="Consolas" w:hAnsi="Consolas" w:eastAsia="Consolas" w:cs="Consolas"/>
          <w:sz w:val="19"/>
          <w:szCs w:val="19"/>
        </w:rPr>
        <w:t xml:space="preserve">  flex-direction: column;</w:t>
      </w:r>
    </w:p>
    <w:p w14:paraId="217A12F4">
      <w:pPr>
        <w:pBdr>
          <w:left w:val="single" w:color="999999" w:sz="12" w:space="0"/>
        </w:pBdr>
        <w:spacing w:after="0" w:line="264" w:lineRule="auto"/>
        <w:ind w:left="260"/>
      </w:pPr>
      <w:r>
        <w:rPr>
          <w:rFonts w:ascii="Consolas" w:hAnsi="Consolas" w:eastAsia="Consolas" w:cs="Consolas"/>
          <w:sz w:val="19"/>
          <w:szCs w:val="19"/>
        </w:rPr>
        <w:t>}</w:t>
      </w:r>
    </w:p>
    <w:p w14:paraId="09B660AB">
      <w:pPr>
        <w:pBdr>
          <w:left w:val="single" w:color="999999" w:sz="12" w:space="0"/>
        </w:pBdr>
        <w:spacing w:after="0" w:line="264" w:lineRule="auto"/>
        <w:ind w:left="260"/>
      </w:pPr>
      <w:r>
        <w:rPr>
          <w:rFonts w:ascii="Consolas" w:hAnsi="Consolas" w:eastAsia="Consolas" w:cs="Consolas"/>
          <w:sz w:val="19"/>
          <w:szCs w:val="19"/>
        </w:rPr>
        <w:t xml:space="preserve"> </w:t>
      </w:r>
    </w:p>
    <w:p w14:paraId="35D070D0">
      <w:pPr>
        <w:pBdr>
          <w:left w:val="single" w:color="999999" w:sz="12" w:space="0"/>
        </w:pBdr>
        <w:spacing w:after="0" w:line="264" w:lineRule="auto"/>
        <w:ind w:left="260"/>
      </w:pPr>
      <w:r>
        <w:rPr>
          <w:rFonts w:ascii="Consolas" w:hAnsi="Consolas" w:eastAsia="Consolas" w:cs="Consolas"/>
          <w:sz w:val="19"/>
          <w:szCs w:val="19"/>
        </w:rPr>
        <w:t>@container card-wrapper (min-width: 400px) {</w:t>
      </w:r>
    </w:p>
    <w:p w14:paraId="6895867A">
      <w:pPr>
        <w:pBdr>
          <w:left w:val="single" w:color="999999" w:sz="12" w:space="0"/>
        </w:pBdr>
        <w:spacing w:after="0" w:line="264" w:lineRule="auto"/>
        <w:ind w:left="260"/>
      </w:pPr>
      <w:r>
        <w:rPr>
          <w:rFonts w:ascii="Consolas" w:hAnsi="Consolas" w:eastAsia="Consolas" w:cs="Consolas"/>
          <w:sz w:val="19"/>
          <w:szCs w:val="19"/>
        </w:rPr>
        <w:t xml:space="preserve">  .card {</w:t>
      </w:r>
    </w:p>
    <w:p w14:paraId="26AD81C5">
      <w:pPr>
        <w:pBdr>
          <w:left w:val="single" w:color="999999" w:sz="12" w:space="0"/>
        </w:pBdr>
        <w:spacing w:after="0" w:line="264" w:lineRule="auto"/>
        <w:ind w:left="260"/>
      </w:pPr>
      <w:r>
        <w:rPr>
          <w:rFonts w:ascii="Consolas" w:hAnsi="Consolas" w:eastAsia="Consolas" w:cs="Consolas"/>
          <w:sz w:val="19"/>
          <w:szCs w:val="19"/>
        </w:rPr>
        <w:t xml:space="preserve">    flex-direction: row;</w:t>
      </w:r>
    </w:p>
    <w:p w14:paraId="275A0FB1">
      <w:pPr>
        <w:pBdr>
          <w:left w:val="single" w:color="999999" w:sz="12" w:space="0"/>
        </w:pBdr>
        <w:spacing w:after="0" w:line="264" w:lineRule="auto"/>
        <w:ind w:left="260"/>
      </w:pPr>
      <w:r>
        <w:rPr>
          <w:rFonts w:ascii="Consolas" w:hAnsi="Consolas" w:eastAsia="Consolas" w:cs="Consolas"/>
          <w:sz w:val="19"/>
          <w:szCs w:val="19"/>
        </w:rPr>
        <w:t xml:space="preserve">  }</w:t>
      </w:r>
    </w:p>
    <w:p w14:paraId="3F9EBA17">
      <w:pPr>
        <w:pBdr>
          <w:left w:val="single" w:color="999999" w:sz="12" w:space="0"/>
        </w:pBdr>
        <w:spacing w:after="0" w:line="264" w:lineRule="auto"/>
        <w:ind w:left="260"/>
      </w:pPr>
      <w:r>
        <w:rPr>
          <w:rFonts w:ascii="Consolas" w:hAnsi="Consolas" w:eastAsia="Consolas" w:cs="Consolas"/>
          <w:sz w:val="19"/>
          <w:szCs w:val="19"/>
        </w:rPr>
        <w:t>}</w:t>
      </w:r>
    </w:p>
    <w:p w14:paraId="27263837">
      <w:pPr>
        <w:spacing w:after="200"/>
      </w:pPr>
    </w:p>
    <w:p w14:paraId="349B767F">
      <w:pPr>
        <w:pBdr>
          <w:left w:val="single" w:color="444444" w:sz="12" w:space="0"/>
        </w:pBdr>
        <w:spacing w:before="100" w:after="160"/>
        <w:ind w:left="200"/>
      </w:pPr>
      <w:r>
        <w:rPr>
          <w:rFonts w:ascii="Calibri" w:hAnsi="Calibri" w:eastAsia="Calibri" w:cs="Calibri"/>
          <w:b/>
          <w:bCs/>
          <w:sz w:val="21"/>
          <w:szCs w:val="21"/>
        </w:rPr>
        <w:t xml:space="preserve">Media query vs container query: </w:t>
      </w:r>
      <w:r>
        <w:rPr>
          <w:rFonts w:ascii="Calibri" w:hAnsi="Calibri" w:eastAsia="Calibri" w:cs="Calibri"/>
          <w:sz w:val="21"/>
          <w:szCs w:val="21"/>
        </w:rPr>
        <w:t>Use a media query when a style depends on the overall viewport (e.g., page-level layout). Use a container query when a style depends on the space available to one specific component, regardless of where it is placed on the page.</w:t>
      </w:r>
    </w:p>
    <w:p w14:paraId="0A986022">
      <w:r>
        <w:br w:type="page"/>
      </w:r>
    </w:p>
    <w:p w14:paraId="7590DC92">
      <w:pPr>
        <w:pStyle w:val="2"/>
        <w:spacing w:before="360" w:after="200"/>
      </w:pPr>
      <w:r>
        <w:t>17. Testing and Debugging Responsive Layouts</w:t>
      </w:r>
    </w:p>
    <w:p w14:paraId="6677D17B">
      <w:pPr>
        <w:pStyle w:val="16"/>
        <w:numPr>
          <w:ilvl w:val="0"/>
          <w:numId w:val="1"/>
        </w:numPr>
        <w:spacing w:after="100"/>
      </w:pPr>
      <w:r>
        <w:t>Browser DevTools responsive mode: drag-resize the viewport, or select preset device sizes, to visually confirm breakpoints fire correctly.</w:t>
      </w:r>
    </w:p>
    <w:p w14:paraId="65879F28">
      <w:pPr>
        <w:pStyle w:val="16"/>
        <w:numPr>
          <w:ilvl w:val="0"/>
          <w:numId w:val="1"/>
        </w:numPr>
        <w:spacing w:after="100"/>
      </w:pPr>
      <w:r>
        <w:t>Test at breakpoint boundaries: check behaviour at exactly 767px and 768px, not just the middle of a range, to catch off-by-one errors.</w:t>
      </w:r>
    </w:p>
    <w:p w14:paraId="476956F4">
      <w:pPr>
        <w:pStyle w:val="16"/>
        <w:numPr>
          <w:ilvl w:val="0"/>
          <w:numId w:val="1"/>
        </w:numPr>
        <w:spacing w:after="100"/>
      </w:pPr>
      <w:r>
        <w:t>Test real devices where possible: emulators do not always reproduce real touch behaviour, address-bar height changes, or notches.</w:t>
      </w:r>
    </w:p>
    <w:p w14:paraId="6BDC42E4">
      <w:pPr>
        <w:pStyle w:val="16"/>
        <w:numPr>
          <w:ilvl w:val="0"/>
          <w:numId w:val="1"/>
        </w:numPr>
        <w:spacing w:after="100"/>
      </w:pPr>
      <w:r>
        <w:t>Throttle network conditions to verify that srcset and lazy-loading are actually reducing payload on mobile.</w:t>
      </w:r>
    </w:p>
    <w:p w14:paraId="0EBBE3C1">
      <w:pPr>
        <w:pStyle w:val="16"/>
        <w:numPr>
          <w:ilvl w:val="0"/>
          <w:numId w:val="1"/>
        </w:numPr>
        <w:spacing w:after="100"/>
      </w:pPr>
      <w:r>
        <w:t>Use outline: 1px solid (temporarily) on layout containers to visualize overflow and unexpected wrapping.</w:t>
      </w:r>
    </w:p>
    <w:p w14:paraId="367F46FC">
      <w:pPr>
        <w:pStyle w:val="16"/>
        <w:numPr>
          <w:ilvl w:val="0"/>
          <w:numId w:val="1"/>
        </w:numPr>
        <w:spacing w:after="100"/>
      </w:pPr>
      <w:r>
        <w:t>Validate with keyboard and zoom: zoom the page to 200% and tab through interactive elements to catch reflow and focus issues.</w:t>
      </w:r>
    </w:p>
    <w:p w14:paraId="21E87A88">
      <w:r>
        <w:br w:type="page"/>
      </w:r>
    </w:p>
    <w:p w14:paraId="2545AC14">
      <w:pPr>
        <w:pStyle w:val="2"/>
        <w:spacing w:before="360" w:after="200"/>
      </w:pPr>
      <w:r>
        <w:t>18. Best Practices and Common Pitfalls</w:t>
      </w:r>
    </w:p>
    <w:p w14:paraId="1F6A576A">
      <w:pPr>
        <w:pStyle w:val="3"/>
        <w:spacing w:before="280" w:after="160"/>
      </w:pPr>
      <w:r>
        <w:t>18.1 Best Practices</w:t>
      </w:r>
    </w:p>
    <w:p w14:paraId="7E504004">
      <w:pPr>
        <w:pStyle w:val="16"/>
        <w:numPr>
          <w:ilvl w:val="0"/>
          <w:numId w:val="1"/>
        </w:numPr>
        <w:spacing w:after="100"/>
      </w:pPr>
      <w:r>
        <w:t>Start mobile-first; add complexity with min-width as space becomes available.</w:t>
      </w:r>
    </w:p>
    <w:p w14:paraId="44EC34B0">
      <w:pPr>
        <w:pStyle w:val="16"/>
        <w:numPr>
          <w:ilvl w:val="0"/>
          <w:numId w:val="1"/>
        </w:numPr>
        <w:spacing w:after="100"/>
      </w:pPr>
      <w:r>
        <w:t>Let content, not device names, determine breakpoints.</w:t>
      </w:r>
    </w:p>
    <w:p w14:paraId="487751BC">
      <w:pPr>
        <w:pStyle w:val="16"/>
        <w:numPr>
          <w:ilvl w:val="0"/>
          <w:numId w:val="1"/>
        </w:numPr>
        <w:spacing w:after="100"/>
      </w:pPr>
      <w:r>
        <w:t>Use relative units (rem, %, fr) for layout and typography instead of fixed px wherever practical.</w:t>
      </w:r>
    </w:p>
    <w:p w14:paraId="35781E0F">
      <w:pPr>
        <w:pStyle w:val="16"/>
        <w:numPr>
          <w:ilvl w:val="0"/>
          <w:numId w:val="1"/>
        </w:numPr>
        <w:spacing w:after="100"/>
      </w:pPr>
      <w:r>
        <w:t>Keep media queries close to the component they affect (co-locate in the same CSS file/section) rather than collecting all queries at the bottom of a huge stylesheet.</w:t>
      </w:r>
    </w:p>
    <w:p w14:paraId="793ED7BA">
      <w:pPr>
        <w:pStyle w:val="16"/>
        <w:numPr>
          <w:ilvl w:val="0"/>
          <w:numId w:val="1"/>
        </w:numPr>
        <w:spacing w:after="100"/>
      </w:pPr>
      <w:r>
        <w:t>Prefer auto-fit/minmax() Grid or Flexbox wrapping over many hand-written breakpoints when content is repetitive (cards, thumbnails).</w:t>
      </w:r>
    </w:p>
    <w:p w14:paraId="156E09CB">
      <w:pPr>
        <w:pStyle w:val="16"/>
        <w:numPr>
          <w:ilvl w:val="0"/>
          <w:numId w:val="1"/>
        </w:numPr>
        <w:spacing w:after="100"/>
      </w:pPr>
      <w:r>
        <w:t>Always include the viewport meta tag.</w:t>
      </w:r>
    </w:p>
    <w:p w14:paraId="36E7C31D">
      <w:pPr>
        <w:pStyle w:val="16"/>
        <w:numPr>
          <w:ilvl w:val="0"/>
          <w:numId w:val="1"/>
        </w:numPr>
        <w:spacing w:after="100"/>
      </w:pPr>
      <w:r>
        <w:t>Test prefers-color-scheme and prefers-reduced-motion even if not explicitly requested by a client — they are increasingly expected for accessibility compliance.</w:t>
      </w:r>
    </w:p>
    <w:p w14:paraId="1E5A779F">
      <w:pPr>
        <w:pStyle w:val="3"/>
        <w:spacing w:before="280" w:after="160"/>
      </w:pPr>
      <w:r>
        <w:t>18.2 Common Pitfalls</w:t>
      </w:r>
    </w:p>
    <w:p w14:paraId="5B974796">
      <w:pPr>
        <w:pStyle w:val="16"/>
        <w:numPr>
          <w:ilvl w:val="0"/>
          <w:numId w:val="1"/>
        </w:numPr>
        <w:spacing w:after="100"/>
      </w:pPr>
      <w:r>
        <w:t>Forgetting the viewport meta tag, which silently breaks every other responsive technique on real mobile devices.</w:t>
      </w:r>
    </w:p>
    <w:p w14:paraId="5172F198">
      <w:pPr>
        <w:pStyle w:val="16"/>
        <w:numPr>
          <w:ilvl w:val="0"/>
          <w:numId w:val="1"/>
        </w:numPr>
        <w:spacing w:after="100"/>
      </w:pPr>
      <w:r>
        <w:t>Fixed pixel widths on containers (width: 1200px) that do not shrink on smaller screens.</w:t>
      </w:r>
    </w:p>
    <w:p w14:paraId="6300BF0D">
      <w:pPr>
        <w:pStyle w:val="16"/>
        <w:numPr>
          <w:ilvl w:val="0"/>
          <w:numId w:val="1"/>
        </w:numPr>
        <w:spacing w:after="100"/>
      </w:pPr>
      <w:r>
        <w:t>Overlapping or contradictory breakpoints, e.g., one rule at max-width:768px and another at min-width:768px both trying to style the same element at exactly 768px.</w:t>
      </w:r>
    </w:p>
    <w:p w14:paraId="6C31DE6B">
      <w:pPr>
        <w:pStyle w:val="16"/>
        <w:numPr>
          <w:ilvl w:val="0"/>
          <w:numId w:val="1"/>
        </w:numPr>
        <w:spacing w:after="100"/>
      </w:pPr>
      <w:r>
        <w:t>Relying exclusively on :hover for critical interactions, which is unreachable on touch-only devices.</w:t>
      </w:r>
    </w:p>
    <w:p w14:paraId="31FF7B44">
      <w:pPr>
        <w:pStyle w:val="16"/>
        <w:numPr>
          <w:ilvl w:val="0"/>
          <w:numId w:val="1"/>
        </w:numPr>
        <w:spacing w:after="100"/>
      </w:pPr>
      <w:r>
        <w:t>Using only 'not' without understanding it negates the entire query, not a single feature inside it.</w:t>
      </w:r>
    </w:p>
    <w:p w14:paraId="32AF6198">
      <w:pPr>
        <w:pStyle w:val="16"/>
        <w:numPr>
          <w:ilvl w:val="0"/>
          <w:numId w:val="1"/>
        </w:numPr>
        <w:spacing w:after="100"/>
      </w:pPr>
      <w:r>
        <w:t>Testing only at one or two device widths instead of the full range between breakpoints.</w:t>
      </w:r>
    </w:p>
    <w:p w14:paraId="11A1C477">
      <w:pPr>
        <w:pStyle w:val="16"/>
        <w:numPr>
          <w:ilvl w:val="0"/>
          <w:numId w:val="1"/>
        </w:numPr>
        <w:spacing w:after="100"/>
      </w:pPr>
      <w:r>
        <w:t>Loading full-resolution desktop images on mobile without srcset, wasting bandwidth and slowing page load.</w:t>
      </w:r>
    </w:p>
    <w:p w14:paraId="44A257BC">
      <w:r>
        <w:br w:type="page"/>
      </w:r>
    </w:p>
    <w:p w14:paraId="706CC22C">
      <w:pPr>
        <w:pStyle w:val="2"/>
        <w:spacing w:before="360" w:after="200"/>
      </w:pPr>
      <w:r>
        <w:t>19. Day 2 Exercises and Mini Project</w:t>
      </w:r>
    </w:p>
    <w:p w14:paraId="24168F05">
      <w:pPr>
        <w:spacing w:after="160" w:line="276" w:lineRule="auto"/>
      </w:pPr>
      <w:r>
        <w:rPr>
          <w:rFonts w:ascii="Calibri" w:hAnsi="Calibri" w:eastAsia="Calibri" w:cs="Calibri"/>
          <w:sz w:val="22"/>
          <w:szCs w:val="22"/>
        </w:rPr>
        <w:t>Mini project: build a single HTML page with an embedded stylesheet implementing all of the following requirements. Treat this as the practical assessment for the two-day lecture.</w:t>
      </w:r>
    </w:p>
    <w:p w14:paraId="1BB74BD3">
      <w:pPr>
        <w:pStyle w:val="16"/>
        <w:numPr>
          <w:ilvl w:val="0"/>
          <w:numId w:val="2"/>
        </w:numPr>
        <w:spacing w:after="100"/>
      </w:pPr>
      <w:r>
        <w:t>A header with a logo and navigation links that collapses into a toggled menu below 768px and displays inline from 768px upward.</w:t>
      </w:r>
    </w:p>
    <w:p w14:paraId="69E31E42">
      <w:pPr>
        <w:pStyle w:val="16"/>
        <w:numPr>
          <w:ilvl w:val="0"/>
          <w:numId w:val="2"/>
        </w:numPr>
        <w:spacing w:after="100"/>
      </w:pPr>
      <w:r>
        <w:t>A gallery section using CSS Grid with repeat(auto-fit, minmax(...)) so it reflows without explicit breakpoints.</w:t>
      </w:r>
    </w:p>
    <w:p w14:paraId="7346FB0D">
      <w:pPr>
        <w:pStyle w:val="16"/>
        <w:numPr>
          <w:ilvl w:val="0"/>
          <w:numId w:val="2"/>
        </w:numPr>
        <w:spacing w:after="100"/>
      </w:pPr>
      <w:r>
        <w:t>A card row using Flexbox that stacks vertically on mobile and lays out in a row from 700px upward.</w:t>
      </w:r>
    </w:p>
    <w:p w14:paraId="7EA2BB38">
      <w:pPr>
        <w:pStyle w:val="16"/>
        <w:numPr>
          <w:ilvl w:val="0"/>
          <w:numId w:val="2"/>
        </w:numPr>
        <w:spacing w:after="100"/>
      </w:pPr>
      <w:r>
        <w:t>At least one &lt;img&gt; using srcset and sizes to serve three image widths.</w:t>
      </w:r>
    </w:p>
    <w:p w14:paraId="53CC952C">
      <w:pPr>
        <w:pStyle w:val="16"/>
        <w:numPr>
          <w:ilvl w:val="0"/>
          <w:numId w:val="2"/>
        </w:numPr>
        <w:spacing w:after="100"/>
      </w:pPr>
      <w:r>
        <w:t>A dark-mode color scheme driven by prefers-color-scheme, using CSS custom properties.</w:t>
      </w:r>
    </w:p>
    <w:p w14:paraId="772DE86E">
      <w:pPr>
        <w:pStyle w:val="16"/>
        <w:numPr>
          <w:ilvl w:val="0"/>
          <w:numId w:val="2"/>
        </w:numPr>
        <w:spacing w:after="100"/>
      </w:pPr>
      <w:r>
        <w:t>A print stylesheet that hides the navigation and any buttons when the page is printed.</w:t>
      </w:r>
    </w:p>
    <w:p w14:paraId="7E47BC64">
      <w:pPr>
        <w:pStyle w:val="16"/>
        <w:numPr>
          <w:ilvl w:val="0"/>
          <w:numId w:val="2"/>
        </w:numPr>
        <w:spacing w:after="100"/>
      </w:pPr>
      <w:r>
        <w:t>Verify the entire page at 375px, 768px, 1024px, and 1440px widths with no horizontal scrollbar and no overlapping elements at any width in between.</w:t>
      </w:r>
    </w:p>
    <w:p w14:paraId="17428451">
      <w:r>
        <w:br w:type="page"/>
      </w:r>
    </w:p>
    <w:p w14:paraId="2897DEDA">
      <w:pPr>
        <w:pStyle w:val="2"/>
        <w:spacing w:before="360" w:after="200"/>
      </w:pPr>
      <w:r>
        <w:t>20. Summary and Reference Sheet</w:t>
      </w:r>
    </w:p>
    <w:p w14:paraId="7E3CE111">
      <w:pPr>
        <w:pStyle w:val="3"/>
        <w:spacing w:before="280" w:after="160"/>
      </w:pPr>
      <w:r>
        <w:t>20.1 Core Syntax Recap</w:t>
      </w:r>
    </w:p>
    <w:p w14:paraId="5CCDCD41">
      <w:pPr>
        <w:pBdr>
          <w:left w:val="single" w:color="999999" w:sz="12" w:space="0"/>
        </w:pBdr>
        <w:spacing w:after="0" w:line="264" w:lineRule="auto"/>
        <w:ind w:left="260"/>
      </w:pPr>
      <w:r>
        <w:rPr>
          <w:rFonts w:ascii="Consolas" w:hAnsi="Consolas" w:eastAsia="Consolas" w:cs="Consolas"/>
          <w:sz w:val="19"/>
          <w:szCs w:val="19"/>
        </w:rPr>
        <w:t>@media [not|only] &lt;media-type&gt; and (&lt;feature&gt;: &lt;value&gt;) and (&lt;feature&gt;: &lt;value&gt;) {</w:t>
      </w:r>
    </w:p>
    <w:p w14:paraId="641B4CA6">
      <w:pPr>
        <w:pBdr>
          <w:left w:val="single" w:color="999999" w:sz="12" w:space="0"/>
        </w:pBdr>
        <w:spacing w:after="0" w:line="264" w:lineRule="auto"/>
        <w:ind w:left="260"/>
      </w:pPr>
      <w:r>
        <w:rPr>
          <w:rFonts w:ascii="Consolas" w:hAnsi="Consolas" w:eastAsia="Consolas" w:cs="Consolas"/>
          <w:sz w:val="19"/>
          <w:szCs w:val="19"/>
        </w:rPr>
        <w:t xml:space="preserve">  /* rules */</w:t>
      </w:r>
    </w:p>
    <w:p w14:paraId="3F4FA4BC">
      <w:pPr>
        <w:pBdr>
          <w:left w:val="single" w:color="999999" w:sz="12" w:space="0"/>
        </w:pBdr>
        <w:spacing w:after="0" w:line="264" w:lineRule="auto"/>
        <w:ind w:left="260"/>
      </w:pPr>
      <w:r>
        <w:rPr>
          <w:rFonts w:ascii="Consolas" w:hAnsi="Consolas" w:eastAsia="Consolas" w:cs="Consolas"/>
          <w:sz w:val="19"/>
          <w:szCs w:val="19"/>
        </w:rPr>
        <w:t>}</w:t>
      </w:r>
    </w:p>
    <w:p w14:paraId="2C1F4B67">
      <w:pPr>
        <w:pBdr>
          <w:left w:val="single" w:color="999999" w:sz="12" w:space="0"/>
        </w:pBdr>
        <w:spacing w:after="0" w:line="264" w:lineRule="auto"/>
        <w:ind w:left="260"/>
      </w:pPr>
      <w:r>
        <w:rPr>
          <w:rFonts w:ascii="Consolas" w:hAnsi="Consolas" w:eastAsia="Consolas" w:cs="Consolas"/>
          <w:sz w:val="19"/>
          <w:szCs w:val="19"/>
        </w:rPr>
        <w:t xml:space="preserve"> </w:t>
      </w:r>
    </w:p>
    <w:p w14:paraId="77E0EFA6">
      <w:pPr>
        <w:pBdr>
          <w:left w:val="single" w:color="999999" w:sz="12" w:space="0"/>
        </w:pBdr>
        <w:spacing w:after="0" w:line="264" w:lineRule="auto"/>
        <w:ind w:left="260"/>
      </w:pPr>
      <w:r>
        <w:rPr>
          <w:rFonts w:ascii="Consolas" w:hAnsi="Consolas" w:eastAsia="Consolas" w:cs="Consolas"/>
          <w:sz w:val="19"/>
          <w:szCs w:val="19"/>
        </w:rPr>
        <w:t>/* OR between full query lists, separated by commas */</w:t>
      </w:r>
    </w:p>
    <w:p w14:paraId="51B7C890">
      <w:pPr>
        <w:pBdr>
          <w:left w:val="single" w:color="999999" w:sz="12" w:space="0"/>
        </w:pBdr>
        <w:spacing w:after="0" w:line="264" w:lineRule="auto"/>
        <w:ind w:left="260"/>
      </w:pPr>
      <w:r>
        <w:rPr>
          <w:rFonts w:ascii="Consolas" w:hAnsi="Consolas" w:eastAsia="Consolas" w:cs="Consolas"/>
          <w:sz w:val="19"/>
          <w:szCs w:val="19"/>
        </w:rPr>
        <w:t>@media (&lt;condition-A&gt;), (&lt;condition-B&gt;) { /* rules */ }</w:t>
      </w:r>
    </w:p>
    <w:p w14:paraId="001933E6">
      <w:pPr>
        <w:spacing w:after="200"/>
      </w:pPr>
    </w:p>
    <w:p w14:paraId="45D0C7CF">
      <w:pPr>
        <w:pStyle w:val="3"/>
        <w:spacing w:before="280" w:after="160"/>
      </w:pPr>
      <w:r>
        <w:t>20.2 Quick Reference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3AA34C0">
        <w:trPr>
          <w:tblHeader/>
        </w:trPr>
        <w:tc>
          <w:tcPr>
            <w:tcW w:w="4500" w:type="dxa"/>
            <w:shd w:val="clear" w:color="auto" w:fill="D9D9D9"/>
            <w:tcMar>
              <w:top w:w="80" w:type="dxa"/>
              <w:left w:w="100" w:type="dxa"/>
              <w:bottom w:w="80" w:type="dxa"/>
              <w:right w:w="100" w:type="dxa"/>
            </w:tcMar>
          </w:tcPr>
          <w:p w14:paraId="47ABE594">
            <w:r>
              <w:rPr>
                <w:rFonts w:ascii="Calibri" w:hAnsi="Calibri" w:eastAsia="Calibri" w:cs="Calibri"/>
                <w:b/>
                <w:bCs/>
                <w:sz w:val="20"/>
                <w:szCs w:val="20"/>
              </w:rPr>
              <w:t>Goal</w:t>
            </w:r>
          </w:p>
        </w:tc>
        <w:tc>
          <w:tcPr>
            <w:tcW w:w="4500" w:type="dxa"/>
            <w:shd w:val="clear" w:color="auto" w:fill="D9D9D9"/>
            <w:tcMar>
              <w:top w:w="80" w:type="dxa"/>
              <w:left w:w="100" w:type="dxa"/>
              <w:bottom w:w="80" w:type="dxa"/>
              <w:right w:w="100" w:type="dxa"/>
            </w:tcMar>
          </w:tcPr>
          <w:p w14:paraId="3169C08A">
            <w:r>
              <w:rPr>
                <w:rFonts w:ascii="Calibri" w:hAnsi="Calibri" w:eastAsia="Calibri" w:cs="Calibri"/>
                <w:b/>
                <w:bCs/>
                <w:sz w:val="20"/>
                <w:szCs w:val="20"/>
              </w:rPr>
              <w:t>Technique</w:t>
            </w:r>
          </w:p>
        </w:tc>
      </w:tr>
      <w:tr w14:paraId="13EDF6E8">
        <w:tc>
          <w:tcPr>
            <w:tcW w:w="4500" w:type="dxa"/>
            <w:tcMar>
              <w:top w:w="80" w:type="dxa"/>
              <w:left w:w="100" w:type="dxa"/>
              <w:bottom w:w="80" w:type="dxa"/>
              <w:right w:w="100" w:type="dxa"/>
            </w:tcMar>
          </w:tcPr>
          <w:p w14:paraId="52336E7C">
            <w:r>
              <w:rPr>
                <w:rFonts w:ascii="Calibri" w:hAnsi="Calibri" w:eastAsia="Calibri" w:cs="Calibri"/>
                <w:sz w:val="20"/>
                <w:szCs w:val="20"/>
              </w:rPr>
              <w:t>Adapt layout to viewport width</w:t>
            </w:r>
          </w:p>
        </w:tc>
        <w:tc>
          <w:tcPr>
            <w:tcW w:w="4500" w:type="dxa"/>
            <w:tcMar>
              <w:top w:w="80" w:type="dxa"/>
              <w:left w:w="100" w:type="dxa"/>
              <w:bottom w:w="80" w:type="dxa"/>
              <w:right w:w="100" w:type="dxa"/>
            </w:tcMar>
          </w:tcPr>
          <w:p w14:paraId="3DBD6E16">
            <w:r>
              <w:rPr>
                <w:rFonts w:ascii="Calibri" w:hAnsi="Calibri" w:eastAsia="Calibri" w:cs="Calibri"/>
                <w:sz w:val="20"/>
                <w:szCs w:val="20"/>
              </w:rPr>
              <w:t>@media (min-width / max-width: ...)</w:t>
            </w:r>
          </w:p>
        </w:tc>
      </w:tr>
      <w:tr w14:paraId="60E1728B">
        <w:tc>
          <w:tcPr>
            <w:tcW w:w="4500" w:type="dxa"/>
            <w:tcMar>
              <w:top w:w="80" w:type="dxa"/>
              <w:left w:w="100" w:type="dxa"/>
              <w:bottom w:w="80" w:type="dxa"/>
              <w:right w:w="100" w:type="dxa"/>
            </w:tcMar>
          </w:tcPr>
          <w:p w14:paraId="76056D38">
            <w:r>
              <w:rPr>
                <w:rFonts w:ascii="Calibri" w:hAnsi="Calibri" w:eastAsia="Calibri" w:cs="Calibri"/>
                <w:sz w:val="20"/>
                <w:szCs w:val="20"/>
              </w:rPr>
              <w:t>Adapt to portrait vs landscape</w:t>
            </w:r>
          </w:p>
        </w:tc>
        <w:tc>
          <w:tcPr>
            <w:tcW w:w="4500" w:type="dxa"/>
            <w:tcMar>
              <w:top w:w="80" w:type="dxa"/>
              <w:left w:w="100" w:type="dxa"/>
              <w:bottom w:w="80" w:type="dxa"/>
              <w:right w:w="100" w:type="dxa"/>
            </w:tcMar>
          </w:tcPr>
          <w:p w14:paraId="65AAAB6F">
            <w:r>
              <w:rPr>
                <w:rFonts w:ascii="Calibri" w:hAnsi="Calibri" w:eastAsia="Calibri" w:cs="Calibri"/>
                <w:sz w:val="20"/>
                <w:szCs w:val="20"/>
              </w:rPr>
              <w:t>@media (orientation: portrait / landscape)</w:t>
            </w:r>
          </w:p>
        </w:tc>
      </w:tr>
      <w:tr w14:paraId="35D1E63A">
        <w:tc>
          <w:tcPr>
            <w:tcW w:w="4500" w:type="dxa"/>
            <w:tcMar>
              <w:top w:w="80" w:type="dxa"/>
              <w:left w:w="100" w:type="dxa"/>
              <w:bottom w:w="80" w:type="dxa"/>
              <w:right w:w="100" w:type="dxa"/>
            </w:tcMar>
          </w:tcPr>
          <w:p w14:paraId="189E84F5">
            <w:r>
              <w:rPr>
                <w:rFonts w:ascii="Calibri" w:hAnsi="Calibri" w:eastAsia="Calibri" w:cs="Calibri"/>
                <w:sz w:val="20"/>
                <w:szCs w:val="20"/>
              </w:rPr>
              <w:t>Serve sharper images to high-DPI screens</w:t>
            </w:r>
          </w:p>
        </w:tc>
        <w:tc>
          <w:tcPr>
            <w:tcW w:w="4500" w:type="dxa"/>
            <w:tcMar>
              <w:top w:w="80" w:type="dxa"/>
              <w:left w:w="100" w:type="dxa"/>
              <w:bottom w:w="80" w:type="dxa"/>
              <w:right w:w="100" w:type="dxa"/>
            </w:tcMar>
          </w:tcPr>
          <w:p w14:paraId="4317B96E">
            <w:r>
              <w:rPr>
                <w:rFonts w:ascii="Calibri" w:hAnsi="Calibri" w:eastAsia="Calibri" w:cs="Calibri"/>
                <w:sz w:val="20"/>
                <w:szCs w:val="20"/>
              </w:rPr>
              <w:t>@media (min-resolution: 2dppx)</w:t>
            </w:r>
          </w:p>
        </w:tc>
      </w:tr>
      <w:tr w14:paraId="718EC8CF">
        <w:tc>
          <w:tcPr>
            <w:tcW w:w="4500" w:type="dxa"/>
            <w:tcMar>
              <w:top w:w="80" w:type="dxa"/>
              <w:left w:w="100" w:type="dxa"/>
              <w:bottom w:w="80" w:type="dxa"/>
              <w:right w:w="100" w:type="dxa"/>
            </w:tcMar>
          </w:tcPr>
          <w:p w14:paraId="4AC5E251">
            <w:r>
              <w:rPr>
                <w:rFonts w:ascii="Calibri" w:hAnsi="Calibri" w:eastAsia="Calibri" w:cs="Calibri"/>
                <w:sz w:val="20"/>
                <w:szCs w:val="20"/>
              </w:rPr>
              <w:t>Detect touch vs mouse input</w:t>
            </w:r>
          </w:p>
        </w:tc>
        <w:tc>
          <w:tcPr>
            <w:tcW w:w="4500" w:type="dxa"/>
            <w:tcMar>
              <w:top w:w="80" w:type="dxa"/>
              <w:left w:w="100" w:type="dxa"/>
              <w:bottom w:w="80" w:type="dxa"/>
              <w:right w:w="100" w:type="dxa"/>
            </w:tcMar>
          </w:tcPr>
          <w:p w14:paraId="1CA18F7E">
            <w:r>
              <w:rPr>
                <w:rFonts w:ascii="Calibri" w:hAnsi="Calibri" w:eastAsia="Calibri" w:cs="Calibri"/>
                <w:sz w:val="20"/>
                <w:szCs w:val="20"/>
              </w:rPr>
              <w:t>@media (hover: hover) / (pointer: coarse)</w:t>
            </w:r>
          </w:p>
        </w:tc>
      </w:tr>
      <w:tr w14:paraId="1F270C42">
        <w:tc>
          <w:tcPr>
            <w:tcW w:w="4500" w:type="dxa"/>
            <w:tcMar>
              <w:top w:w="80" w:type="dxa"/>
              <w:left w:w="100" w:type="dxa"/>
              <w:bottom w:w="80" w:type="dxa"/>
              <w:right w:w="100" w:type="dxa"/>
            </w:tcMar>
          </w:tcPr>
          <w:p w14:paraId="0575590F">
            <w:r>
              <w:rPr>
                <w:rFonts w:ascii="Calibri" w:hAnsi="Calibri" w:eastAsia="Calibri" w:cs="Calibri"/>
                <w:sz w:val="20"/>
                <w:szCs w:val="20"/>
              </w:rPr>
              <w:t>Respect dark mode preference</w:t>
            </w:r>
          </w:p>
        </w:tc>
        <w:tc>
          <w:tcPr>
            <w:tcW w:w="4500" w:type="dxa"/>
            <w:tcMar>
              <w:top w:w="80" w:type="dxa"/>
              <w:left w:w="100" w:type="dxa"/>
              <w:bottom w:w="80" w:type="dxa"/>
              <w:right w:w="100" w:type="dxa"/>
            </w:tcMar>
          </w:tcPr>
          <w:p w14:paraId="2D7A3016">
            <w:r>
              <w:rPr>
                <w:rFonts w:ascii="Calibri" w:hAnsi="Calibri" w:eastAsia="Calibri" w:cs="Calibri"/>
                <w:sz w:val="20"/>
                <w:szCs w:val="20"/>
              </w:rPr>
              <w:t>@media (prefers-color-scheme: dark)</w:t>
            </w:r>
          </w:p>
        </w:tc>
      </w:tr>
      <w:tr w14:paraId="069FAA42">
        <w:tc>
          <w:tcPr>
            <w:tcW w:w="4500" w:type="dxa"/>
            <w:tcMar>
              <w:top w:w="80" w:type="dxa"/>
              <w:left w:w="100" w:type="dxa"/>
              <w:bottom w:w="80" w:type="dxa"/>
              <w:right w:w="100" w:type="dxa"/>
            </w:tcMar>
          </w:tcPr>
          <w:p w14:paraId="6A176F9C">
            <w:r>
              <w:rPr>
                <w:rFonts w:ascii="Calibri" w:hAnsi="Calibri" w:eastAsia="Calibri" w:cs="Calibri"/>
                <w:sz w:val="20"/>
                <w:szCs w:val="20"/>
              </w:rPr>
              <w:t>Respect reduced-motion preference</w:t>
            </w:r>
          </w:p>
        </w:tc>
        <w:tc>
          <w:tcPr>
            <w:tcW w:w="4500" w:type="dxa"/>
            <w:tcMar>
              <w:top w:w="80" w:type="dxa"/>
              <w:left w:w="100" w:type="dxa"/>
              <w:bottom w:w="80" w:type="dxa"/>
              <w:right w:w="100" w:type="dxa"/>
            </w:tcMar>
          </w:tcPr>
          <w:p w14:paraId="6DB5941A">
            <w:r>
              <w:rPr>
                <w:rFonts w:ascii="Calibri" w:hAnsi="Calibri" w:eastAsia="Calibri" w:cs="Calibri"/>
                <w:sz w:val="20"/>
                <w:szCs w:val="20"/>
              </w:rPr>
              <w:t>@media (prefers-reduced-motion: reduce)</w:t>
            </w:r>
          </w:p>
        </w:tc>
      </w:tr>
      <w:tr w14:paraId="6AFF4E4B">
        <w:tc>
          <w:tcPr>
            <w:tcW w:w="4500" w:type="dxa"/>
            <w:tcMar>
              <w:top w:w="80" w:type="dxa"/>
              <w:left w:w="100" w:type="dxa"/>
              <w:bottom w:w="80" w:type="dxa"/>
              <w:right w:w="100" w:type="dxa"/>
            </w:tcMar>
          </w:tcPr>
          <w:p w14:paraId="12683A06">
            <w:r>
              <w:rPr>
                <w:rFonts w:ascii="Calibri" w:hAnsi="Calibri" w:eastAsia="Calibri" w:cs="Calibri"/>
                <w:sz w:val="20"/>
                <w:szCs w:val="20"/>
              </w:rPr>
              <w:t>Style for printing</w:t>
            </w:r>
          </w:p>
        </w:tc>
        <w:tc>
          <w:tcPr>
            <w:tcW w:w="4500" w:type="dxa"/>
            <w:tcMar>
              <w:top w:w="80" w:type="dxa"/>
              <w:left w:w="100" w:type="dxa"/>
              <w:bottom w:w="80" w:type="dxa"/>
              <w:right w:w="100" w:type="dxa"/>
            </w:tcMar>
          </w:tcPr>
          <w:p w14:paraId="2AB3B1CF">
            <w:r>
              <w:rPr>
                <w:rFonts w:ascii="Calibri" w:hAnsi="Calibri" w:eastAsia="Calibri" w:cs="Calibri"/>
                <w:sz w:val="20"/>
                <w:szCs w:val="20"/>
              </w:rPr>
              <w:t>@media print</w:t>
            </w:r>
          </w:p>
        </w:tc>
      </w:tr>
      <w:tr w14:paraId="78D72260">
        <w:tc>
          <w:tcPr>
            <w:tcW w:w="4500" w:type="dxa"/>
            <w:tcMar>
              <w:top w:w="80" w:type="dxa"/>
              <w:left w:w="100" w:type="dxa"/>
              <w:bottom w:w="80" w:type="dxa"/>
              <w:right w:w="100" w:type="dxa"/>
            </w:tcMar>
          </w:tcPr>
          <w:p w14:paraId="127B9713">
            <w:r>
              <w:rPr>
                <w:rFonts w:ascii="Calibri" w:hAnsi="Calibri" w:eastAsia="Calibri" w:cs="Calibri"/>
                <w:sz w:val="20"/>
                <w:szCs w:val="20"/>
              </w:rPr>
              <w:t>Adapt a component to its own container</w:t>
            </w:r>
          </w:p>
        </w:tc>
        <w:tc>
          <w:tcPr>
            <w:tcW w:w="4500" w:type="dxa"/>
            <w:tcMar>
              <w:top w:w="80" w:type="dxa"/>
              <w:left w:w="100" w:type="dxa"/>
              <w:bottom w:w="80" w:type="dxa"/>
              <w:right w:w="100" w:type="dxa"/>
            </w:tcMar>
          </w:tcPr>
          <w:p w14:paraId="729B4AC0">
            <w:r>
              <w:rPr>
                <w:rFonts w:ascii="Calibri" w:hAnsi="Calibri" w:eastAsia="Calibri" w:cs="Calibri"/>
                <w:sz w:val="20"/>
                <w:szCs w:val="20"/>
              </w:rPr>
              <w:t>@container (min-width: ...) — requires container-type on the parent</w:t>
            </w:r>
          </w:p>
        </w:tc>
      </w:tr>
      <w:tr w14:paraId="08666856">
        <w:tc>
          <w:tcPr>
            <w:tcW w:w="4500" w:type="dxa"/>
            <w:tcMar>
              <w:top w:w="80" w:type="dxa"/>
              <w:left w:w="100" w:type="dxa"/>
              <w:bottom w:w="80" w:type="dxa"/>
              <w:right w:w="100" w:type="dxa"/>
            </w:tcMar>
          </w:tcPr>
          <w:p w14:paraId="6AE51C84">
            <w:r>
              <w:rPr>
                <w:rFonts w:ascii="Calibri" w:hAnsi="Calibri" w:eastAsia="Calibri" w:cs="Calibri"/>
                <w:sz w:val="20"/>
                <w:szCs w:val="20"/>
              </w:rPr>
              <w:t>Prevent images from overflowing</w:t>
            </w:r>
          </w:p>
        </w:tc>
        <w:tc>
          <w:tcPr>
            <w:tcW w:w="4500" w:type="dxa"/>
            <w:tcMar>
              <w:top w:w="80" w:type="dxa"/>
              <w:left w:w="100" w:type="dxa"/>
              <w:bottom w:w="80" w:type="dxa"/>
              <w:right w:w="100" w:type="dxa"/>
            </w:tcMar>
          </w:tcPr>
          <w:p w14:paraId="4DD5FC3B">
            <w:r>
              <w:rPr>
                <w:rFonts w:ascii="Calibri" w:hAnsi="Calibri" w:eastAsia="Calibri" w:cs="Calibri"/>
                <w:sz w:val="20"/>
                <w:szCs w:val="20"/>
              </w:rPr>
              <w:t>img { max-width: 100%; height: auto; }</w:t>
            </w:r>
          </w:p>
        </w:tc>
      </w:tr>
      <w:tr w14:paraId="299A2F38">
        <w:tc>
          <w:tcPr>
            <w:tcW w:w="4500" w:type="dxa"/>
            <w:tcMar>
              <w:top w:w="80" w:type="dxa"/>
              <w:left w:w="100" w:type="dxa"/>
              <w:bottom w:w="80" w:type="dxa"/>
              <w:right w:w="100" w:type="dxa"/>
            </w:tcMar>
          </w:tcPr>
          <w:p w14:paraId="10193994">
            <w:r>
              <w:rPr>
                <w:rFonts w:ascii="Calibri" w:hAnsi="Calibri" w:eastAsia="Calibri" w:cs="Calibri"/>
                <w:sz w:val="20"/>
                <w:szCs w:val="20"/>
              </w:rPr>
              <w:t>Serve differently sized image files</w:t>
            </w:r>
          </w:p>
        </w:tc>
        <w:tc>
          <w:tcPr>
            <w:tcW w:w="4500" w:type="dxa"/>
            <w:tcMar>
              <w:top w:w="80" w:type="dxa"/>
              <w:left w:w="100" w:type="dxa"/>
              <w:bottom w:w="80" w:type="dxa"/>
              <w:right w:w="100" w:type="dxa"/>
            </w:tcMar>
          </w:tcPr>
          <w:p w14:paraId="49A4621C">
            <w:r>
              <w:rPr>
                <w:rFonts w:ascii="Calibri" w:hAnsi="Calibri" w:eastAsia="Calibri" w:cs="Calibri"/>
                <w:sz w:val="20"/>
                <w:szCs w:val="20"/>
              </w:rPr>
              <w:t>srcset and sizes attributes on &lt;img&gt;</w:t>
            </w:r>
          </w:p>
        </w:tc>
      </w:tr>
    </w:tbl>
    <w:p w14:paraId="3F87A4C8">
      <w:pPr>
        <w:spacing w:after="160" w:line="276" w:lineRule="auto"/>
      </w:pPr>
    </w:p>
    <w:p w14:paraId="1515E2D6">
      <w:pPr>
        <w:pStyle w:val="3"/>
        <w:spacing w:before="280" w:after="160"/>
      </w:pPr>
      <w:r>
        <w:t>20.3 Closing Note</w:t>
      </w:r>
    </w:p>
    <w:p w14:paraId="549AC6F2">
      <w:pPr>
        <w:spacing w:after="160" w:line="276" w:lineRule="auto"/>
      </w:pPr>
      <w:r>
        <w:rPr>
          <w:rFonts w:ascii="Calibri" w:hAnsi="Calibri" w:eastAsia="Calibri" w:cs="Calibri"/>
          <w:sz w:val="22"/>
          <w:szCs w:val="22"/>
        </w:rPr>
        <w:t>Media queries are the mechanism, but responsive design is the discipline of building interfaces that hold together at every width, not just the ones tested during development. The most reliable habit to build from this lecture is simple: after writing any layout rule, resize the browser slowly from full width down to 320px and confirm nothing overlaps, overflows, or becomes unreadable. Consistent testing across the full range — not just at named breakpoints — is what separates a responsive layout from one that merely happens to work on the devices it was checked on.</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C1898">
    <w:pPr>
      <w:jc w:val="center"/>
    </w:pPr>
    <w:r>
      <w:rPr>
        <w:rFonts w:ascii="Calibri" w:hAnsi="Calibri" w:eastAsia="Calibri" w:cs="Calibri"/>
        <w:sz w:val="18"/>
        <w:szCs w:val="18"/>
      </w:rPr>
      <w:t xml:space="preserve">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r>
      <w:rPr>
        <w:rFonts w:ascii="Calibri" w:hAnsi="Calibri" w:eastAsia="Calibri" w:cs="Calibri"/>
        <w:sz w:val="18"/>
        <w:szCs w:val="18"/>
      </w:rPr>
      <w:t xml:space="preserve"> of </w:t>
    </w:r>
    <w:r>
      <w:rPr>
        <w:rFonts w:ascii="Calibri" w:hAnsi="Calibri" w:eastAsia="Calibri" w:cs="Calibri"/>
        <w:sz w:val="18"/>
        <w:szCs w:val="18"/>
      </w:rPr>
      <w:fldChar w:fldCharType="begin"/>
    </w:r>
    <w:r>
      <w:rPr>
        <w:rFonts w:ascii="Calibri" w:hAnsi="Calibri" w:eastAsia="Calibri" w:cs="Calibri"/>
        <w:sz w:val="18"/>
        <w:szCs w:val="18"/>
      </w:rPr>
      <w:instrText xml:space="preserve">NUMPAGES</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4CED6">
    <w:pPr>
      <w:jc w:val="right"/>
    </w:pPr>
    <w:r>
      <w:rPr>
        <w:rFonts w:ascii="Calibri" w:hAnsi="Calibri" w:eastAsia="Calibri" w:cs="Calibri"/>
        <w:color w:val="666666"/>
        <w:sz w:val="16"/>
        <w:szCs w:val="16"/>
      </w:rPr>
      <w:t>CSS Responsiveness &amp; Media Queries —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46073"/>
    <w:multiLevelType w:val="multilevel"/>
    <w:tmpl w:val="B1F4607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F3F5B91B"/>
    <w:multiLevelType w:val="singleLevel"/>
    <w:tmpl w:val="F3F5B91B"/>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6"/>
  <w:displayBackgroundShape w:val="1"/>
  <w:documentProtection w:enforcement="0"/>
  <w:compat>
    <w:compatSetting w:name="compatibilityMode" w:uri="http://schemas.microsoft.com/office/word" w:val="15"/>
  </w:compat>
  <w:rsids>
    <w:rsidRoot w:val="00000000"/>
    <w:rsid w:val="AAF9D9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200"/>
    </w:pPr>
    <w:rPr>
      <w:rFonts w:ascii="Calibri" w:hAnsi="Calibri" w:eastAsia="Calibri" w:cs="Calibri"/>
      <w:b/>
      <w:bCs/>
      <w:color w:val="000000"/>
      <w:sz w:val="32"/>
      <w:szCs w:val="32"/>
    </w:rPr>
  </w:style>
  <w:style w:type="paragraph" w:styleId="3">
    <w:name w:val="heading 2"/>
    <w:next w:val="1"/>
    <w:qFormat/>
    <w:uiPriority w:val="0"/>
    <w:pPr>
      <w:spacing w:before="280" w:after="160"/>
    </w:pPr>
    <w:rPr>
      <w:rFonts w:ascii="Calibri" w:hAnsi="Calibri" w:eastAsia="Calibri" w:cs="Calibri"/>
      <w:b/>
      <w:bCs/>
      <w:color w:val="000000"/>
      <w:sz w:val="26"/>
      <w:szCs w:val="26"/>
    </w:rPr>
  </w:style>
  <w:style w:type="paragraph" w:styleId="4">
    <w:name w:val="heading 3"/>
    <w:next w:val="1"/>
    <w:qFormat/>
    <w:uiPriority w:val="0"/>
    <w:pPr>
      <w:spacing w:before="200" w:after="120"/>
    </w:pPr>
    <w:rPr>
      <w:rFonts w:ascii="Calibri" w:hAnsi="Calibri" w:eastAsia="Calibri" w:cs="Calibri"/>
      <w:b/>
      <w:bCs/>
      <w:color w:val="000000"/>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TotalTime>213</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Obua Stella</cp:lastModifiedBy>
  <dcterms:modified xsi:type="dcterms:W3CDTF">2026-09-08T08:22:04Z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9CAD245A98BEFCE69CB79F6ADC2CF370_42</vt:lpwstr>
  </property>
</Properties>
</file>