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446"/>
        <w:gridCol w:w="4025"/>
      </w:tblGrid>
      <w:tr w:rsidR="007A551B" w:rsidTr="002314D3">
        <w:tc>
          <w:tcPr>
            <w:tcW w:w="5473" w:type="dxa"/>
          </w:tcPr>
          <w:p w:rsidR="007A551B" w:rsidRDefault="004929F0" w:rsidP="000F0BCD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Rothamsted weather data – exercise for secondary schools</w:t>
            </w:r>
          </w:p>
          <w:p w:rsidR="0094156D" w:rsidRDefault="0094156D" w:rsidP="000F0BCD">
            <w:pPr>
              <w:pStyle w:val="ListParagraph"/>
              <w:ind w:left="0"/>
              <w:rPr>
                <w:b/>
                <w:sz w:val="40"/>
                <w:szCs w:val="40"/>
              </w:rPr>
            </w:pPr>
          </w:p>
        </w:tc>
        <w:tc>
          <w:tcPr>
            <w:tcW w:w="906" w:type="dxa"/>
          </w:tcPr>
          <w:p w:rsidR="007A551B" w:rsidRDefault="004929F0" w:rsidP="002F550C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30C861E7" wp14:editId="12609F1B">
                  <wp:extent cx="781050" cy="56523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122" cy="56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</w:tcPr>
          <w:p w:rsidR="007A551B" w:rsidRDefault="004929F0" w:rsidP="007A551B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n-GB"/>
              </w:rPr>
              <w:t xml:space="preserve"> </w:t>
            </w: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1FC48D87" wp14:editId="527628CB">
                  <wp:extent cx="435151" cy="584317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81" cy="58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40"/>
                <w:szCs w:val="40"/>
                <w:lang w:eastAsia="en-GB"/>
              </w:rPr>
              <w:t xml:space="preserve">   </w:t>
            </w: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1A07C8CB" wp14:editId="37AECD71">
                  <wp:extent cx="1466850" cy="568401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44" cy="56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3E6" w:rsidRDefault="004A1A9F" w:rsidP="00B403E6">
      <w:pPr>
        <w:pStyle w:val="Heading1"/>
        <w:spacing w:before="0" w:line="240" w:lineRule="auto"/>
        <w:rPr>
          <w:sz w:val="36"/>
          <w:szCs w:val="36"/>
        </w:rPr>
      </w:pPr>
      <w:r>
        <w:t>2</w:t>
      </w:r>
      <w:r w:rsidRPr="00B403E6">
        <w:rPr>
          <w:sz w:val="36"/>
          <w:szCs w:val="36"/>
        </w:rPr>
        <w:t xml:space="preserve">) </w:t>
      </w:r>
      <w:r w:rsidR="00B403E6" w:rsidRPr="00B403E6">
        <w:rPr>
          <w:sz w:val="36"/>
          <w:szCs w:val="36"/>
        </w:rPr>
        <w:t xml:space="preserve">Monthly weather data since 1878: </w:t>
      </w:r>
    </w:p>
    <w:p w:rsidR="00B403E6" w:rsidRDefault="00B403E6" w:rsidP="00B403E6">
      <w:pPr>
        <w:pStyle w:val="Heading1"/>
        <w:spacing w:before="0" w:line="240" w:lineRule="auto"/>
      </w:pPr>
      <w:r w:rsidRPr="00B403E6">
        <w:rPr>
          <w:sz w:val="36"/>
          <w:szCs w:val="36"/>
        </w:rPr>
        <w:t>Use the dataset SCHOOLMETMTH</w:t>
      </w:r>
    </w:p>
    <w:p w:rsidR="006D79AD" w:rsidRPr="00B403E6" w:rsidRDefault="006D79AD" w:rsidP="00FD2394">
      <w:pPr>
        <w:pStyle w:val="Title"/>
        <w:rPr>
          <w:sz w:val="24"/>
          <w:szCs w:val="24"/>
        </w:rPr>
      </w:pPr>
    </w:p>
    <w:p w:rsidR="004929F0" w:rsidRPr="004929F0" w:rsidRDefault="004929F0" w:rsidP="004929F0">
      <w:r w:rsidRPr="004929F0">
        <w:rPr>
          <w:b/>
          <w:sz w:val="20"/>
          <w:szCs w:val="20"/>
        </w:rPr>
        <w:t>Important:</w:t>
      </w:r>
      <w:r>
        <w:rPr>
          <w:sz w:val="20"/>
          <w:szCs w:val="20"/>
        </w:rPr>
        <w:t xml:space="preserve"> You will require a password to extract data from the e-RA database – contact the e-RA curators </w:t>
      </w:r>
      <w:r w:rsidRPr="002363FE">
        <w:rPr>
          <w:sz w:val="20"/>
          <w:szCs w:val="20"/>
          <w:u w:val="single"/>
        </w:rPr>
        <w:t>in advance</w:t>
      </w:r>
      <w:r>
        <w:rPr>
          <w:sz w:val="20"/>
          <w:szCs w:val="20"/>
        </w:rPr>
        <w:t xml:space="preserve"> by email to obtain a password</w:t>
      </w:r>
      <w:r w:rsidR="002363FE">
        <w:rPr>
          <w:sz w:val="20"/>
          <w:szCs w:val="20"/>
        </w:rPr>
        <w:t xml:space="preserve"> (res.era@rothamsted.ac.uk)</w:t>
      </w:r>
      <w:r w:rsidR="00C579D6">
        <w:rPr>
          <w:sz w:val="20"/>
          <w:szCs w:val="20"/>
        </w:rPr>
        <w:t>.</w:t>
      </w:r>
    </w:p>
    <w:p w:rsidR="00FD2394" w:rsidRPr="00150221" w:rsidRDefault="00003179" w:rsidP="00FD2394">
      <w:pPr>
        <w:pStyle w:val="Quote"/>
        <w:rPr>
          <w:sz w:val="20"/>
          <w:szCs w:val="20"/>
        </w:rPr>
      </w:pPr>
      <w:r w:rsidRPr="00150221">
        <w:rPr>
          <w:sz w:val="20"/>
          <w:szCs w:val="20"/>
        </w:rPr>
        <w:t xml:space="preserve">In this </w:t>
      </w:r>
      <w:r w:rsidR="004929F0">
        <w:rPr>
          <w:sz w:val="20"/>
          <w:szCs w:val="20"/>
        </w:rPr>
        <w:t>exercise</w:t>
      </w:r>
      <w:r w:rsidRPr="00150221">
        <w:rPr>
          <w:sz w:val="20"/>
          <w:szCs w:val="20"/>
        </w:rPr>
        <w:t>, we are looking</w:t>
      </w:r>
      <w:r w:rsidR="0094156D">
        <w:rPr>
          <w:sz w:val="20"/>
          <w:szCs w:val="20"/>
        </w:rPr>
        <w:t xml:space="preserve"> </w:t>
      </w:r>
      <w:r w:rsidR="00CF6EBC">
        <w:rPr>
          <w:sz w:val="20"/>
          <w:szCs w:val="20"/>
        </w:rPr>
        <w:t xml:space="preserve">at </w:t>
      </w:r>
      <w:r w:rsidR="0094156D">
        <w:rPr>
          <w:sz w:val="20"/>
          <w:szCs w:val="20"/>
        </w:rPr>
        <w:t xml:space="preserve">how to </w:t>
      </w:r>
      <w:r w:rsidR="00420D70">
        <w:rPr>
          <w:sz w:val="20"/>
          <w:szCs w:val="20"/>
        </w:rPr>
        <w:t>extract data from our database for one or more months, and some of the ways we can analyse this data</w:t>
      </w:r>
      <w:r w:rsidRPr="00150221">
        <w:rPr>
          <w:sz w:val="20"/>
          <w:szCs w:val="20"/>
        </w:rPr>
        <w:t xml:space="preserve">. </w:t>
      </w:r>
      <w:r w:rsidR="00F107B2" w:rsidRPr="00150221">
        <w:rPr>
          <w:sz w:val="20"/>
          <w:szCs w:val="20"/>
        </w:rPr>
        <w:t xml:space="preserve">Rothamsted has developed </w:t>
      </w:r>
      <w:r w:rsidRPr="00150221">
        <w:rPr>
          <w:sz w:val="20"/>
          <w:szCs w:val="20"/>
        </w:rPr>
        <w:t>e</w:t>
      </w:r>
      <w:r w:rsidR="0047702A">
        <w:rPr>
          <w:sz w:val="20"/>
          <w:szCs w:val="20"/>
        </w:rPr>
        <w:t>-</w:t>
      </w:r>
      <w:r w:rsidRPr="00150221">
        <w:rPr>
          <w:sz w:val="20"/>
          <w:szCs w:val="20"/>
        </w:rPr>
        <w:t>RA, the electronic Rothamsted</w:t>
      </w:r>
      <w:r w:rsidR="00F107B2" w:rsidRPr="00150221">
        <w:rPr>
          <w:sz w:val="20"/>
          <w:szCs w:val="20"/>
        </w:rPr>
        <w:t xml:space="preserve"> Archive, to</w:t>
      </w:r>
      <w:r w:rsidR="000F0BCD">
        <w:rPr>
          <w:sz w:val="20"/>
          <w:szCs w:val="20"/>
        </w:rPr>
        <w:t xml:space="preserve"> keep</w:t>
      </w:r>
      <w:r w:rsidRPr="00150221">
        <w:rPr>
          <w:sz w:val="20"/>
          <w:szCs w:val="20"/>
        </w:rPr>
        <w:t xml:space="preserve"> the results of </w:t>
      </w:r>
      <w:r w:rsidRPr="00150221">
        <w:rPr>
          <w:rStyle w:val="Strong"/>
          <w:sz w:val="20"/>
          <w:szCs w:val="20"/>
        </w:rPr>
        <w:t>the long term experiments</w:t>
      </w:r>
      <w:r w:rsidRPr="00150221">
        <w:rPr>
          <w:sz w:val="20"/>
          <w:szCs w:val="20"/>
        </w:rPr>
        <w:t xml:space="preserve"> and </w:t>
      </w:r>
      <w:bookmarkStart w:id="0" w:name="_GoBack"/>
      <w:bookmarkEnd w:id="0"/>
      <w:r w:rsidRPr="00150221">
        <w:rPr>
          <w:sz w:val="20"/>
          <w:szCs w:val="20"/>
        </w:rPr>
        <w:t xml:space="preserve">other information like </w:t>
      </w:r>
      <w:r w:rsidRPr="00150221">
        <w:rPr>
          <w:rStyle w:val="Strong"/>
          <w:sz w:val="20"/>
          <w:szCs w:val="20"/>
        </w:rPr>
        <w:t>weather data</w:t>
      </w:r>
      <w:r w:rsidR="006A78DC">
        <w:rPr>
          <w:sz w:val="20"/>
          <w:szCs w:val="20"/>
        </w:rPr>
        <w:t xml:space="preserve">. </w:t>
      </w:r>
    </w:p>
    <w:p w:rsidR="00E37688" w:rsidRDefault="00E37688" w:rsidP="00E37688">
      <w:pPr>
        <w:pStyle w:val="Heading1"/>
        <w:numPr>
          <w:ilvl w:val="0"/>
          <w:numId w:val="8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8879D5">
        <w:rPr>
          <w:rFonts w:asciiTheme="minorHAnsi" w:eastAsiaTheme="minorHAnsi" w:hAnsiTheme="minorHAnsi" w:cstheme="minorBidi"/>
          <w:bCs w:val="0"/>
          <w:i/>
          <w:color w:val="auto"/>
          <w:sz w:val="24"/>
          <w:szCs w:val="24"/>
        </w:rPr>
        <w:t xml:space="preserve">The weather for one </w:t>
      </w:r>
      <w:r>
        <w:rPr>
          <w:rFonts w:asciiTheme="minorHAnsi" w:eastAsiaTheme="minorHAnsi" w:hAnsiTheme="minorHAnsi" w:cstheme="minorBidi"/>
          <w:bCs w:val="0"/>
          <w:i/>
          <w:color w:val="auto"/>
          <w:sz w:val="24"/>
          <w:szCs w:val="24"/>
        </w:rPr>
        <w:t>month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: </w:t>
      </w:r>
      <w:r w:rsidRPr="00EA5A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Select a </w:t>
      </w:r>
      <w:r w:rsidR="00290C1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month and year</w:t>
      </w:r>
      <w:r w:rsidRPr="00EA5A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from </w:t>
      </w:r>
      <w:r w:rsidRPr="00DB36B9">
        <w:t>SCHOOLMET</w:t>
      </w:r>
      <w:r>
        <w:t>MTH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 Select SCHOOLMETMTH, check</w:t>
      </w:r>
      <w:r w:rsidR="0021409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(tick)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all left hand boxes, and </w:t>
      </w:r>
      <w:r w:rsidR="0021409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check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‘MONTH’ and ’YEAR’ on </w:t>
      </w:r>
      <w:r w:rsidR="0021409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right hand box (as shown below). Then go to ‘Filter’ and choose your month and year. Select ‘accept’ then go to ‘Retrieve’ and select ‘extract data’. </w:t>
      </w:r>
    </w:p>
    <w:p w:rsidR="00E37688" w:rsidRDefault="000E04F8" w:rsidP="00243EDA">
      <w:pPr>
        <w:jc w:val="center"/>
      </w:pPr>
      <w:r>
        <w:rPr>
          <w:noProof/>
          <w:lang w:eastAsia="en-GB"/>
        </w:rPr>
        <w:drawing>
          <wp:inline distT="0" distB="0" distL="0" distR="0" wp14:anchorId="2A2D521C" wp14:editId="27B3B8B7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B2" w:rsidRDefault="00FD2394" w:rsidP="00214094">
      <w:pPr>
        <w:pStyle w:val="ListParagraph"/>
        <w:ind w:left="644"/>
      </w:pPr>
      <w:r>
        <w:t xml:space="preserve">On this </w:t>
      </w:r>
      <w:r w:rsidR="00E37688">
        <w:t>month</w:t>
      </w:r>
      <w:r>
        <w:t xml:space="preserve"> _______________</w:t>
      </w:r>
      <w:r w:rsidR="00E37688">
        <w:t xml:space="preserve"> and year </w:t>
      </w:r>
      <w:r>
        <w:t xml:space="preserve">_____________ </w:t>
      </w:r>
    </w:p>
    <w:p w:rsidR="00290C16" w:rsidRDefault="00290C16" w:rsidP="00150221">
      <w:pPr>
        <w:ind w:left="1080"/>
      </w:pPr>
      <w:r>
        <w:t xml:space="preserve">There were ______________mm of rain.  There were __________ hours of sun. </w:t>
      </w:r>
    </w:p>
    <w:p w:rsidR="00290C16" w:rsidRDefault="00290C16" w:rsidP="00150221">
      <w:pPr>
        <w:ind w:left="1080"/>
      </w:pPr>
      <w:r>
        <w:t xml:space="preserve">The mean </w:t>
      </w:r>
      <w:r w:rsidR="00CF6EBC">
        <w:t>maximum</w:t>
      </w:r>
      <w:r>
        <w:t xml:space="preserve"> air temperature (T</w:t>
      </w:r>
      <w:r w:rsidR="00B9296F">
        <w:t>_</w:t>
      </w:r>
      <w:r>
        <w:t>M</w:t>
      </w:r>
      <w:r w:rsidR="00CF6EBC">
        <w:t>AX</w:t>
      </w:r>
      <w:r>
        <w:t>) was</w:t>
      </w:r>
      <w:r w:rsidR="00FD2394">
        <w:t xml:space="preserve"> ______________ </w:t>
      </w:r>
      <w:r>
        <w:t xml:space="preserve">°C </w:t>
      </w:r>
    </w:p>
    <w:p w:rsidR="00F107B2" w:rsidRDefault="00290C16" w:rsidP="00150221">
      <w:pPr>
        <w:ind w:left="1080"/>
      </w:pPr>
      <w:r>
        <w:t>The mean m</w:t>
      </w:r>
      <w:r w:rsidR="00CF6EBC">
        <w:t>in</w:t>
      </w:r>
      <w:r>
        <w:t>imum air temperature (T</w:t>
      </w:r>
      <w:r w:rsidR="00B9296F">
        <w:t>_</w:t>
      </w:r>
      <w:r>
        <w:t>M</w:t>
      </w:r>
      <w:r w:rsidR="00CF6EBC">
        <w:t>IN</w:t>
      </w:r>
      <w:r>
        <w:t>) was</w:t>
      </w:r>
      <w:r w:rsidR="00FD2394">
        <w:t xml:space="preserve"> __________________</w:t>
      </w:r>
      <w:r>
        <w:t>°C</w:t>
      </w:r>
      <w:r w:rsidR="00FD2394">
        <w:t xml:space="preserve">. </w:t>
      </w:r>
    </w:p>
    <w:p w:rsidR="00E37688" w:rsidRDefault="00E37688" w:rsidP="00F107B2">
      <w:pPr>
        <w:ind w:left="1080"/>
      </w:pPr>
    </w:p>
    <w:p w:rsidR="00E37688" w:rsidRDefault="00290C16" w:rsidP="00290C16">
      <w:pPr>
        <w:pStyle w:val="ListParagraph"/>
        <w:numPr>
          <w:ilvl w:val="0"/>
          <w:numId w:val="8"/>
        </w:numPr>
      </w:pPr>
      <w:r w:rsidRPr="009829BB">
        <w:rPr>
          <w:b/>
          <w:i/>
        </w:rPr>
        <w:t xml:space="preserve">The </w:t>
      </w:r>
      <w:r w:rsidR="00CF6EBC" w:rsidRPr="009829BB">
        <w:rPr>
          <w:b/>
          <w:i/>
        </w:rPr>
        <w:t xml:space="preserve">overall </w:t>
      </w:r>
      <w:r w:rsidRPr="009829BB">
        <w:rPr>
          <w:b/>
          <w:i/>
        </w:rPr>
        <w:t>mean temperature</w:t>
      </w:r>
      <w:r>
        <w:t xml:space="preserve"> is the mean (average) of the maximum and minimum temperatures. For example, in June 1900, </w:t>
      </w:r>
      <w:r w:rsidRPr="00290C16">
        <w:rPr>
          <w:b/>
        </w:rPr>
        <w:t>T</w:t>
      </w:r>
      <w:r w:rsidR="00B9296F">
        <w:rPr>
          <w:b/>
        </w:rPr>
        <w:t>_</w:t>
      </w:r>
      <w:r w:rsidRPr="00290C16">
        <w:rPr>
          <w:b/>
        </w:rPr>
        <w:t>MAX</w:t>
      </w:r>
      <w:r>
        <w:t xml:space="preserve"> = </w:t>
      </w:r>
      <w:r w:rsidRPr="00290C16">
        <w:t>17.75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t>°C</w:t>
      </w:r>
      <w:proofErr w:type="gramStart"/>
      <w:r w:rsidR="00214094">
        <w:t>,</w:t>
      </w:r>
      <w:r>
        <w:t xml:space="preserve">  </w:t>
      </w:r>
      <w:r w:rsidRPr="00290C16">
        <w:rPr>
          <w:b/>
        </w:rPr>
        <w:t>T</w:t>
      </w:r>
      <w:proofErr w:type="gramEnd"/>
      <w:r w:rsidR="00B9296F">
        <w:rPr>
          <w:b/>
        </w:rPr>
        <w:t>_</w:t>
      </w:r>
      <w:r w:rsidRPr="00290C16">
        <w:rPr>
          <w:b/>
        </w:rPr>
        <w:t>MIN</w:t>
      </w:r>
      <w:r>
        <w:t xml:space="preserve"> = </w:t>
      </w:r>
      <w:r w:rsidRPr="00290C16">
        <w:t>8.57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t xml:space="preserve">°C. </w:t>
      </w:r>
    </w:p>
    <w:p w:rsidR="00290C16" w:rsidRDefault="00290C16" w:rsidP="00290C16">
      <w:pPr>
        <w:pStyle w:val="ListParagraph"/>
        <w:ind w:left="644"/>
      </w:pPr>
      <w:r>
        <w:t>The mean temperature is (T</w:t>
      </w:r>
      <w:r w:rsidR="00B9296F">
        <w:t>_</w:t>
      </w:r>
      <w:r>
        <w:t>MAX + T</w:t>
      </w:r>
      <w:r w:rsidR="00B9296F">
        <w:t>_</w:t>
      </w:r>
      <w:r>
        <w:t xml:space="preserve">MIN) / 2 = (17.75 + 8.57) / 2 = </w:t>
      </w:r>
      <w:r w:rsidRPr="00CF6EBC">
        <w:rPr>
          <w:b/>
        </w:rPr>
        <w:t>13.16</w:t>
      </w:r>
      <w:r w:rsidR="00CF6EBC" w:rsidRPr="00CF6EBC">
        <w:rPr>
          <w:b/>
        </w:rPr>
        <w:t xml:space="preserve"> </w:t>
      </w:r>
      <w:r w:rsidRPr="00CF6EBC">
        <w:rPr>
          <w:b/>
        </w:rPr>
        <w:t>°C</w:t>
      </w:r>
    </w:p>
    <w:p w:rsidR="00290C16" w:rsidRDefault="00290C16" w:rsidP="00CF6EBC">
      <w:pPr>
        <w:ind w:firstLine="284"/>
      </w:pPr>
      <w:r>
        <w:t>Calculate the mean monthly temperature for the month and year you have chosen:</w:t>
      </w:r>
    </w:p>
    <w:p w:rsidR="00E37688" w:rsidRDefault="00E37688" w:rsidP="000E04F8"/>
    <w:p w:rsidR="000E04F8" w:rsidRDefault="000E04F8" w:rsidP="000E04F8">
      <w:r>
        <w:tab/>
      </w:r>
    </w:p>
    <w:p w:rsidR="000E04F8" w:rsidRDefault="000E04F8" w:rsidP="000E04F8">
      <w:pPr>
        <w:ind w:firstLine="284"/>
      </w:pPr>
      <w:r>
        <w:t xml:space="preserve">The mean temperature for the whole year would be the average of all the monthly means. </w:t>
      </w:r>
    </w:p>
    <w:p w:rsidR="004047FD" w:rsidRPr="00214094" w:rsidRDefault="00214094" w:rsidP="004047FD">
      <w:pPr>
        <w:pStyle w:val="ListParagraph"/>
        <w:numPr>
          <w:ilvl w:val="0"/>
          <w:numId w:val="8"/>
        </w:numPr>
      </w:pPr>
      <w:r w:rsidRPr="009829BB">
        <w:rPr>
          <w:b/>
          <w:i/>
        </w:rPr>
        <w:lastRenderedPageBreak/>
        <w:t>The weather for 120 years</w:t>
      </w:r>
      <w:r>
        <w:t xml:space="preserve">: </w:t>
      </w:r>
      <w:r w:rsidR="003A4535" w:rsidRPr="00214094">
        <w:t>Now l</w:t>
      </w:r>
      <w:r w:rsidR="004047FD" w:rsidRPr="00214094">
        <w:t xml:space="preserve">et’s see what </w:t>
      </w:r>
      <w:r w:rsidR="003A4535" w:rsidRPr="00214094">
        <w:t xml:space="preserve">has </w:t>
      </w:r>
      <w:r w:rsidR="004047FD" w:rsidRPr="00214094">
        <w:t>happen</w:t>
      </w:r>
      <w:r w:rsidR="003A4535" w:rsidRPr="00214094">
        <w:t>ed</w:t>
      </w:r>
      <w:r w:rsidR="004047FD" w:rsidRPr="00214094">
        <w:t xml:space="preserve"> </w:t>
      </w:r>
      <w:r w:rsidR="003A4535" w:rsidRPr="00214094">
        <w:t xml:space="preserve">to temperature </w:t>
      </w:r>
      <w:r w:rsidR="003C374D" w:rsidRPr="00214094">
        <w:t xml:space="preserve">at Rothamsted </w:t>
      </w:r>
      <w:r w:rsidR="003A4535" w:rsidRPr="00214094">
        <w:t xml:space="preserve">over the last 120 years. </w:t>
      </w:r>
      <w:r w:rsidR="003C374D" w:rsidRPr="00214094">
        <w:t xml:space="preserve">The table gives the mean temperature </w:t>
      </w:r>
      <w:r w:rsidR="004047FD" w:rsidRPr="00214094">
        <w:t>in sets of10 years over the last 120 years: complete the graph</w:t>
      </w:r>
      <w:r w:rsidR="002363FE" w:rsidRPr="00214094">
        <w:t xml:space="preserve"> by plotting the data in the table</w:t>
      </w:r>
      <w:r w:rsidR="003C374D" w:rsidRPr="00214094">
        <w:t>:</w:t>
      </w:r>
    </w:p>
    <w:p w:rsidR="00626A0E" w:rsidRPr="004047FD" w:rsidRDefault="002363FE" w:rsidP="00626A0E">
      <w:pPr>
        <w:pStyle w:val="ListParagraph"/>
        <w:ind w:left="644"/>
        <w:rPr>
          <w:i/>
        </w:rPr>
      </w:pPr>
      <w:r w:rsidRPr="00C430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BAD2F" wp14:editId="094FC410">
                <wp:simplePos x="0" y="0"/>
                <wp:positionH relativeFrom="column">
                  <wp:posOffset>1496060</wp:posOffset>
                </wp:positionH>
                <wp:positionV relativeFrom="paragraph">
                  <wp:posOffset>191135</wp:posOffset>
                </wp:positionV>
                <wp:extent cx="5207635" cy="4171315"/>
                <wp:effectExtent l="0" t="0" r="1206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417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7FD" w:rsidRDefault="004047FD" w:rsidP="004047FD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198E2B6" wp14:editId="313E1924">
                                  <wp:extent cx="4322618" cy="4135118"/>
                                  <wp:effectExtent l="0" t="0" r="190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6623" cy="4138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7.8pt;margin-top:15.05pt;width:410.05pt;height:3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" fillcolor="white [3212]" strokecolor="white [3212]" strokeweight=".5pt">
                <v:textbox>
                  <w:txbxContent>
                    <w:p w:rsidR="004047FD" w:rsidRDefault="004047FD" w:rsidP="004047FD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198E2B6" wp14:editId="313E1924">
                            <wp:extent cx="4322618" cy="4135118"/>
                            <wp:effectExtent l="0" t="0" r="190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6623" cy="41389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2089" w:type="dxa"/>
        <w:tblInd w:w="93" w:type="dxa"/>
        <w:tblBorders>
          <w:top w:val="single" w:sz="4" w:space="0" w:color="595154" w:themeColor="accent6" w:themeShade="BF"/>
          <w:left w:val="single" w:sz="4" w:space="0" w:color="595154" w:themeColor="accent6" w:themeShade="BF"/>
          <w:bottom w:val="single" w:sz="4" w:space="0" w:color="595154" w:themeColor="accent6" w:themeShade="BF"/>
          <w:right w:val="single" w:sz="4" w:space="0" w:color="595154" w:themeColor="accent6" w:themeShade="BF"/>
          <w:insideH w:val="single" w:sz="4" w:space="0" w:color="595154" w:themeColor="accent6" w:themeShade="BF"/>
          <w:insideV w:val="single" w:sz="4" w:space="0" w:color="595154" w:themeColor="accent6" w:themeShade="BF"/>
        </w:tblBorders>
        <w:tblLook w:val="04A0" w:firstRow="1" w:lastRow="0" w:firstColumn="1" w:lastColumn="0" w:noHBand="0" w:noVBand="1"/>
      </w:tblPr>
      <w:tblGrid>
        <w:gridCol w:w="1344"/>
        <w:gridCol w:w="745"/>
      </w:tblGrid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1890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-99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9.04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1900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-09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8.94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1910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-19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9.07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1920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-29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9.02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1930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-39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9.24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2363FE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5B0491" wp14:editId="79CB14A6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245745</wp:posOffset>
                      </wp:positionV>
                      <wp:extent cx="2207260" cy="298450"/>
                      <wp:effectExtent l="1905" t="0" r="4445" b="444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20726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3FE" w:rsidRDefault="002363FE" w:rsidP="002363FE">
                                  <w:pPr>
                                    <w:jc w:val="center"/>
                                  </w:pPr>
                                  <w:r>
                                    <w:t>Temperature degrees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left:0;text-align:left;margin-left:26.2pt;margin-top:19.35pt;width:173.8pt;height:23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" fillcolor="white [3201]" stroked="f" strokeweight=".5pt">
                      <v:textbox>
                        <w:txbxContent>
                          <w:p w:rsidR="002363FE" w:rsidRDefault="002363FE" w:rsidP="002363FE">
                            <w:pPr>
                              <w:jc w:val="center"/>
                            </w:pPr>
                            <w:r>
                              <w:t>Temperature degrees 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7FD"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1940</w:t>
            </w:r>
            <w:r w:rsidR="004047F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-49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9.36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1950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-59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9.32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1960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-69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8.95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1970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-79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9.25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-89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9.22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1990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-99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9.93</w:t>
            </w:r>
          </w:p>
        </w:tc>
      </w:tr>
      <w:tr w:rsidR="004047FD" w:rsidRPr="00D86D0E" w:rsidTr="008D112A">
        <w:trPr>
          <w:trHeight w:val="539"/>
        </w:trPr>
        <w:tc>
          <w:tcPr>
            <w:tcW w:w="1344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047FD" w:rsidRPr="00D86D0E" w:rsidRDefault="002363FE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78919D" wp14:editId="2D772614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243205</wp:posOffset>
                      </wp:positionV>
                      <wp:extent cx="838200" cy="298450"/>
                      <wp:effectExtent l="0" t="0" r="0" b="63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3FE" w:rsidRDefault="002363FE" w:rsidP="002363FE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8" type="#_x0000_t202" style="position:absolute;left:0;text-align:left;margin-left:208.6pt;margin-top:19.15pt;width:66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QSfwIAAGoFAAAOAAAAZHJzL2Uyb0RvYy54bWysVE1PGzEQvVfqf7B8L5uEQEP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" filled="f" stroked="f" strokeweight=".5pt">
                      <v:textbox>
                        <w:txbxContent>
                          <w:p w:rsidR="002363FE" w:rsidRDefault="002363FE" w:rsidP="002363F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7FD"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10.4</w:t>
            </w:r>
          </w:p>
        </w:tc>
      </w:tr>
    </w:tbl>
    <w:tbl>
      <w:tblPr>
        <w:tblStyle w:val="TableGrid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9"/>
        <w:gridCol w:w="3749"/>
      </w:tblGrid>
      <w:tr w:rsidR="00150221" w:rsidTr="004047FD">
        <w:tc>
          <w:tcPr>
            <w:tcW w:w="6289" w:type="dxa"/>
          </w:tcPr>
          <w:p w:rsidR="00150221" w:rsidRDefault="00150221" w:rsidP="004047FD">
            <w:pPr>
              <w:jc w:val="center"/>
            </w:pPr>
          </w:p>
        </w:tc>
        <w:tc>
          <w:tcPr>
            <w:tcW w:w="3749" w:type="dxa"/>
          </w:tcPr>
          <w:p w:rsidR="00150221" w:rsidRDefault="00150221" w:rsidP="004047FD"/>
        </w:tc>
      </w:tr>
    </w:tbl>
    <w:p w:rsidR="00FA2FA2" w:rsidRDefault="00FA2FA2" w:rsidP="00FA2FA2">
      <w:pPr>
        <w:pStyle w:val="ListParagraph"/>
        <w:ind w:left="644"/>
        <w:rPr>
          <w:b/>
          <w:i/>
        </w:rPr>
      </w:pPr>
    </w:p>
    <w:p w:rsidR="000E04F8" w:rsidRDefault="000E04F8" w:rsidP="00FA2FA2">
      <w:pPr>
        <w:pStyle w:val="ListParagraph"/>
        <w:ind w:left="644"/>
        <w:rPr>
          <w:b/>
          <w:i/>
        </w:rPr>
      </w:pPr>
    </w:p>
    <w:p w:rsidR="009D090C" w:rsidRDefault="00D863A1" w:rsidP="00150221">
      <w:pPr>
        <w:pStyle w:val="ListParagraph"/>
        <w:numPr>
          <w:ilvl w:val="0"/>
          <w:numId w:val="8"/>
        </w:numPr>
        <w:rPr>
          <w:i/>
        </w:rPr>
      </w:pPr>
      <w:r w:rsidRPr="000E04F8">
        <w:rPr>
          <w:b/>
          <w:i/>
        </w:rPr>
        <w:t>Your turn….!</w:t>
      </w:r>
      <w:r w:rsidR="000E04F8" w:rsidRPr="000E04F8">
        <w:rPr>
          <w:b/>
          <w:i/>
        </w:rPr>
        <w:t xml:space="preserve"> </w:t>
      </w:r>
      <w:r w:rsidR="00626A0E" w:rsidRPr="00214094">
        <w:t>Now you e</w:t>
      </w:r>
      <w:r w:rsidR="00EF108B" w:rsidRPr="00214094">
        <w:t xml:space="preserve">xtract data for </w:t>
      </w:r>
      <w:r w:rsidR="00CF6EBC" w:rsidRPr="00214094">
        <w:t xml:space="preserve">some </w:t>
      </w:r>
      <w:r w:rsidR="00214094">
        <w:t xml:space="preserve">years </w:t>
      </w:r>
      <w:r w:rsidR="004047FD" w:rsidRPr="00214094">
        <w:t>from e-RA</w:t>
      </w:r>
      <w:r w:rsidRPr="00214094">
        <w:t xml:space="preserve"> dataset ‘SCHOOLMET</w:t>
      </w:r>
      <w:r w:rsidR="00CF6EBC" w:rsidRPr="00214094">
        <w:t>MTH</w:t>
      </w:r>
      <w:r w:rsidRPr="00214094">
        <w:t>’</w:t>
      </w:r>
      <w:r w:rsidR="000E04F8">
        <w:t xml:space="preserve"> and use excel to analyse it. We have given 20</w:t>
      </w:r>
      <w:r w:rsidR="00D722C7">
        <w:t>00</w:t>
      </w:r>
      <w:r w:rsidR="000E04F8">
        <w:t xml:space="preserve"> as an example…</w:t>
      </w:r>
      <w:r w:rsidR="00EF108B" w:rsidRPr="000E04F8">
        <w:rPr>
          <w:i/>
        </w:rPr>
        <w:t xml:space="preserve"> </w:t>
      </w:r>
    </w:p>
    <w:p w:rsidR="000E04F8" w:rsidRPr="000E04F8" w:rsidRDefault="000E04F8" w:rsidP="000E04F8">
      <w:pPr>
        <w:pStyle w:val="ListParagraph"/>
        <w:ind w:left="644"/>
        <w:rPr>
          <w:i/>
        </w:rPr>
      </w:pPr>
      <w:r w:rsidRPr="00214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6837E" wp14:editId="42EF2AC0">
                <wp:simplePos x="0" y="0"/>
                <wp:positionH relativeFrom="column">
                  <wp:posOffset>-51758</wp:posOffset>
                </wp:positionH>
                <wp:positionV relativeFrom="paragraph">
                  <wp:posOffset>130151</wp:posOffset>
                </wp:positionV>
                <wp:extent cx="6512943" cy="3303917"/>
                <wp:effectExtent l="0" t="0" r="2159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943" cy="330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0"/>
                              <w:gridCol w:w="2369"/>
                              <w:gridCol w:w="2515"/>
                              <w:gridCol w:w="2515"/>
                            </w:tblGrid>
                            <w:tr w:rsidR="00EF108B" w:rsidTr="00AF4B6A">
                              <w:trPr>
                                <w:trHeight w:val="567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vAlign w:val="center"/>
                                </w:tcPr>
                                <w:p w:rsidR="00EF108B" w:rsidRPr="00EF108B" w:rsidRDefault="00626A0E" w:rsidP="003E3AB3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  <w:r w:rsidR="003E3AB3">
                                    <w:rPr>
                                      <w:sz w:val="28"/>
                                      <w:szCs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626A0E" w:rsidTr="00AF4B6A">
                              <w:trPr>
                                <w:trHeight w:val="567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626A0E" w:rsidRDefault="00076F4E" w:rsidP="00AF4B6A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Month with hottest T</w:t>
                                  </w:r>
                                  <w:r w:rsidR="00B9296F">
                                    <w:rPr>
                                      <w:b/>
                                      <w:sz w:val="32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vAlign w:val="center"/>
                                </w:tcPr>
                                <w:p w:rsidR="00626A0E" w:rsidRDefault="003E3AB3" w:rsidP="003E3AB3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Aug</w:t>
                                  </w:r>
                                  <w:r w:rsidR="00076F4E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22.14</w:t>
                                  </w:r>
                                  <w:r w:rsidR="008A12E0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626A0E"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242152" w:rsidRDefault="00626A0E" w:rsidP="0024215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242152" w:rsidRDefault="00626A0E" w:rsidP="0024215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26A0E" w:rsidTr="00AF4B6A">
                              <w:trPr>
                                <w:trHeight w:val="567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626A0E" w:rsidRDefault="00076F4E" w:rsidP="00AF4B6A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M</w:t>
                                  </w:r>
                                  <w:r w:rsidR="00AF4B6A">
                                    <w:rPr>
                                      <w:b/>
                                      <w:sz w:val="32"/>
                                    </w:rPr>
                                    <w:t>onth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  <w:t xml:space="preserve"> with coldest T</w:t>
                                  </w:r>
                                  <w:r w:rsidR="00B9296F">
                                    <w:rPr>
                                      <w:b/>
                                      <w:sz w:val="32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vAlign w:val="center"/>
                                </w:tcPr>
                                <w:p w:rsidR="00626A0E" w:rsidRDefault="00076F4E" w:rsidP="003E3AB3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Jan 1</w:t>
                                  </w:r>
                                  <w:r w:rsidR="00626A0E" w:rsidRPr="00242152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E3AB3">
                                    <w:rPr>
                                      <w:sz w:val="28"/>
                                      <w:szCs w:val="28"/>
                                    </w:rPr>
                                    <w:t>58</w:t>
                                  </w:r>
                                  <w:r w:rsidR="008A12E0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626A0E"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04F8" w:rsidTr="00AF4B6A">
                              <w:trPr>
                                <w:trHeight w:val="567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0E04F8" w:rsidRDefault="000E04F8" w:rsidP="000E04F8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Mean annual temperature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vAlign w:val="center"/>
                                </w:tcPr>
                                <w:p w:rsidR="000E04F8" w:rsidRDefault="000E04F8" w:rsidP="003E3AB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10.</w:t>
                                  </w:r>
                                  <w:r w:rsidR="008A12E0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3E3AB3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0E04F8" w:rsidRDefault="000E04F8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0E04F8" w:rsidRDefault="000E04F8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AF4B6A">
                              <w:trPr>
                                <w:trHeight w:val="567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626A0E" w:rsidRDefault="00AF4B6A" w:rsidP="00AF4B6A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Sunniest month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vAlign w:val="center"/>
                                </w:tcPr>
                                <w:p w:rsidR="00626A0E" w:rsidRPr="00D80006" w:rsidRDefault="003E3AB3" w:rsidP="003E3AB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Aug</w:t>
                                  </w:r>
                                  <w:r w:rsidR="00076F4E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76F4E" w:rsidRPr="00076F4E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01</w:t>
                                  </w:r>
                                  <w:r w:rsidR="00076F4E" w:rsidRPr="00076F4E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="00076F4E">
                                    <w:rPr>
                                      <w:sz w:val="28"/>
                                      <w:szCs w:val="28"/>
                                    </w:rPr>
                                    <w:t xml:space="preserve"> hrs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AF4B6A">
                              <w:trPr>
                                <w:trHeight w:val="567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626A0E" w:rsidRPr="00EF108B" w:rsidRDefault="00AF4B6A" w:rsidP="00AF4B6A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Wettest month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vAlign w:val="center"/>
                                </w:tcPr>
                                <w:p w:rsidR="00626A0E" w:rsidRDefault="003E3AB3" w:rsidP="003E3AB3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Apr</w:t>
                                  </w:r>
                                  <w:r w:rsidR="00076F4E" w:rsidRPr="00076F4E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132</w:t>
                                  </w:r>
                                  <w:r w:rsidR="00076F4E" w:rsidRPr="00076F4E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="00076F4E" w:rsidRPr="00076F4E">
                                    <w:rPr>
                                      <w:sz w:val="28"/>
                                      <w:szCs w:val="28"/>
                                    </w:rPr>
                                    <w:t xml:space="preserve"> mm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AF4B6A">
                              <w:trPr>
                                <w:trHeight w:val="567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626A0E" w:rsidRPr="00EF108B" w:rsidRDefault="000E04F8" w:rsidP="00AF4B6A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Total rainfall for the year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vAlign w:val="center"/>
                                </w:tcPr>
                                <w:p w:rsidR="00626A0E" w:rsidRPr="006C7DB2" w:rsidRDefault="003E3AB3" w:rsidP="0024215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973.5 mm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EF108B" w:rsidRDefault="00EF108B" w:rsidP="000E04F8"/>
                          <w:p w:rsidR="000E04F8" w:rsidRDefault="000E04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-4.1pt;margin-top:10.25pt;width:512.85pt;height:2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60"/>
                        <w:gridCol w:w="2369"/>
                        <w:gridCol w:w="2515"/>
                        <w:gridCol w:w="2515"/>
                      </w:tblGrid>
                      <w:tr w:rsidR="00EF108B" w:rsidTr="00AF4B6A">
                        <w:trPr>
                          <w:trHeight w:val="567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369" w:type="dxa"/>
                            <w:vAlign w:val="center"/>
                          </w:tcPr>
                          <w:p w:rsidR="00EF108B" w:rsidRPr="00EF108B" w:rsidRDefault="00626A0E" w:rsidP="003E3AB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="003E3AB3">
                              <w:rPr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</w:tr>
                      <w:tr w:rsidR="00626A0E" w:rsidTr="00AF4B6A">
                        <w:trPr>
                          <w:trHeight w:val="567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626A0E" w:rsidRDefault="00076F4E" w:rsidP="00AF4B6A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Month with hottest T</w:t>
                            </w:r>
                            <w:r w:rsidR="00B9296F">
                              <w:rPr>
                                <w:b/>
                                <w:sz w:val="32"/>
                              </w:rPr>
                              <w:t>_</w:t>
                            </w:r>
                            <w:r>
                              <w:rPr>
                                <w:b/>
                                <w:sz w:val="32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2369" w:type="dxa"/>
                            <w:vAlign w:val="center"/>
                          </w:tcPr>
                          <w:p w:rsidR="00626A0E" w:rsidRDefault="003E3AB3" w:rsidP="003E3AB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Aug</w:t>
                            </w:r>
                            <w:r w:rsidR="00076F4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22.14</w:t>
                            </w:r>
                            <w:r w:rsidR="008A12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26A0E"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242152" w:rsidRDefault="00626A0E" w:rsidP="002421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242152" w:rsidRDefault="00626A0E" w:rsidP="0024215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26A0E" w:rsidTr="00AF4B6A">
                        <w:trPr>
                          <w:trHeight w:val="567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626A0E" w:rsidRDefault="00076F4E" w:rsidP="00AF4B6A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  <w:r w:rsidR="00AF4B6A">
                              <w:rPr>
                                <w:b/>
                                <w:sz w:val="32"/>
                              </w:rPr>
                              <w:t>onth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with coldest T</w:t>
                            </w:r>
                            <w:r w:rsidR="00B9296F">
                              <w:rPr>
                                <w:b/>
                                <w:sz w:val="32"/>
                              </w:rPr>
                              <w:t>_</w:t>
                            </w:r>
                            <w:r>
                              <w:rPr>
                                <w:b/>
                                <w:sz w:val="3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2369" w:type="dxa"/>
                            <w:vAlign w:val="center"/>
                          </w:tcPr>
                          <w:p w:rsidR="00626A0E" w:rsidRDefault="00076F4E" w:rsidP="003E3AB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Jan 1</w:t>
                            </w:r>
                            <w:r w:rsidR="00626A0E" w:rsidRPr="0024215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3E3AB3">
                              <w:rPr>
                                <w:sz w:val="28"/>
                                <w:szCs w:val="28"/>
                              </w:rPr>
                              <w:t>58</w:t>
                            </w:r>
                            <w:r w:rsidR="008A12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26A0E"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0E04F8" w:rsidTr="00AF4B6A">
                        <w:trPr>
                          <w:trHeight w:val="567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0E04F8" w:rsidRDefault="000E04F8" w:rsidP="000E04F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Mean annual temperature</w:t>
                            </w:r>
                          </w:p>
                        </w:tc>
                        <w:tc>
                          <w:tcPr>
                            <w:tcW w:w="2369" w:type="dxa"/>
                            <w:vAlign w:val="center"/>
                          </w:tcPr>
                          <w:p w:rsidR="000E04F8" w:rsidRDefault="000E04F8" w:rsidP="003E3A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10.</w:t>
                            </w:r>
                            <w:r w:rsidR="008A12E0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3E3AB3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0E04F8" w:rsidRDefault="000E04F8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0E04F8" w:rsidRDefault="000E04F8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AF4B6A">
                        <w:trPr>
                          <w:trHeight w:val="567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626A0E" w:rsidRDefault="00AF4B6A" w:rsidP="00AF4B6A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Sunniest month</w:t>
                            </w:r>
                          </w:p>
                        </w:tc>
                        <w:tc>
                          <w:tcPr>
                            <w:tcW w:w="2369" w:type="dxa"/>
                            <w:vAlign w:val="center"/>
                          </w:tcPr>
                          <w:p w:rsidR="00626A0E" w:rsidRPr="00D80006" w:rsidRDefault="003E3AB3" w:rsidP="003E3A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Aug</w:t>
                            </w:r>
                            <w:r w:rsidR="00076F4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76F4E" w:rsidRPr="00076F4E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="00076F4E" w:rsidRPr="00076F4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076F4E">
                              <w:rPr>
                                <w:sz w:val="28"/>
                                <w:szCs w:val="28"/>
                              </w:rPr>
                              <w:t xml:space="preserve"> hrs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AF4B6A">
                        <w:trPr>
                          <w:trHeight w:val="567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626A0E" w:rsidRPr="00EF108B" w:rsidRDefault="00AF4B6A" w:rsidP="00AF4B6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Wettest month</w:t>
                            </w:r>
                          </w:p>
                        </w:tc>
                        <w:tc>
                          <w:tcPr>
                            <w:tcW w:w="2369" w:type="dxa"/>
                            <w:vAlign w:val="center"/>
                          </w:tcPr>
                          <w:p w:rsidR="00626A0E" w:rsidRDefault="003E3AB3" w:rsidP="003E3AB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Apr</w:t>
                            </w:r>
                            <w:r w:rsidR="00076F4E" w:rsidRPr="00076F4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132</w:t>
                            </w:r>
                            <w:r w:rsidR="00076F4E" w:rsidRPr="00076F4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076F4E" w:rsidRPr="00076F4E">
                              <w:rPr>
                                <w:sz w:val="28"/>
                                <w:szCs w:val="28"/>
                              </w:rPr>
                              <w:t xml:space="preserve"> mm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AF4B6A">
                        <w:trPr>
                          <w:trHeight w:val="567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626A0E" w:rsidRPr="00EF108B" w:rsidRDefault="000E04F8" w:rsidP="00AF4B6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Total rainfall for the year</w:t>
                            </w:r>
                          </w:p>
                        </w:tc>
                        <w:tc>
                          <w:tcPr>
                            <w:tcW w:w="2369" w:type="dxa"/>
                            <w:vAlign w:val="center"/>
                          </w:tcPr>
                          <w:p w:rsidR="00626A0E" w:rsidRPr="006C7DB2" w:rsidRDefault="003E3AB3" w:rsidP="002421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973.5 mm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EF108B" w:rsidRDefault="00EF108B" w:rsidP="000E04F8"/>
                    <w:p w:rsidR="000E04F8" w:rsidRDefault="000E04F8"/>
                  </w:txbxContent>
                </v:textbox>
              </v:shape>
            </w:pict>
          </mc:Fallback>
        </mc:AlternateContent>
      </w:r>
    </w:p>
    <w:p w:rsidR="00EF108B" w:rsidRDefault="00EF108B" w:rsidP="00150221"/>
    <w:p w:rsidR="000F0BCD" w:rsidRDefault="000F0BCD" w:rsidP="00150221"/>
    <w:p w:rsidR="000F0BCD" w:rsidRDefault="000F0BCD" w:rsidP="00150221"/>
    <w:p w:rsidR="000F0BCD" w:rsidRDefault="000F0BCD" w:rsidP="00150221"/>
    <w:sectPr w:rsidR="000F0BCD" w:rsidSect="00150221">
      <w:pgSz w:w="11906" w:h="16838"/>
      <w:pgMar w:top="720" w:right="720" w:bottom="720" w:left="720" w:header="708" w:footer="708" w:gutter="0"/>
      <w:pgBorders w:offsetFrom="page">
        <w:top w:val="single" w:sz="4" w:space="24" w:color="595154" w:themeColor="accent6" w:themeShade="BF" w:shadow="1"/>
        <w:left w:val="single" w:sz="4" w:space="24" w:color="595154" w:themeColor="accent6" w:themeShade="BF" w:shadow="1"/>
        <w:bottom w:val="single" w:sz="4" w:space="24" w:color="595154" w:themeColor="accent6" w:themeShade="BF" w:shadow="1"/>
        <w:right w:val="single" w:sz="4" w:space="24" w:color="595154" w:themeColor="accent6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7057"/>
    <w:multiLevelType w:val="hybridMultilevel"/>
    <w:tmpl w:val="925C61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D42FE"/>
    <w:multiLevelType w:val="hybridMultilevel"/>
    <w:tmpl w:val="F02A36A2"/>
    <w:lvl w:ilvl="0" w:tplc="6648676C">
      <w:start w:val="1"/>
      <w:numFmt w:val="lowerLetter"/>
      <w:lvlText w:val="%1)"/>
      <w:lvlJc w:val="left"/>
      <w:pPr>
        <w:ind w:left="6480" w:hanging="50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9E6C4A"/>
    <w:multiLevelType w:val="hybridMultilevel"/>
    <w:tmpl w:val="401023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23BD1"/>
    <w:multiLevelType w:val="hybridMultilevel"/>
    <w:tmpl w:val="B60A0B4A"/>
    <w:lvl w:ilvl="0" w:tplc="361C20D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55D0612"/>
    <w:multiLevelType w:val="hybridMultilevel"/>
    <w:tmpl w:val="758ABB40"/>
    <w:lvl w:ilvl="0" w:tplc="98CEB1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D28D9"/>
    <w:multiLevelType w:val="hybridMultilevel"/>
    <w:tmpl w:val="F2D2F7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710E2"/>
    <w:multiLevelType w:val="hybridMultilevel"/>
    <w:tmpl w:val="C48497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06F72"/>
    <w:multiLevelType w:val="hybridMultilevel"/>
    <w:tmpl w:val="8E6C58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E594C"/>
    <w:multiLevelType w:val="hybridMultilevel"/>
    <w:tmpl w:val="DA1ABFE4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AE"/>
    <w:rsid w:val="00003179"/>
    <w:rsid w:val="00076F4E"/>
    <w:rsid w:val="00091E1B"/>
    <w:rsid w:val="000C4999"/>
    <w:rsid w:val="000E04F8"/>
    <w:rsid w:val="000F0BCD"/>
    <w:rsid w:val="00110F89"/>
    <w:rsid w:val="001253B6"/>
    <w:rsid w:val="00150221"/>
    <w:rsid w:val="001F06E7"/>
    <w:rsid w:val="00203729"/>
    <w:rsid w:val="00214094"/>
    <w:rsid w:val="002314D3"/>
    <w:rsid w:val="002363FE"/>
    <w:rsid w:val="00242152"/>
    <w:rsid w:val="00243EDA"/>
    <w:rsid w:val="00290C16"/>
    <w:rsid w:val="002913E1"/>
    <w:rsid w:val="002E0607"/>
    <w:rsid w:val="002F4118"/>
    <w:rsid w:val="002F550C"/>
    <w:rsid w:val="0031464A"/>
    <w:rsid w:val="003A4535"/>
    <w:rsid w:val="003C374D"/>
    <w:rsid w:val="003E3AB3"/>
    <w:rsid w:val="004047FD"/>
    <w:rsid w:val="00420D70"/>
    <w:rsid w:val="0047702A"/>
    <w:rsid w:val="004929F0"/>
    <w:rsid w:val="004A1A9F"/>
    <w:rsid w:val="00580E6E"/>
    <w:rsid w:val="00626A0E"/>
    <w:rsid w:val="00655E30"/>
    <w:rsid w:val="00664500"/>
    <w:rsid w:val="00690078"/>
    <w:rsid w:val="006A78DC"/>
    <w:rsid w:val="006C58E6"/>
    <w:rsid w:val="006C7DB2"/>
    <w:rsid w:val="006D79AD"/>
    <w:rsid w:val="007009D4"/>
    <w:rsid w:val="00766CD0"/>
    <w:rsid w:val="007A551B"/>
    <w:rsid w:val="007B175C"/>
    <w:rsid w:val="007C63D4"/>
    <w:rsid w:val="008A12E0"/>
    <w:rsid w:val="008D112A"/>
    <w:rsid w:val="00905C5F"/>
    <w:rsid w:val="0091568A"/>
    <w:rsid w:val="009359A3"/>
    <w:rsid w:val="0094156D"/>
    <w:rsid w:val="009829BB"/>
    <w:rsid w:val="00996987"/>
    <w:rsid w:val="009B581D"/>
    <w:rsid w:val="009D090C"/>
    <w:rsid w:val="009E6867"/>
    <w:rsid w:val="00A446D7"/>
    <w:rsid w:val="00A6393D"/>
    <w:rsid w:val="00A8655C"/>
    <w:rsid w:val="00A972D0"/>
    <w:rsid w:val="00AF4B6A"/>
    <w:rsid w:val="00B403E6"/>
    <w:rsid w:val="00B456D6"/>
    <w:rsid w:val="00B9296F"/>
    <w:rsid w:val="00BC1074"/>
    <w:rsid w:val="00C16C64"/>
    <w:rsid w:val="00C4300A"/>
    <w:rsid w:val="00C579D6"/>
    <w:rsid w:val="00CB27AE"/>
    <w:rsid w:val="00CF6EBC"/>
    <w:rsid w:val="00CF7119"/>
    <w:rsid w:val="00D207FA"/>
    <w:rsid w:val="00D722C7"/>
    <w:rsid w:val="00D80006"/>
    <w:rsid w:val="00D863A1"/>
    <w:rsid w:val="00D86D0E"/>
    <w:rsid w:val="00DA3A58"/>
    <w:rsid w:val="00E37688"/>
    <w:rsid w:val="00E960EC"/>
    <w:rsid w:val="00E962E7"/>
    <w:rsid w:val="00EC2BB4"/>
    <w:rsid w:val="00ED5757"/>
    <w:rsid w:val="00EE48F2"/>
    <w:rsid w:val="00EF108B"/>
    <w:rsid w:val="00F107B2"/>
    <w:rsid w:val="00F215FB"/>
    <w:rsid w:val="00F440D9"/>
    <w:rsid w:val="00F802FF"/>
    <w:rsid w:val="00F96F10"/>
    <w:rsid w:val="00F97C92"/>
    <w:rsid w:val="00FA2FA2"/>
    <w:rsid w:val="00FD07A2"/>
    <w:rsid w:val="00FD2394"/>
    <w:rsid w:val="00FD7A2B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AE"/>
    <w:pPr>
      <w:ind w:left="720"/>
      <w:contextualSpacing/>
    </w:pPr>
  </w:style>
  <w:style w:type="paragraph" w:styleId="NoSpacing">
    <w:name w:val="No Spacing"/>
    <w:uiPriority w:val="1"/>
    <w:qFormat/>
    <w:rsid w:val="00CB27AE"/>
    <w:pPr>
      <w:spacing w:after="0" w:line="240" w:lineRule="auto"/>
    </w:pPr>
  </w:style>
  <w:style w:type="table" w:styleId="TableGrid">
    <w:name w:val="Table Grid"/>
    <w:basedOn w:val="TableNormal"/>
    <w:uiPriority w:val="59"/>
    <w:rsid w:val="006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06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39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39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4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D2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239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D23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AE"/>
    <w:pPr>
      <w:ind w:left="720"/>
      <w:contextualSpacing/>
    </w:pPr>
  </w:style>
  <w:style w:type="paragraph" w:styleId="NoSpacing">
    <w:name w:val="No Spacing"/>
    <w:uiPriority w:val="1"/>
    <w:qFormat/>
    <w:rsid w:val="00CB27AE"/>
    <w:pPr>
      <w:spacing w:after="0" w:line="240" w:lineRule="auto"/>
    </w:pPr>
  </w:style>
  <w:style w:type="table" w:styleId="TableGrid">
    <w:name w:val="Table Grid"/>
    <w:basedOn w:val="TableNormal"/>
    <w:uiPriority w:val="59"/>
    <w:rsid w:val="006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06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39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39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4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D2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239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D2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565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472412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702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519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196D3-F0E2-4D56-84CB-A6961F8B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Pippa Madgwick (RRes-Roth)</dc:creator>
  <cp:lastModifiedBy>Margaret Glendining</cp:lastModifiedBy>
  <cp:revision>22</cp:revision>
  <cp:lastPrinted>2014-10-07T13:22:00Z</cp:lastPrinted>
  <dcterms:created xsi:type="dcterms:W3CDTF">2014-09-29T11:34:00Z</dcterms:created>
  <dcterms:modified xsi:type="dcterms:W3CDTF">2014-10-07T13:22:00Z</dcterms:modified>
</cp:coreProperties>
</file>