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Q6</w:t>
      </w:r>
      <w:r>
        <w:t xml:space="preserve"> </w:t>
      </w:r>
      <w:r>
        <w:t xml:space="preserve">Final</w:t>
      </w:r>
      <w:r>
        <w:t xml:space="preserve"> </w:t>
      </w:r>
      <w:r>
        <w:t xml:space="preserve">Exam</w:t>
      </w:r>
      <w:r>
        <w:t xml:space="preserve"> </w:t>
      </w:r>
      <w:r>
        <w:t xml:space="preserve">Modeling</w:t>
      </w:r>
    </w:p>
    <w:p>
      <w:pPr>
        <w:pStyle w:val="Author"/>
      </w:pPr>
      <w:r>
        <w:t xml:space="preserve">Roger</w:t>
      </w:r>
      <w:r>
        <w:t xml:space="preserve"> </w:t>
      </w:r>
      <w:r>
        <w:t xml:space="preserve">Geertz</w:t>
      </w:r>
      <w:r>
        <w:t xml:space="preserve"> </w:t>
      </w:r>
      <w:r>
        <w:t xml:space="preserve">Gonzalez</w:t>
      </w:r>
    </w:p>
    <w:p>
      <w:pPr>
        <w:pStyle w:val="Date"/>
      </w:pPr>
      <w:r>
        <w:t xml:space="preserve">4/11/2020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(lpSolveAPI)</w:t>
      </w:r>
    </w:p>
    <w:p>
      <w:pPr>
        <w:pStyle w:val="SourceCode"/>
      </w:pPr>
      <w:r>
        <w:rPr>
          <w:rStyle w:val="VerbatimChar"/>
        </w:rPr>
        <w:t xml:space="preserve">## Warning: package 'lpSolveAPI' was built under R version 3.6.2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 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3.6.3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lp=</w:t>
      </w:r>
      <w:r>
        <w:rPr>
          <w:rStyle w:val="KeywordTok"/>
        </w:rPr>
        <w:t xml:space="preserve">make.lp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lp.control</w:t>
      </w:r>
      <w:r>
        <w:rPr>
          <w:rStyle w:val="NormalTok"/>
        </w:rPr>
        <w:t xml:space="preserve">(lp,</w:t>
      </w:r>
      <w:r>
        <w:rPr>
          <w:rStyle w:val="DataTypeTok"/>
        </w:rPr>
        <w:t xml:space="preserve">sense=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$anti.degen</w:t>
      </w:r>
      <w:r>
        <w:br/>
      </w:r>
      <w:r>
        <w:rPr>
          <w:rStyle w:val="VerbatimChar"/>
        </w:rPr>
        <w:t xml:space="preserve">## [1] "fixedvars" "stalling"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$basis.crash</w:t>
      </w:r>
      <w:r>
        <w:br/>
      </w:r>
      <w:r>
        <w:rPr>
          <w:rStyle w:val="VerbatimChar"/>
        </w:rPr>
        <w:t xml:space="preserve">## [1] "none"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$bb.depthlimit</w:t>
      </w:r>
      <w:r>
        <w:br/>
      </w:r>
      <w:r>
        <w:rPr>
          <w:rStyle w:val="VerbatimChar"/>
        </w:rPr>
        <w:t xml:space="preserve">## [1] -50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$bb.floorfirst</w:t>
      </w:r>
      <w:r>
        <w:br/>
      </w:r>
      <w:r>
        <w:rPr>
          <w:rStyle w:val="VerbatimChar"/>
        </w:rPr>
        <w:t xml:space="preserve">## [1] "automatic"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$bb.rule</w:t>
      </w:r>
      <w:r>
        <w:br/>
      </w:r>
      <w:r>
        <w:rPr>
          <w:rStyle w:val="VerbatimChar"/>
        </w:rPr>
        <w:t xml:space="preserve">## [1] "pseudononint" "greedy"       "dynamic"      "rcostfixing"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$break.at.first</w:t>
      </w:r>
      <w:r>
        <w:br/>
      </w:r>
      <w:r>
        <w:rPr>
          <w:rStyle w:val="VerbatimChar"/>
        </w:rPr>
        <w:t xml:space="preserve"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$break.at.value</w:t>
      </w:r>
      <w:r>
        <w:br/>
      </w:r>
      <w:r>
        <w:rPr>
          <w:rStyle w:val="VerbatimChar"/>
        </w:rPr>
        <w:t xml:space="preserve">## [1] 1e+30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$epsilon</w:t>
      </w:r>
      <w:r>
        <w:br/>
      </w:r>
      <w:r>
        <w:rPr>
          <w:rStyle w:val="VerbatimChar"/>
        </w:rPr>
        <w:t xml:space="preserve">##       epsb       epsd      epsel     epsint epsperturb   epspivot </w:t>
      </w:r>
      <w:r>
        <w:br/>
      </w:r>
      <w:r>
        <w:rPr>
          <w:rStyle w:val="VerbatimChar"/>
        </w:rPr>
        <w:t xml:space="preserve">##      1e-10      1e-09      1e-12      1e-07      1e-05      2e-07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$improve</w:t>
      </w:r>
      <w:r>
        <w:br/>
      </w:r>
      <w:r>
        <w:rPr>
          <w:rStyle w:val="VerbatimChar"/>
        </w:rPr>
        <w:t xml:space="preserve">## [1] "dualfeas" "thetagap"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$infinite</w:t>
      </w:r>
      <w:r>
        <w:br/>
      </w:r>
      <w:r>
        <w:rPr>
          <w:rStyle w:val="VerbatimChar"/>
        </w:rPr>
        <w:t xml:space="preserve">## [1] 1e+30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$maxpivot</w:t>
      </w:r>
      <w:r>
        <w:br/>
      </w:r>
      <w:r>
        <w:rPr>
          <w:rStyle w:val="VerbatimChar"/>
        </w:rPr>
        <w:t xml:space="preserve">## [1] 250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$mip.gap</w:t>
      </w:r>
      <w:r>
        <w:br/>
      </w:r>
      <w:r>
        <w:rPr>
          <w:rStyle w:val="VerbatimChar"/>
        </w:rPr>
        <w:t xml:space="preserve">## absolute relative </w:t>
      </w:r>
      <w:r>
        <w:br/>
      </w:r>
      <w:r>
        <w:rPr>
          <w:rStyle w:val="VerbatimChar"/>
        </w:rPr>
        <w:t xml:space="preserve">##    1e-11    1e-11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$negrange</w:t>
      </w:r>
      <w:r>
        <w:br/>
      </w:r>
      <w:r>
        <w:rPr>
          <w:rStyle w:val="VerbatimChar"/>
        </w:rPr>
        <w:t xml:space="preserve">## [1] -1e+06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$obj.in.basis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$pivoting</w:t>
      </w:r>
      <w:r>
        <w:br/>
      </w:r>
      <w:r>
        <w:rPr>
          <w:rStyle w:val="VerbatimChar"/>
        </w:rPr>
        <w:t xml:space="preserve">## [1] "devex"    "adaptive"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$presolve</w:t>
      </w:r>
      <w:r>
        <w:br/>
      </w:r>
      <w:r>
        <w:rPr>
          <w:rStyle w:val="VerbatimChar"/>
        </w:rPr>
        <w:t xml:space="preserve">## [1] "none"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$scalelimit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$scaling</w:t>
      </w:r>
      <w:r>
        <w:br/>
      </w:r>
      <w:r>
        <w:rPr>
          <w:rStyle w:val="VerbatimChar"/>
        </w:rPr>
        <w:t xml:space="preserve">## [1] "geometric"   "equilibrate" "integers"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$sense</w:t>
      </w:r>
      <w:r>
        <w:br/>
      </w:r>
      <w:r>
        <w:rPr>
          <w:rStyle w:val="VerbatimChar"/>
        </w:rPr>
        <w:t xml:space="preserve">## [1] "maximize"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$simplextype</w:t>
      </w:r>
      <w:r>
        <w:br/>
      </w:r>
      <w:r>
        <w:rPr>
          <w:rStyle w:val="VerbatimChar"/>
        </w:rPr>
        <w:t xml:space="preserve">## [1] "dual"   "primal"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$timeout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$verbose</w:t>
      </w:r>
      <w:r>
        <w:br/>
      </w:r>
      <w:r>
        <w:rPr>
          <w:rStyle w:val="VerbatimChar"/>
        </w:rPr>
        <w:t xml:space="preserve">## [1] "neutral"</w:t>
      </w:r>
    </w:p>
    <w:p>
      <w:pPr>
        <w:pStyle w:val="SourceCode"/>
      </w:pPr>
      <w:r>
        <w:rPr>
          <w:rStyle w:val="KeywordTok"/>
        </w:rPr>
        <w:t xml:space="preserve">set.objfn</w:t>
      </w:r>
      <w:r>
        <w:rPr>
          <w:rStyle w:val="NormalTok"/>
        </w:rPr>
        <w:t xml:space="preserve">(lp,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KeywordTok"/>
        </w:rPr>
        <w:t xml:space="preserve">add.constraint</w:t>
      </w:r>
      <w:r>
        <w:rPr>
          <w:rStyle w:val="NormalTok"/>
        </w:rPr>
        <w:t xml:space="preserve">(lp,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add.constraint</w:t>
      </w:r>
      <w:r>
        <w:rPr>
          <w:rStyle w:val="NormalTok"/>
        </w:rPr>
        <w:t xml:space="preserve">(lp,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set.bounds</w:t>
      </w:r>
      <w:r>
        <w:rPr>
          <w:rStyle w:val="NormalTok"/>
        </w:rPr>
        <w:t xml:space="preserve">(lp, </w:t>
      </w:r>
      <w:r>
        <w:rPr>
          <w:rStyle w:val="DataTypeTok"/>
        </w:rPr>
        <w:t xml:space="preserve">upper=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columns=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set.bounds</w:t>
      </w:r>
      <w:r>
        <w:rPr>
          <w:rStyle w:val="NormalTok"/>
        </w:rPr>
        <w:t xml:space="preserve">(lp, </w:t>
      </w:r>
      <w:r>
        <w:rPr>
          <w:rStyle w:val="DataTypeTok"/>
        </w:rPr>
        <w:t xml:space="preserve">upper=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columns=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lp</w:t>
      </w:r>
    </w:p>
    <w:p>
      <w:pPr>
        <w:pStyle w:val="SourceCode"/>
      </w:pPr>
      <w:r>
        <w:rPr>
          <w:rStyle w:val="VerbatimChar"/>
        </w:rPr>
        <w:t xml:space="preserve">## Model name: </w:t>
      </w:r>
      <w:r>
        <w:br/>
      </w:r>
      <w:r>
        <w:rPr>
          <w:rStyle w:val="VerbatimChar"/>
        </w:rPr>
        <w:t xml:space="preserve">##             C1    C2    C3    C4          </w:t>
      </w:r>
      <w:r>
        <w:br/>
      </w:r>
      <w:r>
        <w:rPr>
          <w:rStyle w:val="VerbatimChar"/>
        </w:rPr>
        <w:t xml:space="preserve">## Maximize    75    60   200   100          </w:t>
      </w:r>
      <w:r>
        <w:br/>
      </w:r>
      <w:r>
        <w:rPr>
          <w:rStyle w:val="VerbatimChar"/>
        </w:rPr>
        <w:t xml:space="preserve">## R1          10    10    20    20  &lt;=  1500</w:t>
      </w:r>
      <w:r>
        <w:br/>
      </w:r>
      <w:r>
        <w:rPr>
          <w:rStyle w:val="VerbatimChar"/>
        </w:rPr>
        <w:t xml:space="preserve">## R2           5     5     7     7  &lt;=  2000</w:t>
      </w:r>
      <w:r>
        <w:br/>
      </w:r>
      <w:r>
        <w:rPr>
          <w:rStyle w:val="VerbatimChar"/>
        </w:rPr>
        <w:t xml:space="preserve">## Kind       Std   Std   Std   Std          </w:t>
      </w:r>
      <w:r>
        <w:br/>
      </w:r>
      <w:r>
        <w:rPr>
          <w:rStyle w:val="VerbatimChar"/>
        </w:rPr>
        <w:t xml:space="preserve">## Type      Real  Real  Real  Real          </w:t>
      </w:r>
      <w:r>
        <w:br/>
      </w:r>
      <w:r>
        <w:rPr>
          <w:rStyle w:val="VerbatimChar"/>
        </w:rPr>
        <w:t xml:space="preserve">## Upper       25   Inf    50   Inf          </w:t>
      </w:r>
      <w:r>
        <w:br/>
      </w:r>
      <w:r>
        <w:rPr>
          <w:rStyle w:val="VerbatimChar"/>
        </w:rPr>
        <w:t xml:space="preserve">## Lower        0     0     0     0</w:t>
      </w:r>
    </w:p>
    <w:p>
      <w:pPr>
        <w:pStyle w:val="SourceCode"/>
      </w:pPr>
      <w:r>
        <w:rPr>
          <w:rStyle w:val="KeywordTok"/>
        </w:rPr>
        <w:t xml:space="preserve">solve</w:t>
      </w:r>
      <w:r>
        <w:rPr>
          <w:rStyle w:val="NormalTok"/>
        </w:rPr>
        <w:t xml:space="preserve">(lp)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get.objective</w:t>
      </w:r>
      <w:r>
        <w:rPr>
          <w:rStyle w:val="NormalTok"/>
        </w:rPr>
        <w:t xml:space="preserve">(lp)</w:t>
      </w:r>
    </w:p>
    <w:p>
      <w:pPr>
        <w:pStyle w:val="SourceCode"/>
      </w:pPr>
      <w:r>
        <w:rPr>
          <w:rStyle w:val="VerbatimChar"/>
        </w:rPr>
        <w:t xml:space="preserve">## [1] 13375</w:t>
      </w:r>
    </w:p>
    <w:p>
      <w:pPr>
        <w:pStyle w:val="SourceCode"/>
      </w:pPr>
      <w:r>
        <w:rPr>
          <w:rStyle w:val="KeywordTok"/>
        </w:rPr>
        <w:t xml:space="preserve">get.variables</w:t>
      </w:r>
      <w:r>
        <w:rPr>
          <w:rStyle w:val="NormalTok"/>
        </w:rPr>
        <w:t xml:space="preserve">(lp)</w:t>
      </w:r>
    </w:p>
    <w:p>
      <w:pPr>
        <w:pStyle w:val="SourceCode"/>
      </w:pPr>
      <w:r>
        <w:rPr>
          <w:rStyle w:val="VerbatimChar"/>
        </w:rPr>
        <w:t xml:space="preserve">## [1] 25 25 50  0</w:t>
      </w:r>
    </w:p>
    <w:p>
      <w:pPr>
        <w:pStyle w:val="SourceCode"/>
      </w:pPr>
      <w:r>
        <w:rPr>
          <w:rStyle w:val="KeywordTok"/>
        </w:rPr>
        <w:t xml:space="preserve">get.constraints</w:t>
      </w:r>
      <w:r>
        <w:rPr>
          <w:rStyle w:val="NormalTok"/>
        </w:rPr>
        <w:t xml:space="preserve">(lp)</w:t>
      </w:r>
    </w:p>
    <w:p>
      <w:pPr>
        <w:pStyle w:val="SourceCode"/>
      </w:pPr>
      <w:r>
        <w:rPr>
          <w:rStyle w:val="VerbatimChar"/>
        </w:rPr>
        <w:t xml:space="preserve">## [1] 1500  600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Q6 Final Exam Modeling</dc:title>
  <dc:creator>Roger Geertz Gonzalez</dc:creator>
  <cp:keywords/>
  <dcterms:created xsi:type="dcterms:W3CDTF">2020-04-17T15:15:13Z</dcterms:created>
  <dcterms:modified xsi:type="dcterms:W3CDTF">2020-04-17T15:15:13Z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4/11/2020</vt:lpwstr>
  </property>
  <property fmtid="{D5CDD505-2E9C-101B-9397-08002B2CF9AE}" pid="3" name="output">
    <vt:lpwstr/>
  </property>
</Properties>
</file>