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79286ED" w14:textId="42C58B01" w:rsidR="00160099" w:rsidRPr="00383E3A" w:rsidRDefault="00160099" w:rsidP="00160099">
      <w:pPr>
        <w:pStyle w:val="Title"/>
      </w:pPr>
      <w:bookmarkStart w:id="0" w:name="_Ref208923559"/>
      <w:r w:rsidRPr="00383E3A">
        <w:t xml:space="preserve">Měření odporů, nevyvážený </w:t>
      </w:r>
      <w:proofErr w:type="spellStart"/>
      <w:r w:rsidRPr="00383E3A">
        <w:t>Wheatstoneův</w:t>
      </w:r>
      <w:proofErr w:type="spellEnd"/>
      <w:r w:rsidRPr="00383E3A">
        <w:t xml:space="preserve"> můstek</w:t>
      </w:r>
    </w:p>
    <w:bookmarkEnd w:id="0"/>
    <w:p w14:paraId="78C7B4FA" w14:textId="7429194B" w:rsidR="006E2082" w:rsidRPr="00383E3A" w:rsidRDefault="004E7D43" w:rsidP="006E2082">
      <w:pPr>
        <w:pStyle w:val="Heading1"/>
      </w:pPr>
      <w:r w:rsidRPr="00383E3A">
        <w:t>Zadání úkolu měření</w:t>
      </w:r>
    </w:p>
    <w:p w14:paraId="75AF1997" w14:textId="77777777" w:rsidR="006E2082" w:rsidRPr="00383E3A" w:rsidRDefault="006E2082" w:rsidP="006E2082">
      <w:pPr>
        <w:pStyle w:val="Heading2"/>
      </w:pPr>
      <w:r w:rsidRPr="00383E3A">
        <w:t>Měření malého odporu Ohmovou metodou:</w:t>
      </w:r>
    </w:p>
    <w:p w14:paraId="1247F766" w14:textId="7D1110C8" w:rsidR="00BB7A68" w:rsidRPr="00383E3A" w:rsidRDefault="006E2082" w:rsidP="00BB7A68">
      <w:pPr>
        <w:pStyle w:val="Heading2"/>
        <w:numPr>
          <w:ilvl w:val="0"/>
          <w:numId w:val="0"/>
        </w:numPr>
        <w:ind w:left="1224"/>
      </w:pPr>
      <w:r w:rsidRPr="00383E3A">
        <w:t>Sestavte měřicí obvod dle obr. 6.</w:t>
      </w:r>
      <w:r w:rsidR="00153A97" w:rsidRPr="00383E3A">
        <w:t>3.</w:t>
      </w:r>
      <w:r w:rsidRPr="00383E3A">
        <w:t xml:space="preserve">1. Vhodnou metodikou měření vylučte vliv termoelektrických napětí. Z naměřených hodnot napětí a proudu vypočtěte velikost neznámého odporu </w:t>
      </w:r>
      <w:proofErr w:type="spellStart"/>
      <w:r w:rsidRPr="00383E3A">
        <w:t>R</w:t>
      </w:r>
      <w:r w:rsidRPr="00383E3A">
        <w:rPr>
          <w:vertAlign w:val="subscript"/>
        </w:rPr>
        <w:t>x</w:t>
      </w:r>
      <w:proofErr w:type="spellEnd"/>
      <w:r w:rsidRPr="00383E3A">
        <w:t xml:space="preserve"> a stanovte rozšířenou nejistotu měření (pro </w:t>
      </w:r>
      <w:proofErr w:type="spellStart"/>
      <w:r w:rsidRPr="00383E3A">
        <w:t>kr</w:t>
      </w:r>
      <w:proofErr w:type="spellEnd"/>
      <w:r w:rsidRPr="00383E3A">
        <w:t>= 2).</w:t>
      </w:r>
    </w:p>
    <w:p w14:paraId="00BB11B2" w14:textId="43A4546F" w:rsidR="00BB7A68" w:rsidRPr="00383E3A" w:rsidRDefault="006E2082" w:rsidP="00BB7A68">
      <w:pPr>
        <w:pStyle w:val="Heading2"/>
        <w:numPr>
          <w:ilvl w:val="0"/>
          <w:numId w:val="0"/>
        </w:numPr>
        <w:ind w:left="1224"/>
      </w:pPr>
      <w:r w:rsidRPr="00383E3A">
        <w:t>Poznámky pro měření:</w:t>
      </w:r>
    </w:p>
    <w:p w14:paraId="21BB93CE" w14:textId="1BB196C2" w:rsidR="00BB7A68" w:rsidRPr="00383E3A" w:rsidRDefault="006E2082" w:rsidP="00BB7A68">
      <w:pPr>
        <w:pStyle w:val="Heading2"/>
        <w:numPr>
          <w:ilvl w:val="0"/>
          <w:numId w:val="15"/>
        </w:numPr>
      </w:pPr>
      <w:r w:rsidRPr="00383E3A">
        <w:t>ampérmetr je součástí nastavitelného zdroje napětí;</w:t>
      </w:r>
    </w:p>
    <w:p w14:paraId="6540B204" w14:textId="73913032" w:rsidR="006E2082" w:rsidRPr="00383E3A" w:rsidRDefault="006E2082" w:rsidP="00BB7A68">
      <w:pPr>
        <w:pStyle w:val="Heading2"/>
        <w:numPr>
          <w:ilvl w:val="0"/>
          <w:numId w:val="15"/>
        </w:numPr>
      </w:pPr>
      <w:r w:rsidRPr="00383E3A">
        <w:t>komutace proudu se provádí prohozením přívodů.</w:t>
      </w:r>
    </w:p>
    <w:p w14:paraId="02E5EE05" w14:textId="5F569DE2" w:rsidR="006E2082" w:rsidRPr="00383E3A" w:rsidRDefault="006E2082" w:rsidP="006E2082">
      <w:pPr>
        <w:pStyle w:val="Heading2"/>
      </w:pPr>
      <w:r w:rsidRPr="00383E3A">
        <w:t xml:space="preserve">Změřte malý odpor přípravku multimetrem při použití </w:t>
      </w:r>
      <w:proofErr w:type="gramStart"/>
      <w:r w:rsidRPr="00383E3A">
        <w:t>2-svorkového</w:t>
      </w:r>
      <w:proofErr w:type="gramEnd"/>
      <w:r w:rsidRPr="00383E3A">
        <w:t xml:space="preserve"> a </w:t>
      </w:r>
      <w:proofErr w:type="gramStart"/>
      <w:r w:rsidRPr="00383E3A">
        <w:t>4-svorkového</w:t>
      </w:r>
      <w:proofErr w:type="gramEnd"/>
      <w:r w:rsidRPr="00383E3A">
        <w:t xml:space="preserve"> připojení. Diskutujte případné rozdílné hodnoty.</w:t>
      </w:r>
    </w:p>
    <w:p w14:paraId="44454D6C" w14:textId="662B6F68" w:rsidR="006E2082" w:rsidRPr="00383E3A" w:rsidRDefault="006E2082" w:rsidP="006E2082">
      <w:pPr>
        <w:pStyle w:val="Heading2"/>
      </w:pPr>
      <w:r w:rsidRPr="00383E3A">
        <w:t xml:space="preserve">Odporový snímač zapojte do </w:t>
      </w:r>
      <w:proofErr w:type="spellStart"/>
      <w:r w:rsidRPr="00383E3A">
        <w:t>Wheatstoneova</w:t>
      </w:r>
      <w:proofErr w:type="spellEnd"/>
      <w:r w:rsidRPr="00383E3A">
        <w:t xml:space="preserve"> můstku napájeného ze zdroje napětí</w:t>
      </w:r>
      <w:r w:rsidR="00BB7A68" w:rsidRPr="00383E3A">
        <w:t xml:space="preserve"> </w:t>
      </w:r>
      <w:r w:rsidRPr="00383E3A">
        <w:t>U</w:t>
      </w:r>
      <w:r w:rsidRPr="00383E3A">
        <w:rPr>
          <w:vertAlign w:val="subscript"/>
        </w:rPr>
        <w:t>AC</w:t>
      </w:r>
      <w:r w:rsidRPr="00383E3A">
        <w:t xml:space="preserve"> = 5 V (obr. 6.</w:t>
      </w:r>
      <w:r w:rsidR="00153A97" w:rsidRPr="00383E3A">
        <w:t>3</w:t>
      </w:r>
      <w:r w:rsidRPr="00383E3A">
        <w:t>.</w:t>
      </w:r>
      <w:r w:rsidR="00BB7A68" w:rsidRPr="00383E3A">
        <w:t>2</w:t>
      </w:r>
      <w:r w:rsidRPr="00383E3A">
        <w:t>). Můstek vyvažte odporovou dekádou R</w:t>
      </w:r>
      <w:r w:rsidRPr="00383E3A">
        <w:rPr>
          <w:vertAlign w:val="subscript"/>
        </w:rPr>
        <w:t>D</w:t>
      </w:r>
      <w:r w:rsidRPr="00383E3A">
        <w:t xml:space="preserve"> pro hodnotu α = </w:t>
      </w:r>
      <w:proofErr w:type="gramStart"/>
      <w:r w:rsidRPr="00383E3A">
        <w:t>0°C</w:t>
      </w:r>
      <w:proofErr w:type="gramEnd"/>
      <w:r w:rsidRPr="00383E3A">
        <w:t xml:space="preserve"> a změřte závislost </w:t>
      </w:r>
      <w:proofErr w:type="spellStart"/>
      <w:r w:rsidRPr="00383E3A">
        <w:t>f</w:t>
      </w:r>
      <w:r w:rsidRPr="00383E3A">
        <w:rPr>
          <w:vertAlign w:val="subscript"/>
        </w:rPr>
        <w:t>MN</w:t>
      </w:r>
      <w:proofErr w:type="spellEnd"/>
      <w:r w:rsidRPr="00383E3A">
        <w:t xml:space="preserve"> výstupního napětí U</w:t>
      </w:r>
      <w:r w:rsidRPr="00383E3A">
        <w:rPr>
          <w:vertAlign w:val="subscript"/>
        </w:rPr>
        <w:t>BD</w:t>
      </w:r>
      <w:r w:rsidRPr="00383E3A">
        <w:t xml:space="preserve"> na změně úhlu α (teploty), tj. na</w:t>
      </w:r>
      <w:r w:rsidR="00BB7A68" w:rsidRPr="00383E3A">
        <w:t xml:space="preserve"> </w:t>
      </w:r>
      <w:r w:rsidRPr="00383E3A">
        <w:t>změně odporu ΔR.</w:t>
      </w:r>
    </w:p>
    <w:p w14:paraId="2A6E9502" w14:textId="1B4DBC34" w:rsidR="006E2082" w:rsidRPr="00383E3A" w:rsidRDefault="006E2082" w:rsidP="006E2082">
      <w:pPr>
        <w:pStyle w:val="Heading2"/>
      </w:pPr>
      <w:r w:rsidRPr="00383E3A">
        <w:t xml:space="preserve">Odporový snímač zapojte do </w:t>
      </w:r>
      <w:proofErr w:type="spellStart"/>
      <w:r w:rsidRPr="00383E3A">
        <w:t>Wheatstoneova</w:t>
      </w:r>
      <w:proofErr w:type="spellEnd"/>
      <w:r w:rsidRPr="00383E3A">
        <w:t xml:space="preserve"> můstku napájeného ze zdroje proudu</w:t>
      </w:r>
      <w:r w:rsidR="00BB7A68" w:rsidRPr="00383E3A">
        <w:t xml:space="preserve"> </w:t>
      </w:r>
      <w:r w:rsidRPr="00383E3A">
        <w:t>I = 5 mA. Zdroj proudu realizujte pomocí operačního zesilovače (obr. 6.3.</w:t>
      </w:r>
      <w:r w:rsidR="00153A97" w:rsidRPr="00383E3A">
        <w:t>3</w:t>
      </w:r>
      <w:r w:rsidRPr="00383E3A">
        <w:t>).</w:t>
      </w:r>
      <w:r w:rsidR="00BB7A68" w:rsidRPr="00383E3A">
        <w:t xml:space="preserve"> </w:t>
      </w:r>
      <w:r w:rsidRPr="00383E3A">
        <w:t>Můstek opět vyvažte odporovou dekádou R</w:t>
      </w:r>
      <w:r w:rsidRPr="00383E3A">
        <w:rPr>
          <w:vertAlign w:val="subscript"/>
        </w:rPr>
        <w:t>D</w:t>
      </w:r>
      <w:r w:rsidRPr="00383E3A">
        <w:t xml:space="preserve"> pro hodnotu α = 0 °C a změřte</w:t>
      </w:r>
      <w:r w:rsidR="00BB7A68" w:rsidRPr="00383E3A">
        <w:t xml:space="preserve"> </w:t>
      </w:r>
      <w:r w:rsidRPr="00383E3A">
        <w:t xml:space="preserve">závislost </w:t>
      </w:r>
      <w:proofErr w:type="spellStart"/>
      <w:r w:rsidRPr="00383E3A">
        <w:t>f</w:t>
      </w:r>
      <w:r w:rsidRPr="00383E3A">
        <w:rPr>
          <w:vertAlign w:val="subscript"/>
        </w:rPr>
        <w:t>MP</w:t>
      </w:r>
      <w:proofErr w:type="spellEnd"/>
      <w:r w:rsidRPr="00383E3A">
        <w:t xml:space="preserve"> výstupního napětí U</w:t>
      </w:r>
      <w:r w:rsidRPr="00383E3A">
        <w:rPr>
          <w:vertAlign w:val="subscript"/>
        </w:rPr>
        <w:t>BD</w:t>
      </w:r>
      <w:r w:rsidRPr="00383E3A">
        <w:t xml:space="preserve"> na změně úhlu α (teploty) tj. na změně odporu</w:t>
      </w:r>
      <w:r w:rsidR="00BB7A68" w:rsidRPr="00383E3A">
        <w:t xml:space="preserve"> </w:t>
      </w:r>
      <w:r w:rsidRPr="00383E3A">
        <w:t>ΔR (pro stejné hodnoty α jako v bodě 6.</w:t>
      </w:r>
      <w:r w:rsidR="00BB7A68" w:rsidRPr="00383E3A">
        <w:t>1</w:t>
      </w:r>
      <w:r w:rsidRPr="00383E3A">
        <w:t>.2).</w:t>
      </w:r>
    </w:p>
    <w:p w14:paraId="686D1084" w14:textId="277D5D26" w:rsidR="00BB7A68" w:rsidRPr="00383E3A" w:rsidRDefault="006E2082" w:rsidP="006E2082">
      <w:pPr>
        <w:pStyle w:val="Heading2"/>
      </w:pPr>
      <w:r w:rsidRPr="00383E3A">
        <w:t>Podle schématu na obr. 6.</w:t>
      </w:r>
      <w:r w:rsidR="00153A97" w:rsidRPr="00383E3A">
        <w:t>3</w:t>
      </w:r>
      <w:r w:rsidR="00BB7A68" w:rsidRPr="00383E3A">
        <w:t>.</w:t>
      </w:r>
      <w:r w:rsidRPr="00383E3A">
        <w:t>4. zapojte tzv. „linearizovaný můstek“ (velikost</w:t>
      </w:r>
      <w:r w:rsidR="00BB7A68" w:rsidRPr="00383E3A">
        <w:t xml:space="preserve"> </w:t>
      </w:r>
      <w:r w:rsidRPr="00383E3A">
        <w:t>napájecího napětí volte UZ = 2,5 V). Můstek vyvažte odporovou dekádou RD pro</w:t>
      </w:r>
      <w:r w:rsidR="00BB7A68" w:rsidRPr="00383E3A">
        <w:t xml:space="preserve"> </w:t>
      </w:r>
      <w:r w:rsidRPr="00383E3A">
        <w:t xml:space="preserve">hodnotu α = 0 °C a změřte závislost </w:t>
      </w:r>
      <w:proofErr w:type="spellStart"/>
      <w:r w:rsidRPr="00383E3A">
        <w:t>f</w:t>
      </w:r>
      <w:r w:rsidRPr="00383E3A">
        <w:rPr>
          <w:vertAlign w:val="subscript"/>
        </w:rPr>
        <w:t>LM</w:t>
      </w:r>
      <w:proofErr w:type="spellEnd"/>
      <w:r w:rsidRPr="00383E3A">
        <w:t xml:space="preserve"> výstupního napětí U</w:t>
      </w:r>
      <w:r w:rsidRPr="00383E3A">
        <w:rPr>
          <w:vertAlign w:val="subscript"/>
        </w:rPr>
        <w:t>2</w:t>
      </w:r>
      <w:r w:rsidRPr="00383E3A">
        <w:t xml:space="preserve"> na změně úhlu α</w:t>
      </w:r>
      <w:r w:rsidR="00BB7A68" w:rsidRPr="00383E3A">
        <w:t xml:space="preserve"> </w:t>
      </w:r>
      <w:r w:rsidRPr="00383E3A">
        <w:t>(teploty) tj. na změně odporu ΔR (pro stejné hodnoty úhlu α jako v</w:t>
      </w:r>
      <w:r w:rsidR="00BB7A68" w:rsidRPr="00383E3A">
        <w:t> </w:t>
      </w:r>
      <w:r w:rsidRPr="00383E3A">
        <w:t>předešlých</w:t>
      </w:r>
      <w:r w:rsidR="00BB7A68" w:rsidRPr="00383E3A">
        <w:t xml:space="preserve"> </w:t>
      </w:r>
      <w:r w:rsidRPr="00383E3A">
        <w:t>bodech).</w:t>
      </w:r>
    </w:p>
    <w:p w14:paraId="63A34AA4" w14:textId="59F25FD5" w:rsidR="006E2082" w:rsidRPr="00383E3A" w:rsidRDefault="00BB7A68" w:rsidP="00BB7A68">
      <w:pPr>
        <w:spacing w:after="160"/>
        <w:jc w:val="left"/>
      </w:pPr>
      <w:r w:rsidRPr="00383E3A">
        <w:br w:type="page"/>
      </w:r>
    </w:p>
    <w:p w14:paraId="3F0733B3" w14:textId="115EE78B" w:rsidR="006E2082" w:rsidRPr="00383E3A" w:rsidRDefault="006E2082" w:rsidP="006E2082">
      <w:pPr>
        <w:pStyle w:val="Heading2"/>
      </w:pPr>
      <w:r w:rsidRPr="00383E3A">
        <w:lastRenderedPageBreak/>
        <w:t xml:space="preserve">Do společného grafu vyneste </w:t>
      </w:r>
      <w:r w:rsidRPr="00383E3A">
        <w:rPr>
          <w:i/>
          <w:iCs/>
        </w:rPr>
        <w:t>odchylky hodnot</w:t>
      </w:r>
      <w:r w:rsidRPr="00383E3A">
        <w:t xml:space="preserve"> naměřených dle bodů 6.</w:t>
      </w:r>
      <w:r w:rsidR="00153A97" w:rsidRPr="00383E3A">
        <w:t>1</w:t>
      </w:r>
      <w:r w:rsidRPr="00383E3A">
        <w:t>.2., 6.</w:t>
      </w:r>
      <w:r w:rsidR="00153A97" w:rsidRPr="00383E3A">
        <w:t>1</w:t>
      </w:r>
      <w:r w:rsidRPr="00383E3A">
        <w:t>.3.</w:t>
      </w:r>
      <w:r w:rsidR="00BB7A68" w:rsidRPr="00383E3A">
        <w:t xml:space="preserve"> </w:t>
      </w:r>
      <w:r w:rsidRPr="00383E3A">
        <w:t>a 6.</w:t>
      </w:r>
      <w:r w:rsidR="00153A97" w:rsidRPr="00383E3A">
        <w:t>1</w:t>
      </w:r>
      <w:r w:rsidRPr="00383E3A">
        <w:t xml:space="preserve">.4. od lineárního průběhu. Směrnici přímky </w:t>
      </w:r>
      <w:r w:rsidRPr="00383E3A">
        <w:rPr>
          <w:rFonts w:ascii="Cambria Math" w:hAnsi="Cambria Math" w:cs="Cambria Math"/>
        </w:rPr>
        <w:t>𝑈</w:t>
      </w:r>
      <w:r w:rsidR="00BB7A68" w:rsidRPr="00383E3A">
        <w:t>‘</w:t>
      </w:r>
      <w:r w:rsidR="00BB7A68" w:rsidRPr="00383E3A">
        <w:rPr>
          <w:vertAlign w:val="subscript"/>
        </w:rPr>
        <w:t>2</w:t>
      </w:r>
      <w:r w:rsidRPr="00383E3A">
        <w:t>, od které budete určovat</w:t>
      </w:r>
      <w:r w:rsidR="00BB7A68" w:rsidRPr="00383E3A">
        <w:t xml:space="preserve"> </w:t>
      </w:r>
      <w:r w:rsidRPr="00383E3A">
        <w:t xml:space="preserve">odchylky od linearity, stanovte z koncových bodů naměřené závislosti </w:t>
      </w:r>
      <w:proofErr w:type="spellStart"/>
      <w:r w:rsidRPr="00383E3A">
        <w:t>f</w:t>
      </w:r>
      <w:r w:rsidRPr="00383E3A">
        <w:rPr>
          <w:vertAlign w:val="subscript"/>
        </w:rPr>
        <w:t>LM</w:t>
      </w:r>
      <w:proofErr w:type="spellEnd"/>
      <w:r w:rsidRPr="00383E3A">
        <w:rPr>
          <w:vertAlign w:val="subscript"/>
        </w:rPr>
        <w:t xml:space="preserve"> </w:t>
      </w:r>
      <w:r w:rsidRPr="00383E3A">
        <w:t>(ΔR)</w:t>
      </w:r>
      <w:r w:rsidR="00BB7A68" w:rsidRPr="00383E3A">
        <w:t xml:space="preserve"> </w:t>
      </w:r>
      <w:r w:rsidRPr="00383E3A">
        <w:t xml:space="preserve">(tedy pro α = 0 °C a α = 160 °C). Odchylky závislostí </w:t>
      </w:r>
      <w:proofErr w:type="spellStart"/>
      <w:r w:rsidRPr="00383E3A">
        <w:t>f</w:t>
      </w:r>
      <w:r w:rsidRPr="00383E3A">
        <w:rPr>
          <w:vertAlign w:val="subscript"/>
        </w:rPr>
        <w:t>MN</w:t>
      </w:r>
      <w:proofErr w:type="spellEnd"/>
      <w:r w:rsidRPr="00383E3A">
        <w:rPr>
          <w:vertAlign w:val="subscript"/>
        </w:rPr>
        <w:t xml:space="preserve"> </w:t>
      </w:r>
      <w:r w:rsidRPr="00383E3A">
        <w:t xml:space="preserve">(ΔR), </w:t>
      </w:r>
      <w:proofErr w:type="spellStart"/>
      <w:r w:rsidRPr="00383E3A">
        <w:t>f</w:t>
      </w:r>
      <w:r w:rsidRPr="00383E3A">
        <w:rPr>
          <w:vertAlign w:val="subscript"/>
        </w:rPr>
        <w:t>MP</w:t>
      </w:r>
      <w:proofErr w:type="spellEnd"/>
      <w:r w:rsidRPr="00383E3A">
        <w:rPr>
          <w:vertAlign w:val="subscript"/>
        </w:rPr>
        <w:t xml:space="preserve"> </w:t>
      </w:r>
      <w:r w:rsidRPr="00383E3A">
        <w:t xml:space="preserve">(ΔR) a </w:t>
      </w:r>
      <w:proofErr w:type="spellStart"/>
      <w:r w:rsidRPr="00383E3A">
        <w:t>f</w:t>
      </w:r>
      <w:r w:rsidRPr="00383E3A">
        <w:rPr>
          <w:vertAlign w:val="subscript"/>
        </w:rPr>
        <w:t>LM</w:t>
      </w:r>
      <w:proofErr w:type="spellEnd"/>
      <w:r w:rsidRPr="00383E3A">
        <w:rPr>
          <w:vertAlign w:val="subscript"/>
        </w:rPr>
        <w:t xml:space="preserve"> </w:t>
      </w:r>
      <w:r w:rsidRPr="00383E3A">
        <w:t>(ΔR)</w:t>
      </w:r>
      <w:r w:rsidR="00BB7A68" w:rsidRPr="00383E3A">
        <w:t xml:space="preserve"> </w:t>
      </w:r>
      <w:r w:rsidRPr="00383E3A">
        <w:t xml:space="preserve">od linearity určete jako odchylky těchto závislostí od přímky </w:t>
      </w:r>
      <w:r w:rsidR="00E41B89" w:rsidRPr="00383E3A">
        <w:br/>
      </w:r>
      <w:r w:rsidR="00E41B89" w:rsidRPr="00383E3A">
        <w:rPr>
          <w:rFonts w:ascii="Cambria Math" w:hAnsi="Cambria Math" w:cs="Cambria Math"/>
        </w:rPr>
        <w:t>𝑈</w:t>
      </w:r>
      <w:r w:rsidR="00E41B89" w:rsidRPr="00383E3A">
        <w:t>‘</w:t>
      </w:r>
      <w:r w:rsidR="00E41B89" w:rsidRPr="00383E3A">
        <w:rPr>
          <w:vertAlign w:val="subscript"/>
        </w:rPr>
        <w:t>2</w:t>
      </w:r>
      <w:r w:rsidR="00E41B89" w:rsidRPr="00383E3A">
        <w:t xml:space="preserve">, = </w:t>
      </w:r>
      <w:proofErr w:type="spellStart"/>
      <w:r w:rsidR="00E41B89" w:rsidRPr="00383E3A">
        <w:t>f’</w:t>
      </w:r>
      <w:r w:rsidR="00E41B89" w:rsidRPr="00383E3A">
        <w:rPr>
          <w:vertAlign w:val="subscript"/>
        </w:rPr>
        <w:t>LM</w:t>
      </w:r>
      <w:proofErr w:type="spellEnd"/>
      <w:r w:rsidR="00E41B89" w:rsidRPr="00383E3A">
        <w:t xml:space="preserve"> (ΔR). To</w:t>
      </w:r>
      <w:r w:rsidR="00BB7A68" w:rsidRPr="00383E3A">
        <w:t xml:space="preserve"> </w:t>
      </w:r>
      <w:r w:rsidRPr="00383E3A">
        <w:t>lze udělat proto, že pro měření dle bodů 6.</w:t>
      </w:r>
      <w:r w:rsidR="00153A97" w:rsidRPr="00383E3A">
        <w:t>1</w:t>
      </w:r>
      <w:r w:rsidRPr="00383E3A">
        <w:t>.2., 6.</w:t>
      </w:r>
      <w:r w:rsidR="00153A97" w:rsidRPr="00383E3A">
        <w:t>1</w:t>
      </w:r>
      <w:r w:rsidRPr="00383E3A">
        <w:t>.3. a 6.</w:t>
      </w:r>
      <w:r w:rsidR="00153A97" w:rsidRPr="00383E3A">
        <w:t>1</w:t>
      </w:r>
      <w:r w:rsidRPr="00383E3A">
        <w:t>.4. jsou v</w:t>
      </w:r>
      <w:r w:rsidR="00BB7A68" w:rsidRPr="00383E3A">
        <w:t> </w:t>
      </w:r>
      <w:r w:rsidRPr="00383E3A">
        <w:t>zadáních</w:t>
      </w:r>
      <w:r w:rsidR="00BB7A68" w:rsidRPr="00383E3A">
        <w:t xml:space="preserve"> </w:t>
      </w:r>
      <w:r w:rsidRPr="00383E3A">
        <w:t>zvoleny hodnoty napájecích napětí (resp. proudu) tak, aby směrnice všech</w:t>
      </w:r>
      <w:r w:rsidR="00BB7A68" w:rsidRPr="00383E3A">
        <w:t xml:space="preserve"> </w:t>
      </w:r>
      <w:r w:rsidRPr="00383E3A">
        <w:t>závislostí v počátku byly zhruba stejné.</w:t>
      </w:r>
    </w:p>
    <w:p w14:paraId="017B156E" w14:textId="030C07BB" w:rsidR="006E2082" w:rsidRPr="00383E3A" w:rsidRDefault="006E2082" w:rsidP="006E2082">
      <w:pPr>
        <w:pStyle w:val="Heading1"/>
      </w:pPr>
      <w:bookmarkStart w:id="1" w:name="_Ref208923569"/>
      <w:r w:rsidRPr="00383E3A">
        <w:t>Domácí příprava</w:t>
      </w:r>
      <w:bookmarkEnd w:id="1"/>
    </w:p>
    <w:p w14:paraId="3D391917" w14:textId="230E2D6C" w:rsidR="00153A97" w:rsidRPr="00383E3A" w:rsidRDefault="00153A97" w:rsidP="00153A97">
      <w:pPr>
        <w:pStyle w:val="Heading2"/>
        <w:rPr>
          <w:i/>
          <w:iCs/>
        </w:rPr>
      </w:pPr>
      <w:r w:rsidRPr="00383E3A">
        <w:rPr>
          <w:i/>
          <w:iCs/>
        </w:rPr>
        <w:t>Prostudujte si teoretický úvod a případně související přednášky se zaměřením na pochopení principu a účelu měření úlohy.</w:t>
      </w:r>
    </w:p>
    <w:p w14:paraId="54D31540" w14:textId="77777777" w:rsidR="00FC052E" w:rsidRPr="00383E3A" w:rsidRDefault="00153A97" w:rsidP="00FC052E">
      <w:pPr>
        <w:pStyle w:val="Heading2"/>
        <w:rPr>
          <w:i/>
          <w:iCs/>
        </w:rPr>
      </w:pPr>
      <w:r w:rsidRPr="00383E3A">
        <w:rPr>
          <w:i/>
          <w:iCs/>
        </w:rPr>
        <w:t>Proč se pro napájení můstku definovaným proudem používá zdroj proudu s OZ, a ne pouze rezistor s velkou hodnotou zapojený do série se zdrojem napětí?</w:t>
      </w:r>
    </w:p>
    <w:p w14:paraId="395B7685" w14:textId="7486074D" w:rsidR="008775B0" w:rsidRPr="00383E3A" w:rsidRDefault="008775B0" w:rsidP="00FC052E">
      <w:pPr>
        <w:pStyle w:val="Heading2"/>
        <w:numPr>
          <w:ilvl w:val="0"/>
          <w:numId w:val="0"/>
        </w:numPr>
        <w:rPr>
          <w:i/>
          <w:iCs/>
        </w:rPr>
      </w:pPr>
      <w:r w:rsidRPr="00383E3A">
        <w:t xml:space="preserve">Použití jednoduchého rezistoru s velkou hodnotou v sérii se zdrojem napětí vytváří nedokonalý zdroj proudu. Změnou odporu snímače (ΔR) se mění celkový odpor můstku, což by u jednoduchého sériového rezistoru způsobilo kolísání napájecího proudu. Skutečný zdroj proudu s operačním zesilovačem (OZ) udržuje nastavený proud </w:t>
      </w:r>
      <w:r w:rsidR="00FC052E" w:rsidRPr="00383E3A">
        <w:t xml:space="preserve">stejný </w:t>
      </w:r>
      <w:r w:rsidRPr="00383E3A">
        <w:t>nezávisle na změnách</w:t>
      </w:r>
      <w:r w:rsidR="00FC052E" w:rsidRPr="00383E3A">
        <w:t xml:space="preserve"> </w:t>
      </w:r>
      <w:r w:rsidRPr="00383E3A">
        <w:t>odporu můstku, čímž se zamezí vzniku dodatečných chyb a nelinearit při měření.</w:t>
      </w:r>
    </w:p>
    <w:p w14:paraId="53489949" w14:textId="1E5235A4" w:rsidR="00FC052E" w:rsidRPr="00383E3A" w:rsidRDefault="00153A97" w:rsidP="00FC052E">
      <w:pPr>
        <w:pStyle w:val="Heading2"/>
      </w:pPr>
      <w:r w:rsidRPr="00383E3A">
        <w:t xml:space="preserve">ODVOĎTE teoretický výsledný vztah pro výstupní napětí UBD rozváženého </w:t>
      </w:r>
      <w:proofErr w:type="spellStart"/>
      <w:r w:rsidRPr="00383E3A">
        <w:t>Wheatstoneova</w:t>
      </w:r>
      <w:proofErr w:type="spellEnd"/>
      <w:r w:rsidRPr="00383E3A">
        <w:t xml:space="preserve"> můstku napájeného ze zdroje napětí odpovídající rozvážení o hodnotu ΔR0, obr. 6.</w:t>
      </w:r>
      <w:r w:rsidR="00E079B3">
        <w:t>3.</w:t>
      </w:r>
      <w:r w:rsidRPr="00383E3A">
        <w:t>2.</w:t>
      </w:r>
    </w:p>
    <w:p w14:paraId="5E40EF57" w14:textId="17E8A682" w:rsidR="00FC052E" w:rsidRPr="00383E3A" w:rsidRDefault="00FC052E" w:rsidP="00FC052E">
      <w:pPr>
        <w:pStyle w:val="Heading2"/>
        <w:numPr>
          <w:ilvl w:val="0"/>
          <w:numId w:val="0"/>
        </w:numPr>
      </w:pPr>
      <w:r w:rsidRPr="00383E3A">
        <w:t>Výchozím bodem je rovnice pro rozdíl napětí na obou větvích děliče:</w:t>
      </w:r>
    </w:p>
    <w:p w14:paraId="090D41B9" w14:textId="77777777" w:rsidR="00FC052E" w:rsidRPr="00383E3A" w:rsidRDefault="00000000" w:rsidP="00FC052E">
      <w:pPr>
        <w:spacing w:after="0" w:line="240" w:lineRule="auto"/>
        <w:jc w:val="left"/>
        <w:rPr>
          <w:rFonts w:eastAsiaTheme="minorEastAsia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AC</m:t>
              </m:r>
            </m:sub>
          </m:sSub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1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-</m:t>
              </m:r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3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</m:sub>
                  </m:sSub>
                </m:den>
              </m:f>
            </m:e>
          </m:d>
        </m:oMath>
      </m:oMathPara>
    </w:p>
    <w:p w14:paraId="047D2BF9" w14:textId="77777777" w:rsidR="00FC052E" w:rsidRPr="00383E3A" w:rsidRDefault="00FC052E" w:rsidP="00FC052E">
      <w:pPr>
        <w:spacing w:after="0" w:line="240" w:lineRule="auto"/>
        <w:jc w:val="left"/>
        <w:rPr>
          <w:rFonts w:eastAsiaTheme="minorEastAsia"/>
          <w:kern w:val="0"/>
          <w14:ligatures w14:val="none"/>
        </w:rPr>
      </w:pPr>
    </w:p>
    <w:p w14:paraId="1AA37DC5" w14:textId="1A92B3ED" w:rsidR="00FC052E" w:rsidRPr="00383E3A" w:rsidRDefault="00FC052E" w:rsidP="00FC052E">
      <w:pPr>
        <w:spacing w:after="0" w:line="240" w:lineRule="auto"/>
        <w:jc w:val="left"/>
        <w:rPr>
          <w:color w:val="000000"/>
        </w:rPr>
      </w:pPr>
      <w:r w:rsidRPr="00383E3A">
        <w:rPr>
          <w:color w:val="000000"/>
        </w:rPr>
        <w:t>Do rovnice se dosadí hodnoty pro rozvážený můstek:</w:t>
      </w:r>
      <w:r w:rsidRPr="00383E3A"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1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  <m:r>
          <w:rPr>
            <w:rFonts w:ascii="Cambria Math" w:eastAsia="Times New Roman" w:hAnsi="Cambria Math" w:cs="Times New Roman"/>
          </w:rPr>
          <m:t>+</m:t>
        </m:r>
        <m:r>
          <m:rPr>
            <m:sty m:val="p"/>
          </m:rPr>
          <w:rPr>
            <w:rFonts w:ascii="Cambria Math" w:eastAsia="Times New Roman" w:hAnsi="Cambria Math" w:cs="Times New Roman"/>
          </w:rPr>
          <m:t>Δ</m:t>
        </m:r>
        <m:r>
          <w:rPr>
            <w:rFonts w:ascii="Cambria Math" w:eastAsia="Times New Roman" w:hAnsi="Cambria Math" w:cs="Times New Roman"/>
          </w:rPr>
          <m:t>R</m:t>
        </m:r>
      </m:oMath>
      <w:r w:rsidRPr="00383E3A">
        <w:rPr>
          <w:rStyle w:val="apple-converted-space"/>
          <w:color w:val="000000"/>
        </w:rPr>
        <w:t> </w:t>
      </w:r>
      <w:r w:rsidRPr="00383E3A">
        <w:rPr>
          <w:color w:val="000000"/>
        </w:rPr>
        <w:t>a</w:t>
      </w:r>
      <w:r w:rsidRPr="00383E3A"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2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3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4</m:t>
            </m:r>
          </m:sub>
        </m:sSub>
        <m:r>
          <w:rPr>
            <w:rFonts w:ascii="Cambria Math" w:eastAsia="Times New Roman" w:hAnsi="Cambria Math" w:cs="Times New Roman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R</m:t>
            </m:r>
          </m:e>
          <m:sub>
            <m:r>
              <w:rPr>
                <w:rFonts w:ascii="Cambria Math" w:eastAsia="Times New Roman" w:hAnsi="Cambria Math" w:cs="Times New Roman"/>
              </w:rPr>
              <m:t>0</m:t>
            </m:r>
          </m:sub>
        </m:sSub>
      </m:oMath>
      <w:r w:rsidRPr="00383E3A">
        <w:rPr>
          <w:color w:val="000000"/>
        </w:rPr>
        <w:t>:</w:t>
      </w:r>
    </w:p>
    <w:p w14:paraId="1A3E1C49" w14:textId="77777777" w:rsidR="00FC052E" w:rsidRPr="00383E3A" w:rsidRDefault="00FC052E" w:rsidP="00FC052E">
      <w:pPr>
        <w:spacing w:after="0" w:line="240" w:lineRule="auto"/>
        <w:jc w:val="left"/>
        <w:rPr>
          <w:color w:val="000000"/>
        </w:rPr>
      </w:pPr>
    </w:p>
    <w:p w14:paraId="59EEE030" w14:textId="2F99E21D" w:rsidR="00FC052E" w:rsidRPr="00383E3A" w:rsidRDefault="00000000" w:rsidP="00FC052E">
      <w:pPr>
        <w:spacing w:after="0"/>
        <w:jc w:val="center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</m:den>
            </m:f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</m:den>
            </m:f>
          </m:e>
        </m:d>
        <m:r>
          <w:rPr>
            <w:rFonts w:ascii="Cambria Math" w:eastAsia="Times New Roman" w:hAnsi="Cambria Math" w:cs="Times New Roman"/>
            <w:kern w:val="0"/>
            <w14:ligatures w14:val="none"/>
          </w:rPr>
          <m:t>=&gt;</m:t>
        </m:r>
      </m:oMath>
      <w:r w:rsidR="00FC052E" w:rsidRPr="00383E3A">
        <w:rPr>
          <w:rFonts w:ascii="Cambria Math" w:eastAsia="Times New Roman" w:hAnsi="Cambria Math" w:cs="Times New Roman"/>
          <w:kern w:val="0"/>
          <w14:ligatures w14:val="none"/>
        </w:rPr>
        <w:t xml:space="preserve">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den>
            </m:f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1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</m:den>
            </m:f>
          </m:e>
        </m:d>
      </m:oMath>
      <w:r w:rsidR="00FC052E" w:rsidRPr="00383E3A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1E7D01F2" w14:textId="541D76DF" w:rsidR="00FC052E" w:rsidRPr="00383E3A" w:rsidRDefault="00FC052E" w:rsidP="00FC052E">
      <w:pPr>
        <w:spacing w:after="160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383E3A">
        <w:rPr>
          <w:rFonts w:eastAsia="Times New Roman" w:cs="Times New Roman"/>
          <w:color w:val="000000"/>
          <w:kern w:val="0"/>
          <w14:ligatures w14:val="none"/>
        </w:rPr>
        <w:t>Převedením na společného jmenovatele se získá:</w:t>
      </w:r>
    </w:p>
    <w:p w14:paraId="7B228E58" w14:textId="77777777" w:rsidR="00383E3A" w:rsidRPr="00383E3A" w:rsidRDefault="00000000" w:rsidP="00383E3A">
      <w:pPr>
        <w:spacing w:after="0"/>
        <w:jc w:val="left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</m:d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</m:d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d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14:ligatures w14:val="none"/>
                          </w:rPr>
                          <m:t>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+</m:t>
                    </m:r>
                    <m:r>
                      <m:rPr>
                        <m:sty m:val="p"/>
                      </m:r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Δ</m:t>
                    </m:r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</m:d>
              </m:den>
            </m:f>
          </m:e>
        </m:d>
      </m:oMath>
      <w:r w:rsidR="00FC052E" w:rsidRPr="00383E3A">
        <w:rPr>
          <w:rFonts w:ascii="Cambria Math" w:eastAsia="Times New Roman" w:hAnsi="Cambria Math" w:cs="Times New Roman"/>
          <w:kern w:val="0"/>
          <w14:ligatures w14:val="none"/>
        </w:rPr>
        <w:t xml:space="preserve"> =&gt;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AC</m:t>
            </m:r>
          </m:sub>
        </m:sSub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f>
              <m:f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R-2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-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num>
              <m:den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4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+2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den>
            </m:f>
          </m:e>
        </m:d>
      </m:oMath>
      <w:r w:rsidR="00383E3A" w:rsidRPr="00383E3A">
        <w:rPr>
          <w:rFonts w:ascii="Cambria Math" w:eastAsia="Times New Roman" w:hAnsi="Cambria Math" w:cs="Times New Roman"/>
          <w:kern w:val="0"/>
          <w14:ligatures w14:val="none"/>
        </w:rPr>
        <w:t xml:space="preserve"> =&gt;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BD</m:t>
            </m:r>
          </m:sub>
        </m:sSub>
        <m:r>
          <w:rPr>
            <w:rFonts w:ascii="Cambria Math" w:eastAsia="Times New Roman" w:hAnsi="Cambria Math" w:cs="Times New Roman"/>
            <w:kern w:val="0"/>
            <w14:ligatures w14:val="none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AC</m:t>
            </m:r>
          </m:sub>
        </m:sSub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4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+2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den>
        </m:f>
      </m:oMath>
      <w:r w:rsidR="00383E3A" w:rsidRPr="00383E3A">
        <w:rPr>
          <w:rFonts w:ascii="Cambria Math" w:eastAsia="Times New Roman" w:hAnsi="Cambria Math" w:cs="Times New Roman"/>
          <w:kern w:val="0"/>
          <w14:ligatures w14:val="none"/>
        </w:rPr>
        <w:br/>
      </w:r>
    </w:p>
    <w:p w14:paraId="1EE0CE26" w14:textId="77777777" w:rsidR="00383E3A" w:rsidRPr="00383E3A" w:rsidRDefault="00383E3A" w:rsidP="00383E3A">
      <w:pPr>
        <w:spacing w:after="0"/>
        <w:jc w:val="left"/>
        <w:rPr>
          <w:rFonts w:ascii="Cambria Math" w:eastAsia="Times New Roman" w:hAnsi="Cambria Math" w:cs="Times New Roman"/>
          <w:kern w:val="0"/>
          <w14:ligatures w14:val="none"/>
        </w:rPr>
      </w:pPr>
    </w:p>
    <w:p w14:paraId="4F5C077F" w14:textId="2C33666C" w:rsidR="00FC052E" w:rsidRPr="00383E3A" w:rsidRDefault="00383E3A" w:rsidP="00383E3A">
      <w:pPr>
        <w:spacing w:after="0"/>
        <w:jc w:val="left"/>
        <w:rPr>
          <w:rFonts w:eastAsia="Times New Roman" w:cs="Times New Roman"/>
          <w:kern w:val="0"/>
          <w14:ligatures w14:val="none"/>
        </w:rPr>
      </w:pPr>
      <w:r w:rsidRPr="00383E3A">
        <w:rPr>
          <w:rFonts w:eastAsia="Times New Roman" w:cs="Times New Roman"/>
          <w:kern w:val="0"/>
          <w14:ligatures w14:val="none"/>
        </w:rPr>
        <w:lastRenderedPageBreak/>
        <w:t>Po vytknutí 4R</w:t>
      </w:r>
      <w:r w:rsidRPr="00383E3A">
        <w:rPr>
          <w:rFonts w:eastAsia="Times New Roman" w:cs="Times New Roman"/>
          <w:kern w:val="0"/>
          <w:vertAlign w:val="subscript"/>
          <w14:ligatures w14:val="none"/>
        </w:rPr>
        <w:t>0</w:t>
      </w:r>
      <w:r w:rsidRPr="00383E3A">
        <w:rPr>
          <w:rFonts w:eastAsia="Times New Roman" w:cs="Times New Roman"/>
          <w:kern w:val="0"/>
          <w14:ligatures w14:val="none"/>
        </w:rPr>
        <w:t xml:space="preserve"> ze jmenovatele je výsledný vztah s patrným členem nelinearity:</w:t>
      </w:r>
      <w:r w:rsidRPr="00383E3A">
        <w:rPr>
          <w:rFonts w:eastAsia="Times New Roman" w:cs="Times New Roman"/>
          <w:kern w:val="0"/>
          <w14:ligatures w14:val="none"/>
        </w:rPr>
        <w:br/>
      </w: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AC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den>
          </m:f>
        </m:oMath>
      </m:oMathPara>
    </w:p>
    <w:p w14:paraId="3A56AC1D" w14:textId="06E218E2" w:rsidR="00153A97" w:rsidRPr="00383E3A" w:rsidRDefault="00153A97" w:rsidP="00153A97">
      <w:pPr>
        <w:pStyle w:val="Heading2"/>
      </w:pPr>
      <w:r w:rsidRPr="00383E3A">
        <w:t xml:space="preserve">ODVOĎTE teoretický výsledný vztah pro výstupní napětí UBD rozváženého </w:t>
      </w:r>
      <w:proofErr w:type="spellStart"/>
      <w:r w:rsidRPr="00383E3A">
        <w:t>Wheatstoneova</w:t>
      </w:r>
      <w:proofErr w:type="spellEnd"/>
      <w:r w:rsidRPr="00383E3A">
        <w:t xml:space="preserve"> můstku napájeného ze zdroje proudu odpovídající rozvážení o hodnotu ΔR0, obr. 6.</w:t>
      </w:r>
      <w:r w:rsidR="00E079B3">
        <w:t>3.</w:t>
      </w:r>
      <w:r w:rsidRPr="00383E3A">
        <w:t>3.</w:t>
      </w:r>
    </w:p>
    <w:p w14:paraId="13152845" w14:textId="5C71BD65" w:rsidR="00383E3A" w:rsidRPr="00383E3A" w:rsidRDefault="00383E3A" w:rsidP="00383E3A">
      <w:pPr>
        <w:rPr>
          <w:color w:val="000000"/>
        </w:rPr>
      </w:pPr>
      <w:r w:rsidRPr="00383E3A">
        <w:rPr>
          <w:color w:val="000000"/>
        </w:rPr>
        <w:t>Nejprve je nutné určit celkové napětí na můstku</w:t>
      </w:r>
      <w:r w:rsidRPr="00383E3A"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</w:rPr>
              <m:t>AC</m:t>
            </m:r>
          </m:sub>
        </m:sSub>
      </m:oMath>
      <w:r w:rsidRPr="00383E3A">
        <w:rPr>
          <w:rStyle w:val="apple-converted-space"/>
          <w:color w:val="000000"/>
        </w:rPr>
        <w:t> </w:t>
      </w:r>
      <w:r w:rsidRPr="00383E3A">
        <w:rPr>
          <w:color w:val="000000"/>
        </w:rPr>
        <w:t>při konstantním napájecím proudu</w:t>
      </w:r>
      <w:r w:rsidRPr="00383E3A">
        <w:rPr>
          <w:rStyle w:val="apple-converted-space"/>
          <w:color w:val="000000"/>
        </w:rPr>
        <w:t> </w:t>
      </w:r>
      <m:oMath>
        <m:sSub>
          <m:sSubPr>
            <m:ctrlPr>
              <w:rPr>
                <w:rFonts w:ascii="Cambria Math" w:eastAsia="Times New Roman" w:hAnsi="Cambria Math" w:cs="Times New Roman"/>
              </w:rPr>
            </m:ctrlPr>
          </m:sSubPr>
          <m:e>
            <m:r>
              <w:rPr>
                <w:rFonts w:ascii="Cambria Math" w:eastAsia="Times New Roman" w:hAnsi="Cambria Math" w:cs="Times New Roman"/>
              </w:rPr>
              <m:t>I</m:t>
            </m:r>
          </m:e>
          <m:sub>
            <m:r>
              <w:rPr>
                <w:rFonts w:ascii="Cambria Math" w:eastAsia="Times New Roman" w:hAnsi="Cambria Math" w:cs="Times New Roman"/>
              </w:rPr>
              <m:t>Z</m:t>
            </m:r>
          </m:sub>
        </m:sSub>
      </m:oMath>
      <w:r w:rsidRPr="00383E3A">
        <w:rPr>
          <w:color w:val="000000"/>
        </w:rPr>
        <w:t>:</w:t>
      </w:r>
    </w:p>
    <w:p w14:paraId="0328DDB3" w14:textId="77777777" w:rsidR="00383E3A" w:rsidRPr="00383E3A" w:rsidRDefault="00000000" w:rsidP="00383E3A">
      <w:pPr>
        <w:pStyle w:val="NormalWeb"/>
        <w:rPr>
          <w:rFonts w:asciiTheme="minorHAnsi" w:hAnsiTheme="minorHAnsi"/>
          <w:lang w:val="cs-CZ"/>
        </w:rPr>
      </w:pPr>
      <m:oMathPara>
        <m:oMath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w:rPr>
                  <w:rFonts w:ascii="Cambria Math" w:hAnsi="Cambria Math"/>
                  <w:lang w:val="cs-CZ"/>
                </w:rPr>
                <m:t>U</m:t>
              </m:r>
            </m:e>
            <m:sub>
              <m:r>
                <w:rPr>
                  <w:rFonts w:ascii="Cambria Math" w:hAnsi="Cambria Math"/>
                  <w:lang w:val="cs-CZ"/>
                </w:rPr>
                <m:t>AC</m:t>
              </m:r>
            </m:sub>
          </m:sSub>
          <m:r>
            <w:rPr>
              <w:rFonts w:ascii="Cambria Math" w:hAnsi="Cambria Math"/>
              <w:lang w:val="cs-CZ"/>
            </w:rPr>
            <m:t>=</m:t>
          </m:r>
          <m:sSub>
            <m:sSubPr>
              <m:ctrlPr>
                <w:rPr>
                  <w:rFonts w:ascii="Cambria Math" w:hAnsi="Cambria Math"/>
                  <w:lang w:val="cs-CZ"/>
                </w:rPr>
              </m:ctrlPr>
            </m:sSubPr>
            <m:e>
              <m:r>
                <w:rPr>
                  <w:rFonts w:ascii="Cambria Math" w:hAnsi="Cambria Math"/>
                  <w:lang w:val="cs-CZ"/>
                </w:rPr>
                <m:t>I</m:t>
              </m:r>
            </m:e>
            <m:sub>
              <m:r>
                <w:rPr>
                  <w:rFonts w:ascii="Cambria Math" w:hAnsi="Cambria Math"/>
                  <w:lang w:val="cs-CZ"/>
                </w:rPr>
                <m:t>Z</m:t>
              </m:r>
            </m:sub>
          </m:sSub>
          <m:f>
            <m:fPr>
              <m:ctrlPr>
                <w:rPr>
                  <w:rFonts w:ascii="Cambria Math" w:hAnsi="Cambria Math"/>
                  <w:lang w:val="cs-CZ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lang w:val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cs-C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cs-CZ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  <w:lang w:val="cs-C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cs-C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cs-CZ"/>
                        </w:rPr>
                        <m:t>2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hAnsi="Cambria Math"/>
                      <w:lang w:val="cs-CZ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lang w:val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cs-C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cs-CZ"/>
                        </w:rPr>
                        <m:t>3</m:t>
                      </m:r>
                    </m:sub>
                  </m:sSub>
                  <m:r>
                    <w:rPr>
                      <w:rFonts w:ascii="Cambria Math" w:hAnsi="Cambria Math"/>
                      <w:lang w:val="cs-CZ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lang w:val="cs-CZ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cs-CZ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/>
                          <w:lang w:val="cs-CZ"/>
                        </w:rPr>
                        <m:t>4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cs-CZ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cs-CZ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lang w:val="cs-CZ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lang w:val="cs-CZ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cs-CZ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lang w:val="cs-CZ"/>
                    </w:rPr>
                    <m:t>4</m:t>
                  </m:r>
                </m:sub>
              </m:sSub>
            </m:den>
          </m:f>
        </m:oMath>
      </m:oMathPara>
    </w:p>
    <w:p w14:paraId="7EAB131F" w14:textId="7E1EEAF6" w:rsidR="00383E3A" w:rsidRPr="00383E3A" w:rsidRDefault="00383E3A" w:rsidP="00383E3A">
      <w:pPr>
        <w:pStyle w:val="NormalWeb"/>
        <w:rPr>
          <w:rFonts w:asciiTheme="minorHAnsi" w:hAnsiTheme="minorHAnsi"/>
          <w:color w:val="000000"/>
          <w:lang w:val="cs-CZ"/>
        </w:rPr>
      </w:pPr>
      <w:r w:rsidRPr="00383E3A">
        <w:rPr>
          <w:rFonts w:asciiTheme="minorHAnsi" w:hAnsiTheme="minorHAnsi"/>
          <w:lang w:val="cs-CZ"/>
        </w:rPr>
        <w:br/>
      </w:r>
      <w:r w:rsidRPr="00383E3A">
        <w:rPr>
          <w:rFonts w:asciiTheme="minorHAnsi" w:hAnsiTheme="minorHAnsi"/>
          <w:color w:val="000000"/>
          <w:lang w:val="cs-CZ"/>
        </w:rPr>
        <w:t>Po dosazení rozvážených hodnot (</w:t>
      </w:r>
      <m:oMath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lang w:val="cs-CZ"/>
              </w:rPr>
              <m:t>1</m:t>
            </m:r>
          </m:sub>
        </m:sSub>
        <m:r>
          <w:rPr>
            <w:rFonts w:ascii="Cambria Math" w:hAnsi="Cambria Math"/>
            <w:lang w:val="cs-CZ"/>
          </w:rPr>
          <m:t>=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lang w:val="cs-CZ"/>
              </w:rPr>
              <m:t>0</m:t>
            </m:r>
          </m:sub>
        </m:sSub>
        <m:r>
          <w:rPr>
            <w:rFonts w:ascii="Cambria Math" w:hAnsi="Cambria Math"/>
            <w:lang w:val="cs-CZ"/>
          </w:rPr>
          <m:t>+</m:t>
        </m:r>
        <m:r>
          <m:rPr>
            <m:sty m:val="p"/>
          </m:rPr>
          <w:rPr>
            <w:rFonts w:ascii="Cambria Math" w:hAnsi="Cambria Math"/>
            <w:lang w:val="cs-CZ"/>
          </w:rPr>
          <m:t>Δ</m:t>
        </m:r>
        <m:r>
          <w:rPr>
            <w:rFonts w:ascii="Cambria Math" w:hAnsi="Cambria Math"/>
            <w:lang w:val="cs-CZ"/>
          </w:rPr>
          <m:t>R</m:t>
        </m:r>
      </m:oMath>
      <w:r w:rsidRPr="00383E3A">
        <w:rPr>
          <w:rFonts w:asciiTheme="minorHAnsi" w:hAnsiTheme="minorHAnsi"/>
          <w:color w:val="000000"/>
          <w:lang w:val="cs-CZ"/>
        </w:rPr>
        <w:t>; </w:t>
      </w:r>
      <m:oMath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lang w:val="cs-CZ"/>
              </w:rPr>
              <m:t>2</m:t>
            </m:r>
          </m:sub>
        </m:sSub>
        <m:r>
          <w:rPr>
            <w:rFonts w:ascii="Cambria Math" w:hAnsi="Cambria Math"/>
            <w:lang w:val="cs-CZ"/>
          </w:rPr>
          <m:t>=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lang w:val="cs-CZ"/>
              </w:rPr>
              <m:t>3</m:t>
            </m:r>
          </m:sub>
        </m:sSub>
        <m:r>
          <w:rPr>
            <w:rFonts w:ascii="Cambria Math" w:hAnsi="Cambria Math"/>
            <w:lang w:val="cs-CZ"/>
          </w:rPr>
          <m:t>=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lang w:val="cs-CZ"/>
              </w:rPr>
              <m:t>4</m:t>
            </m:r>
          </m:sub>
        </m:sSub>
        <m:r>
          <w:rPr>
            <w:rFonts w:ascii="Cambria Math" w:hAnsi="Cambria Math"/>
            <w:lang w:val="cs-CZ"/>
          </w:rPr>
          <m:t>=</m:t>
        </m:r>
        <m:sSub>
          <m:sSubPr>
            <m:ctrlPr>
              <w:rPr>
                <w:rFonts w:ascii="Cambria Math" w:hAnsi="Cambria Math"/>
                <w:lang w:val="cs-CZ"/>
              </w:rPr>
            </m:ctrlPr>
          </m:sSubPr>
          <m:e>
            <m:r>
              <w:rPr>
                <w:rFonts w:ascii="Cambria Math" w:hAnsi="Cambria Math"/>
                <w:lang w:val="cs-CZ"/>
              </w:rPr>
              <m:t>R</m:t>
            </m:r>
          </m:e>
          <m:sub>
            <m:r>
              <w:rPr>
                <w:rFonts w:ascii="Cambria Math" w:hAnsi="Cambria Math"/>
                <w:lang w:val="cs-CZ"/>
              </w:rPr>
              <m:t>0</m:t>
            </m:r>
          </m:sub>
        </m:sSub>
      </m:oMath>
      <w:r w:rsidRPr="00383E3A">
        <w:rPr>
          <w:rFonts w:asciiTheme="minorHAnsi" w:hAnsiTheme="minorHAnsi"/>
          <w:color w:val="000000"/>
          <w:lang w:val="cs-CZ"/>
        </w:rPr>
        <w:t>) se získá:</w:t>
      </w:r>
    </w:p>
    <w:p w14:paraId="1C171B33" w14:textId="5246CF97" w:rsidR="00383E3A" w:rsidRPr="00383E3A" w:rsidRDefault="00000000" w:rsidP="00383E3A">
      <w:pPr>
        <w:spacing w:after="0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AC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d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</m:d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</m:oMath>
      </m:oMathPara>
    </w:p>
    <w:p w14:paraId="3CA4B438" w14:textId="7CFC92B4" w:rsidR="00383E3A" w:rsidRPr="00383E3A" w:rsidRDefault="00383E3A" w:rsidP="00383E3A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383E3A">
        <w:rPr>
          <w:rFonts w:eastAsia="Times New Roman" w:cs="Times New Roman"/>
          <w:color w:val="000000"/>
          <w:kern w:val="0"/>
          <w14:ligatures w14:val="none"/>
        </w:rPr>
        <w:t xml:space="preserve">Z odvození v bodě 6.2.3 </w:t>
      </w:r>
      <w:r>
        <w:rPr>
          <w:rFonts w:eastAsia="Times New Roman" w:cs="Times New Roman"/>
          <w:color w:val="000000"/>
          <w:kern w:val="0"/>
          <w14:ligatures w14:val="none"/>
        </w:rPr>
        <w:t>použijeme fakt</w:t>
      </w:r>
      <w:r w:rsidRPr="00383E3A">
        <w:rPr>
          <w:rFonts w:eastAsia="Times New Roman" w:cs="Times New Roman"/>
          <w:color w:val="000000"/>
          <w:kern w:val="0"/>
          <w14:ligatures w14:val="none"/>
        </w:rPr>
        <w:t>, že samotný výraz v závorce pro dělič je</w:t>
      </w:r>
      <w:r w:rsidR="00E079B3">
        <w:rPr>
          <w:rFonts w:eastAsia="Times New Roman" w:cs="Times New Roman"/>
          <w:color w:val="000000"/>
          <w:kern w:val="0"/>
          <w14:ligatures w14:val="none"/>
        </w:rPr>
        <w:t xml:space="preserve"> </w:t>
      </w:r>
      <w:r w:rsidRPr="00383E3A">
        <w:rPr>
          <w:rFonts w:eastAsia="Times New Roman" w:cs="Times New Roman"/>
          <w:color w:val="000000"/>
          <w:kern w:val="0"/>
          <w14:ligatures w14:val="none"/>
        </w:rPr>
        <w:t>roven </w:t>
      </w:r>
      <m:oMath>
        <m:f>
          <m:f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num>
          <m:den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  <m:d>
              <m:d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d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2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R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kern w:val="0"/>
                        <w14:ligatures w14:val="none"/>
                      </w:rPr>
                      <m:t>0</m:t>
                    </m:r>
                  </m:sub>
                </m:s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+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Δ</m:t>
                </m:r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</m:d>
          </m:den>
        </m:f>
      </m:oMath>
      <w:r w:rsidRPr="00383E3A">
        <w:rPr>
          <w:rFonts w:eastAsia="Times New Roman" w:cs="Times New Roman"/>
          <w:color w:val="000000"/>
          <w:kern w:val="0"/>
          <w14:ligatures w14:val="none"/>
        </w:rPr>
        <w:t>. Dosazením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AC</m:t>
            </m:r>
          </m:sub>
        </m:sSub>
      </m:oMath>
      <w:r w:rsidRPr="00383E3A">
        <w:rPr>
          <w:rFonts w:eastAsia="Times New Roman" w:cs="Times New Roman"/>
          <w:color w:val="000000"/>
          <w:kern w:val="0"/>
          <w14:ligatures w14:val="none"/>
        </w:rPr>
        <w:t> do základní rovnice pro 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U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BD</m:t>
            </m:r>
          </m:sub>
        </m:sSub>
      </m:oMath>
      <w:r w:rsidRPr="00383E3A">
        <w:rPr>
          <w:rFonts w:eastAsia="Times New Roman" w:cs="Times New Roman"/>
          <w:color w:val="000000"/>
          <w:kern w:val="0"/>
          <w14:ligatures w14:val="none"/>
        </w:rPr>
        <w:t> vznikne:</w:t>
      </w:r>
    </w:p>
    <w:p w14:paraId="15A2A615" w14:textId="77777777" w:rsidR="00383E3A" w:rsidRPr="00383E3A" w:rsidRDefault="00000000" w:rsidP="00383E3A">
      <w:pPr>
        <w:spacing w:after="0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sub>
              </m:sSub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</m:d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e>
                  </m:d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4</m:t>
                  </m:r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0</m:t>
                      </m:r>
                    </m:sub>
                  </m:s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+</m:t>
                  </m:r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den>
              </m:f>
            </m:e>
          </m:d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d>
            <m:d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dPr>
            <m:e>
              <m:f>
                <m:f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Δ</m:t>
                  </m:r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num>
                <m:den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2</m:t>
                  </m:r>
                  <m:d>
                    <m:d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d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+</m:t>
                      </m:r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e>
                  </m:d>
                </m:den>
              </m:f>
            </m:e>
          </m:d>
        </m:oMath>
      </m:oMathPara>
    </w:p>
    <w:p w14:paraId="1BCA3006" w14:textId="77777777" w:rsidR="00383E3A" w:rsidRPr="00383E3A" w:rsidRDefault="00383E3A" w:rsidP="00383E3A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383E3A">
        <w:rPr>
          <w:rFonts w:eastAsia="Times New Roman" w:cs="Times New Roman"/>
          <w:color w:val="000000"/>
          <w:kern w:val="0"/>
          <w14:ligatures w14:val="none"/>
        </w:rPr>
        <w:t>Členy </w:t>
      </w:r>
      <m:oMath>
        <m:d>
          <m:dPr>
            <m:ctrlPr>
              <w:rPr>
                <w:rFonts w:ascii="Cambria Math" w:eastAsia="Times New Roman" w:hAnsi="Cambria Math" w:cs="Times New Roman"/>
                <w:kern w:val="0"/>
                <w14:ligatures w14:val="none"/>
              </w:rPr>
            </m:ctrlPr>
          </m:dPr>
          <m:e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2</m:t>
            </m:r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R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14:ligatures w14:val="none"/>
                  </w:rPr>
                  <m:t>0</m:t>
                </m:r>
              </m:sub>
            </m:sSub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+</m:t>
            </m:r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14:ligatures w14:val="none"/>
              </w:rPr>
              <m:t>Δ</m:t>
            </m:r>
            <m:r>
              <w:rPr>
                <w:rFonts w:ascii="Cambria Math" w:eastAsia="Times New Roman" w:hAnsi="Cambria Math" w:cs="Times New Roman"/>
                <w:kern w:val="0"/>
                <w14:ligatures w14:val="none"/>
              </w:rPr>
              <m:t>R</m:t>
            </m:r>
          </m:e>
        </m:d>
      </m:oMath>
      <w:r w:rsidRPr="00383E3A">
        <w:rPr>
          <w:rFonts w:eastAsia="Times New Roman" w:cs="Times New Roman"/>
          <w:color w:val="000000"/>
          <w:kern w:val="0"/>
          <w14:ligatures w14:val="none"/>
        </w:rPr>
        <w:t> se vzájemně vykrátí a po zkrácení čísla 2 zůstává:</w:t>
      </w:r>
    </w:p>
    <w:p w14:paraId="36A11917" w14:textId="5FF6120A" w:rsidR="00383E3A" w:rsidRPr="00383E3A" w:rsidRDefault="00000000" w:rsidP="00383E3A">
      <w:pPr>
        <w:spacing w:after="0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I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Z</m:t>
              </m:r>
            </m:sub>
          </m:sSub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R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0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+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den>
          </m:f>
        </m:oMath>
      </m:oMathPara>
    </w:p>
    <w:p w14:paraId="57675F41" w14:textId="77777777" w:rsidR="00383E3A" w:rsidRPr="00383E3A" w:rsidRDefault="00383E3A" w:rsidP="00383E3A">
      <w:pPr>
        <w:spacing w:before="100" w:beforeAutospacing="1" w:after="100" w:afterAutospacing="1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383E3A">
        <w:rPr>
          <w:rFonts w:eastAsia="Times New Roman" w:cs="Times New Roman"/>
          <w:color w:val="000000"/>
          <w:kern w:val="0"/>
          <w14:ligatures w14:val="none"/>
        </w:rPr>
        <w:t>Rozdělením na lineární část a nelineární jmenovatel vznikne finální vzorec:</w:t>
      </w:r>
    </w:p>
    <w:p w14:paraId="33BE35A7" w14:textId="77777777" w:rsidR="00383E3A" w:rsidRPr="00383E3A" w:rsidRDefault="00000000" w:rsidP="00383E3A">
      <w:pPr>
        <w:spacing w:after="0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U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BD</m:t>
              </m:r>
            </m:sub>
          </m:sSub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I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Z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Δ</m:t>
              </m:r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R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4</m:t>
              </m:r>
            </m:den>
          </m:f>
          <m:r>
            <w:rPr>
              <w:rFonts w:ascii="Cambria Math" w:eastAsia="Times New Roman" w:hAnsi="Cambria Math" w:cs="Times New Roman"/>
              <w:kern w:val="0"/>
              <w14:ligatures w14:val="none"/>
            </w:rPr>
            <m:t>⋅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kern w:val="0"/>
                  <w14:ligatures w14:val="none"/>
                </w:rPr>
                <m:t>1</m:t>
              </m:r>
            </m:num>
            <m:den>
              <m:d>
                <m:dPr>
                  <m:ctrlP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</m:ctrlPr>
                </m:dPr>
                <m:e>
                  <m:r>
                    <w:rPr>
                      <w:rFonts w:ascii="Cambria Math" w:eastAsia="Times New Roman" w:hAnsi="Cambria Math" w:cs="Times New Roman"/>
                      <w:kern w:val="0"/>
                      <w14:ligatures w14:val="none"/>
                    </w:rPr>
                    <m:t>1+</m:t>
                  </m:r>
                  <m:f>
                    <m:fPr>
                      <m:ctrl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</m:ctrlPr>
                    </m:fPr>
                    <m:num>
                      <m:r>
                        <m:rPr>
                          <m:sty m:val="p"/>
                        </m:rP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Δ</m:t>
                      </m:r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R</m:t>
                      </m:r>
                    </m:num>
                    <m:den>
                      <m:r>
                        <w:rPr>
                          <w:rFonts w:ascii="Cambria Math" w:eastAsia="Times New Roman" w:hAnsi="Cambria Math" w:cs="Times New Roman"/>
                          <w:kern w:val="0"/>
                          <w14:ligatures w14:val="none"/>
                        </w:rPr>
                        <m:t>4</m:t>
                      </m:r>
                      <m:sSub>
                        <m:sSubPr>
                          <m:ctrlP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R</m:t>
                          </m:r>
                        </m:e>
                        <m:sub>
                          <m:r>
                            <w:rPr>
                              <w:rFonts w:ascii="Cambria Math" w:eastAsia="Times New Roman" w:hAnsi="Cambria Math" w:cs="Times New Roman"/>
                              <w:kern w:val="0"/>
                              <w14:ligatures w14:val="none"/>
                            </w:rPr>
                            <m:t>0</m:t>
                          </m:r>
                        </m:sub>
                      </m:sSub>
                    </m:den>
                  </m:f>
                </m:e>
              </m:d>
            </m:den>
          </m:f>
          <m:r>
            <m:rPr>
              <m:sty m:val="p"/>
            </m:rPr>
            <w:rPr>
              <w:rFonts w:eastAsia="Times New Roman" w:cs="Times New Roman"/>
              <w:kern w:val="0"/>
              <w14:ligatures w14:val="none"/>
            </w:rPr>
            <w:br/>
          </m:r>
        </m:oMath>
      </m:oMathPara>
    </w:p>
    <w:p w14:paraId="02C74852" w14:textId="2E031C44" w:rsidR="00E41B89" w:rsidRPr="00383E3A" w:rsidRDefault="00E41B89" w:rsidP="00383E3A">
      <w:pPr>
        <w:spacing w:after="0" w:line="240" w:lineRule="auto"/>
        <w:jc w:val="left"/>
        <w:rPr>
          <w:rFonts w:eastAsia="Times New Roman" w:cs="Times New Roman"/>
          <w:color w:val="000000"/>
          <w:kern w:val="0"/>
          <w14:ligatures w14:val="none"/>
        </w:rPr>
      </w:pPr>
      <w:r w:rsidRPr="00383E3A">
        <w:br w:type="page"/>
      </w:r>
    </w:p>
    <w:p w14:paraId="05D4C40C" w14:textId="37D4FAB8" w:rsidR="00F9107D" w:rsidRPr="00383E3A" w:rsidRDefault="00F522F0" w:rsidP="00E079B3">
      <w:pPr>
        <w:pStyle w:val="Heading1"/>
      </w:pPr>
      <w:r w:rsidRPr="00383E3A">
        <w:lastRenderedPageBreak/>
        <w:t>Schéma zapojení</w:t>
      </w:r>
    </w:p>
    <w:p w14:paraId="1381BC98" w14:textId="77777777" w:rsidR="00C34B26" w:rsidRPr="00383E3A" w:rsidRDefault="00E41B89" w:rsidP="00C34B26">
      <w:pPr>
        <w:keepNext/>
        <w:jc w:val="center"/>
      </w:pPr>
      <w:r w:rsidRPr="00383E3A">
        <w:rPr>
          <w:noProof/>
        </w:rPr>
        <w:drawing>
          <wp:inline distT="0" distB="0" distL="0" distR="0" wp14:anchorId="66FBDA21" wp14:editId="69D616A7">
            <wp:extent cx="2154477" cy="1145872"/>
            <wp:effectExtent l="0" t="0" r="5080" b="0"/>
            <wp:docPr id="297392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3928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02130" cy="1171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14A32" w14:textId="2712484D" w:rsidR="00E41B89" w:rsidRPr="00383E3A" w:rsidRDefault="00C34B26" w:rsidP="00C34B26">
      <w:pPr>
        <w:pStyle w:val="Caption"/>
        <w:jc w:val="center"/>
      </w:pPr>
      <w:r w:rsidRPr="00383E3A">
        <w:t xml:space="preserve">Obrázek </w:t>
      </w:r>
      <w:r w:rsidRPr="00383E3A">
        <w:fldChar w:fldCharType="begin"/>
      </w:r>
      <w:r w:rsidRPr="00383E3A">
        <w:instrText xml:space="preserve"> STYLEREF 1 \s </w:instrText>
      </w:r>
      <w:r w:rsidRPr="00383E3A">
        <w:fldChar w:fldCharType="separate"/>
      </w:r>
      <w:r w:rsidRPr="00383E3A">
        <w:rPr>
          <w:noProof/>
        </w:rPr>
        <w:t>6.3</w:t>
      </w:r>
      <w:r w:rsidRPr="00383E3A">
        <w:fldChar w:fldCharType="end"/>
      </w:r>
      <w:r w:rsidRPr="00383E3A">
        <w:t>.</w:t>
      </w:r>
      <w:r w:rsidRPr="00383E3A">
        <w:fldChar w:fldCharType="begin"/>
      </w:r>
      <w:r w:rsidRPr="00383E3A">
        <w:instrText xml:space="preserve"> SEQ Obrázek \* ARABIC \s 1 </w:instrText>
      </w:r>
      <w:r w:rsidRPr="00383E3A">
        <w:fldChar w:fldCharType="separate"/>
      </w:r>
      <w:r w:rsidRPr="00383E3A">
        <w:rPr>
          <w:noProof/>
        </w:rPr>
        <w:t>1</w:t>
      </w:r>
      <w:r w:rsidRPr="00383E3A">
        <w:fldChar w:fldCharType="end"/>
      </w:r>
      <w:r w:rsidRPr="00383E3A">
        <w:t xml:space="preserve"> Měření malého odporu ohmovou metodou</w:t>
      </w:r>
    </w:p>
    <w:p w14:paraId="2EC8A19A" w14:textId="44A54449" w:rsidR="00C34B26" w:rsidRPr="00383E3A" w:rsidRDefault="00E41B89" w:rsidP="00C34B26">
      <w:pPr>
        <w:keepNext/>
        <w:jc w:val="center"/>
      </w:pPr>
      <w:r w:rsidRPr="00383E3A">
        <w:rPr>
          <w:noProof/>
        </w:rPr>
        <w:drawing>
          <wp:inline distT="0" distB="0" distL="0" distR="0" wp14:anchorId="4B12CD53" wp14:editId="61F1E4C6">
            <wp:extent cx="2496441" cy="1954060"/>
            <wp:effectExtent l="0" t="0" r="5715" b="1905"/>
            <wp:docPr id="1796455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4556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78961" cy="20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4638A" w14:textId="4BB96DE6" w:rsidR="00E41B89" w:rsidRPr="00383E3A" w:rsidRDefault="00C34B26" w:rsidP="00C34B26">
      <w:pPr>
        <w:pStyle w:val="Caption"/>
        <w:jc w:val="center"/>
      </w:pPr>
      <w:r w:rsidRPr="00383E3A">
        <w:t xml:space="preserve">Obrázek </w:t>
      </w:r>
      <w:r w:rsidRPr="00383E3A">
        <w:fldChar w:fldCharType="begin"/>
      </w:r>
      <w:r w:rsidRPr="00383E3A">
        <w:instrText xml:space="preserve"> STYLEREF 1 \s </w:instrText>
      </w:r>
      <w:r w:rsidRPr="00383E3A">
        <w:fldChar w:fldCharType="separate"/>
      </w:r>
      <w:r w:rsidRPr="00383E3A">
        <w:rPr>
          <w:noProof/>
        </w:rPr>
        <w:t>6.3</w:t>
      </w:r>
      <w:r w:rsidRPr="00383E3A">
        <w:fldChar w:fldCharType="end"/>
      </w:r>
      <w:r w:rsidRPr="00383E3A">
        <w:t>.</w:t>
      </w:r>
      <w:r w:rsidRPr="00383E3A">
        <w:fldChar w:fldCharType="begin"/>
      </w:r>
      <w:r w:rsidRPr="00383E3A">
        <w:instrText xml:space="preserve"> SEQ Obrázek \* ARABIC \s 1 </w:instrText>
      </w:r>
      <w:r w:rsidRPr="00383E3A">
        <w:fldChar w:fldCharType="separate"/>
      </w:r>
      <w:r w:rsidRPr="00383E3A">
        <w:rPr>
          <w:noProof/>
        </w:rPr>
        <w:t>2</w:t>
      </w:r>
      <w:r w:rsidRPr="00383E3A">
        <w:fldChar w:fldCharType="end"/>
      </w:r>
      <w:r w:rsidRPr="00383E3A">
        <w:t xml:space="preserve"> </w:t>
      </w:r>
      <w:proofErr w:type="spellStart"/>
      <w:r w:rsidRPr="00383E3A">
        <w:t>Wheatstoneův</w:t>
      </w:r>
      <w:proofErr w:type="spellEnd"/>
      <w:r w:rsidRPr="00383E3A">
        <w:t xml:space="preserve"> můstek napájený ze zdroje napětí</w:t>
      </w:r>
    </w:p>
    <w:p w14:paraId="1D5F5F88" w14:textId="77777777" w:rsidR="00C34B26" w:rsidRPr="00383E3A" w:rsidRDefault="00C34B26" w:rsidP="00C34B26">
      <w:pPr>
        <w:keepNext/>
        <w:jc w:val="center"/>
      </w:pPr>
      <w:r w:rsidRPr="00383E3A">
        <w:rPr>
          <w:noProof/>
        </w:rPr>
        <w:drawing>
          <wp:inline distT="0" distB="0" distL="0" distR="0" wp14:anchorId="3CC5DF79" wp14:editId="24FDEF2E">
            <wp:extent cx="2762042" cy="2204580"/>
            <wp:effectExtent l="0" t="0" r="0" b="5715"/>
            <wp:docPr id="1471276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2769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41898" cy="2268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7A237" w14:textId="68EFC90E" w:rsidR="00E41B89" w:rsidRPr="00383E3A" w:rsidRDefault="00C34B26" w:rsidP="00C34B26">
      <w:pPr>
        <w:pStyle w:val="Caption"/>
        <w:jc w:val="center"/>
      </w:pPr>
      <w:r w:rsidRPr="00383E3A">
        <w:t xml:space="preserve">Obrázek </w:t>
      </w:r>
      <w:r w:rsidRPr="00383E3A">
        <w:fldChar w:fldCharType="begin"/>
      </w:r>
      <w:r w:rsidRPr="00383E3A">
        <w:instrText xml:space="preserve"> STYLEREF 1 \s </w:instrText>
      </w:r>
      <w:r w:rsidRPr="00383E3A">
        <w:fldChar w:fldCharType="separate"/>
      </w:r>
      <w:r w:rsidRPr="00383E3A">
        <w:rPr>
          <w:noProof/>
        </w:rPr>
        <w:t>6.3</w:t>
      </w:r>
      <w:r w:rsidRPr="00383E3A">
        <w:fldChar w:fldCharType="end"/>
      </w:r>
      <w:r w:rsidRPr="00383E3A">
        <w:t>.</w:t>
      </w:r>
      <w:r w:rsidRPr="00383E3A">
        <w:fldChar w:fldCharType="begin"/>
      </w:r>
      <w:r w:rsidRPr="00383E3A">
        <w:instrText xml:space="preserve"> SEQ Obrázek \* ARABIC \s 1 </w:instrText>
      </w:r>
      <w:r w:rsidRPr="00383E3A">
        <w:fldChar w:fldCharType="separate"/>
      </w:r>
      <w:r w:rsidRPr="00383E3A">
        <w:rPr>
          <w:noProof/>
        </w:rPr>
        <w:t>3</w:t>
      </w:r>
      <w:r w:rsidRPr="00383E3A">
        <w:fldChar w:fldCharType="end"/>
      </w:r>
      <w:r w:rsidRPr="00383E3A">
        <w:t xml:space="preserve"> </w:t>
      </w:r>
      <w:proofErr w:type="spellStart"/>
      <w:r w:rsidRPr="00383E3A">
        <w:t>Wheatstoneův</w:t>
      </w:r>
      <w:proofErr w:type="spellEnd"/>
      <w:r w:rsidRPr="00383E3A">
        <w:t xml:space="preserve"> můstek napájený ze zdroje proudu</w:t>
      </w:r>
    </w:p>
    <w:p w14:paraId="5EFDE30B" w14:textId="77777777" w:rsidR="00C34B26" w:rsidRPr="00383E3A" w:rsidRDefault="00E41B89" w:rsidP="00C34B26">
      <w:pPr>
        <w:keepNext/>
        <w:jc w:val="center"/>
      </w:pPr>
      <w:r w:rsidRPr="00383E3A">
        <w:rPr>
          <w:noProof/>
        </w:rPr>
        <w:drawing>
          <wp:inline distT="0" distB="0" distL="0" distR="0" wp14:anchorId="06DDC3C6" wp14:editId="31A016DC">
            <wp:extent cx="3003375" cy="1753292"/>
            <wp:effectExtent l="0" t="0" r="0" b="0"/>
            <wp:docPr id="1615177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774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52465" cy="1781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82477" w14:textId="606EE6A9" w:rsidR="00E41B89" w:rsidRPr="00383E3A" w:rsidRDefault="00C34B26" w:rsidP="00C34B26">
      <w:pPr>
        <w:pStyle w:val="Caption"/>
        <w:jc w:val="center"/>
      </w:pPr>
      <w:r w:rsidRPr="00383E3A">
        <w:t xml:space="preserve">Obrázek </w:t>
      </w:r>
      <w:r w:rsidRPr="00383E3A">
        <w:fldChar w:fldCharType="begin"/>
      </w:r>
      <w:r w:rsidRPr="00383E3A">
        <w:instrText xml:space="preserve"> STYLEREF 1 \s </w:instrText>
      </w:r>
      <w:r w:rsidRPr="00383E3A">
        <w:fldChar w:fldCharType="separate"/>
      </w:r>
      <w:r w:rsidRPr="00383E3A">
        <w:rPr>
          <w:noProof/>
        </w:rPr>
        <w:t>6.3</w:t>
      </w:r>
      <w:r w:rsidRPr="00383E3A">
        <w:fldChar w:fldCharType="end"/>
      </w:r>
      <w:r w:rsidRPr="00383E3A">
        <w:t>.</w:t>
      </w:r>
      <w:r w:rsidRPr="00383E3A">
        <w:fldChar w:fldCharType="begin"/>
      </w:r>
      <w:r w:rsidRPr="00383E3A">
        <w:instrText xml:space="preserve"> SEQ Obrázek \* ARABIC \s 1 </w:instrText>
      </w:r>
      <w:r w:rsidRPr="00383E3A">
        <w:fldChar w:fldCharType="separate"/>
      </w:r>
      <w:r w:rsidRPr="00383E3A">
        <w:rPr>
          <w:noProof/>
        </w:rPr>
        <w:t>4</w:t>
      </w:r>
      <w:r w:rsidRPr="00383E3A">
        <w:fldChar w:fldCharType="end"/>
      </w:r>
      <w:r w:rsidRPr="00383E3A">
        <w:t xml:space="preserve"> Schéma „linearizovaného“ můstku</w:t>
      </w:r>
    </w:p>
    <w:p w14:paraId="7345C6CD" w14:textId="77777777" w:rsidR="00C70072" w:rsidRDefault="00C70072" w:rsidP="004E7D43">
      <w:pPr>
        <w:pStyle w:val="Heading1"/>
      </w:pPr>
      <w:r w:rsidRPr="00383E3A">
        <w:lastRenderedPageBreak/>
        <w:t>Seznam použitých přístrojů</w:t>
      </w:r>
    </w:p>
    <w:p w14:paraId="43D68F9D" w14:textId="77777777" w:rsidR="00B47283" w:rsidRPr="0044402C" w:rsidRDefault="00B47283" w:rsidP="00B47283">
      <w:pPr>
        <w:pStyle w:val="ListParagraph"/>
        <w:numPr>
          <w:ilvl w:val="0"/>
          <w:numId w:val="12"/>
        </w:numPr>
      </w:pPr>
      <w:r w:rsidRPr="00E9458D">
        <w:t>Stabilizovaný zdroj Tesla BK 125 (</w:t>
      </w:r>
      <m:oMath>
        <m:r>
          <w:rPr>
            <w:rFonts w:ascii="Cambria Math" w:hAnsi="Cambria Math"/>
          </w:rPr>
          <m:t>±15V DC</m:t>
        </m:r>
      </m:oMath>
      <w:r w:rsidRPr="00E9458D">
        <w:rPr>
          <w:rFonts w:eastAsiaTheme="minorEastAsia"/>
        </w:rPr>
        <w:t>)</w:t>
      </w:r>
    </w:p>
    <w:p w14:paraId="35EE5CD6" w14:textId="19343868" w:rsidR="0044402C" w:rsidRPr="00E9458D" w:rsidRDefault="0044402C" w:rsidP="00B47283">
      <w:pPr>
        <w:pStyle w:val="ListParagraph"/>
        <w:numPr>
          <w:ilvl w:val="0"/>
          <w:numId w:val="12"/>
        </w:numPr>
      </w:pPr>
      <w:r>
        <w:rPr>
          <w:rFonts w:eastAsiaTheme="minorEastAsia"/>
        </w:rPr>
        <w:t xml:space="preserve">Stejnosměrný zdroj s ampérmetrem </w:t>
      </w:r>
      <w:proofErr w:type="spellStart"/>
      <w:r>
        <w:rPr>
          <w:rFonts w:eastAsiaTheme="minorEastAsia"/>
        </w:rPr>
        <w:t>Agilent</w:t>
      </w:r>
      <w:proofErr w:type="spellEnd"/>
      <w:r>
        <w:rPr>
          <w:rFonts w:eastAsiaTheme="minorEastAsia"/>
        </w:rPr>
        <w:t xml:space="preserve"> E3640A</w:t>
      </w:r>
    </w:p>
    <w:p w14:paraId="591DE62B" w14:textId="77777777" w:rsidR="00947A20" w:rsidRPr="00E9458D" w:rsidRDefault="00947A20" w:rsidP="00947A20">
      <w:pPr>
        <w:pStyle w:val="ListParagraph"/>
        <w:numPr>
          <w:ilvl w:val="0"/>
          <w:numId w:val="12"/>
        </w:numPr>
      </w:pPr>
      <w:r w:rsidRPr="00E9458D">
        <w:t>Přípravek s OZ OP07</w:t>
      </w:r>
    </w:p>
    <w:p w14:paraId="4F57A2D5" w14:textId="61316239" w:rsidR="00B47283" w:rsidRDefault="00947A20" w:rsidP="00B47283">
      <w:pPr>
        <w:pStyle w:val="ListParagraph"/>
        <w:numPr>
          <w:ilvl w:val="0"/>
          <w:numId w:val="16"/>
        </w:numPr>
      </w:pPr>
      <w:r>
        <w:t>Přípravek s </w:t>
      </w:r>
      <w:proofErr w:type="spellStart"/>
      <w:r>
        <w:t>Wheatonovým</w:t>
      </w:r>
      <w:proofErr w:type="spellEnd"/>
      <w:r>
        <w:t xml:space="preserve"> můstkem</w:t>
      </w:r>
    </w:p>
    <w:p w14:paraId="5CCDDE0C" w14:textId="6295F856" w:rsidR="00947A20" w:rsidRDefault="00947A20" w:rsidP="00947A20">
      <w:pPr>
        <w:pStyle w:val="ListParagraph"/>
        <w:numPr>
          <w:ilvl w:val="0"/>
          <w:numId w:val="16"/>
        </w:numPr>
      </w:pPr>
      <w:r>
        <w:t>Odporová dekáda</w:t>
      </w:r>
    </w:p>
    <w:p w14:paraId="1F8531D3" w14:textId="77777777" w:rsidR="00CB4681" w:rsidRDefault="00CB4681" w:rsidP="00CB4681">
      <w:pPr>
        <w:pStyle w:val="ListParagraph"/>
        <w:numPr>
          <w:ilvl w:val="0"/>
          <w:numId w:val="16"/>
        </w:numPr>
      </w:pPr>
      <w:r w:rsidRPr="00E9458D">
        <w:t xml:space="preserve">Přípravek s rezistory (tolerance </w:t>
      </w:r>
      <w:proofErr w:type="gramStart"/>
      <w:r w:rsidRPr="00E9458D">
        <w:t>0,1%</w:t>
      </w:r>
      <w:proofErr w:type="gramEnd"/>
      <w:r w:rsidRPr="00E9458D">
        <w:t>)</w:t>
      </w:r>
    </w:p>
    <w:p w14:paraId="47C30856" w14:textId="4955A4D4" w:rsidR="00705D86" w:rsidRDefault="00705D86" w:rsidP="00CB4681">
      <w:pPr>
        <w:pStyle w:val="ListParagraph"/>
        <w:numPr>
          <w:ilvl w:val="0"/>
          <w:numId w:val="16"/>
        </w:numPr>
      </w:pPr>
      <w:r>
        <w:t xml:space="preserve">Digitální multimetr </w:t>
      </w:r>
      <w:proofErr w:type="spellStart"/>
      <w:r>
        <w:t>Keysight</w:t>
      </w:r>
      <w:proofErr w:type="spellEnd"/>
      <w:r>
        <w:t xml:space="preserve"> </w:t>
      </w:r>
      <w:proofErr w:type="gramStart"/>
      <w:r>
        <w:t>34460A</w:t>
      </w:r>
      <w:proofErr w:type="gramEnd"/>
    </w:p>
    <w:p w14:paraId="4695B14C" w14:textId="2D848C6F" w:rsidR="00705D86" w:rsidRDefault="00705D86" w:rsidP="00CB4681">
      <w:pPr>
        <w:pStyle w:val="ListParagraph"/>
        <w:numPr>
          <w:ilvl w:val="0"/>
          <w:numId w:val="16"/>
        </w:numPr>
      </w:pPr>
      <w:r>
        <w:t>Reostat</w:t>
      </w:r>
    </w:p>
    <w:p w14:paraId="644B9334" w14:textId="35E5EA37" w:rsidR="0044402C" w:rsidRPr="00E9458D" w:rsidRDefault="0044402C" w:rsidP="00CB4681">
      <w:pPr>
        <w:pStyle w:val="ListParagraph"/>
        <w:numPr>
          <w:ilvl w:val="0"/>
          <w:numId w:val="16"/>
        </w:numPr>
      </w:pPr>
      <w:r>
        <w:t>Měřený přípravek s malým odporem</w:t>
      </w:r>
    </w:p>
    <w:p w14:paraId="6D9FD4AD" w14:textId="6505374D" w:rsidR="00947A20" w:rsidRPr="00B47283" w:rsidRDefault="00705D86" w:rsidP="00947A20">
      <w:pPr>
        <w:pStyle w:val="ListParagraph"/>
        <w:numPr>
          <w:ilvl w:val="0"/>
          <w:numId w:val="16"/>
        </w:numPr>
      </w:pPr>
      <w:r>
        <w:t>Propojovací kabely</w:t>
      </w:r>
    </w:p>
    <w:p w14:paraId="566B42C1" w14:textId="4FC7D721" w:rsidR="00BC5C8C" w:rsidRDefault="00F522F0" w:rsidP="004E7D43">
      <w:pPr>
        <w:pStyle w:val="Heading1"/>
      </w:pPr>
      <w:bookmarkStart w:id="2" w:name="_Domácí_příprava"/>
      <w:bookmarkEnd w:id="2"/>
      <w:r w:rsidRPr="00383E3A">
        <w:t>Naměřené hodnoty</w:t>
      </w:r>
    </w:p>
    <w:p w14:paraId="68B8AFE1" w14:textId="7793A2F0" w:rsidR="00BB4D2F" w:rsidRPr="00BB4D2F" w:rsidRDefault="00BB4D2F" w:rsidP="00BB4D2F">
      <w:pPr>
        <w:rPr>
          <w:b/>
          <w:bCs/>
        </w:rPr>
      </w:pPr>
      <w:r w:rsidRPr="00BB4D2F">
        <w:rPr>
          <w:b/>
          <w:bCs/>
        </w:rPr>
        <w:t>Zadání 6.1.1</w:t>
      </w:r>
    </w:p>
    <w:p w14:paraId="42990DC8" w14:textId="101FB6CA" w:rsidR="00BB4D2F" w:rsidRDefault="00BB4D2F" w:rsidP="00BB4D2F">
      <w:r>
        <w:t xml:space="preserve">V tomto kroku zadání bylo potřeba použít </w:t>
      </w:r>
      <w:r w:rsidR="007E36B9">
        <w:t>Ohmovu</w:t>
      </w:r>
      <w:r>
        <w:t xml:space="preserve"> metodu ke změření úbytku napětí </w:t>
      </w:r>
      <w:r w:rsidR="00E25E66">
        <w:t>U</w:t>
      </w:r>
      <w:r w:rsidR="00E25E66">
        <w:rPr>
          <w:vertAlign w:val="subscript"/>
        </w:rPr>
        <w:t>x</w:t>
      </w:r>
      <w:r w:rsidR="00E25E66">
        <w:t xml:space="preserve"> </w:t>
      </w:r>
      <w:r>
        <w:t>na přípravku s</w:t>
      </w:r>
      <w:r w:rsidR="00513F32">
        <w:t xml:space="preserve"> </w:t>
      </w:r>
      <w:r>
        <w:t>malým odporem</w:t>
      </w:r>
      <w:r w:rsidR="00513F32">
        <w:t xml:space="preserve"> </w:t>
      </w:r>
      <w:proofErr w:type="spellStart"/>
      <w:r w:rsidR="00513F32">
        <w:t>R</w:t>
      </w:r>
      <w:r w:rsidR="00513F32">
        <w:rPr>
          <w:vertAlign w:val="subscript"/>
        </w:rPr>
        <w:t>x</w:t>
      </w:r>
      <w:proofErr w:type="spellEnd"/>
      <w:r>
        <w:t>.</w:t>
      </w:r>
      <w:r w:rsidR="00584485">
        <w:t xml:space="preserve"> Měření probíhala s</w:t>
      </w:r>
      <w:r w:rsidR="00513F32">
        <w:t xml:space="preserve"> </w:t>
      </w:r>
      <w:r w:rsidR="00584485">
        <w:t xml:space="preserve">hodnotou proudu </w:t>
      </w:r>
      <m:oMath>
        <m:r>
          <w:rPr>
            <w:rFonts w:ascii="Cambria Math" w:eastAsia="Times New Roman" w:hAnsi="Cambria Math" w:cs="Times New Roman"/>
          </w:rPr>
          <m:t>I=2 A</m:t>
        </m:r>
      </m:oMath>
      <w:r w:rsidR="007E36B9">
        <w:rPr>
          <w:rFonts w:eastAsiaTheme="minorEastAsia"/>
          <w:iCs/>
        </w:rPr>
        <w:t xml:space="preserve"> a s</w:t>
      </w:r>
      <w:r w:rsidR="005E0D15">
        <w:rPr>
          <w:rFonts w:eastAsiaTheme="minorEastAsia"/>
          <w:iCs/>
        </w:rPr>
        <w:t xml:space="preserve"> </w:t>
      </w:r>
      <w:r w:rsidR="007E36B9">
        <w:rPr>
          <w:rFonts w:eastAsiaTheme="minorEastAsia"/>
          <w:iCs/>
        </w:rPr>
        <w:t xml:space="preserve">rozsahem multimetru </w:t>
      </w:r>
      <m:oMath>
        <m:r>
          <w:rPr>
            <w:rFonts w:ascii="Cambria Math" w:eastAsiaTheme="minorEastAsia" w:hAnsi="Cambria Math"/>
          </w:rPr>
          <m:t>100mV</m:t>
        </m:r>
      </m:oMath>
      <w:r w:rsidR="007E36B9">
        <w:rPr>
          <w:rFonts w:eastAsiaTheme="minorEastAsia"/>
          <w:iCs/>
        </w:rPr>
        <w:t xml:space="preserve">. </w:t>
      </w:r>
      <w:r w:rsidR="005E0D15">
        <w:rPr>
          <w:rFonts w:eastAsiaTheme="minorEastAsia"/>
          <w:iCs/>
        </w:rPr>
        <w:t>Poté proběhla komutace, pro vyloučení termoelektrických napětí. Komutací se změnilo i celkové napětí zdroje U.</w:t>
      </w:r>
    </w:p>
    <w:tbl>
      <w:tblPr>
        <w:tblW w:w="417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99"/>
        <w:gridCol w:w="1724"/>
        <w:gridCol w:w="1447"/>
      </w:tblGrid>
      <w:tr w:rsidR="00BB4D2F" w:rsidRPr="00E9458D" w14:paraId="5FB82517" w14:textId="77777777" w:rsidTr="005E0D15">
        <w:trPr>
          <w:trHeight w:val="300"/>
          <w:jc w:val="center"/>
        </w:trPr>
        <w:tc>
          <w:tcPr>
            <w:tcW w:w="9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6972D3CB" w14:textId="77777777" w:rsidR="00BB4D2F" w:rsidRPr="00E9458D" w:rsidRDefault="00BB4D2F" w:rsidP="000F5A2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72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753400E3" w14:textId="2F4DBCF9" w:rsidR="00BB4D2F" w:rsidRPr="00E9458D" w:rsidRDefault="00584485" w:rsidP="000F5A2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Před komutací</w:t>
            </w:r>
          </w:p>
        </w:tc>
        <w:tc>
          <w:tcPr>
            <w:tcW w:w="144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6713051D" w14:textId="2413216B" w:rsidR="00BB4D2F" w:rsidRPr="00E9458D" w:rsidRDefault="00584485" w:rsidP="000F5A2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Po komutaci</w:t>
            </w:r>
          </w:p>
        </w:tc>
      </w:tr>
      <w:tr w:rsidR="00BB4D2F" w:rsidRPr="00E9458D" w14:paraId="11A54420" w14:textId="77777777" w:rsidTr="005E0D15">
        <w:trPr>
          <w:trHeight w:val="290"/>
          <w:jc w:val="center"/>
        </w:trPr>
        <w:tc>
          <w:tcPr>
            <w:tcW w:w="99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673D15A" w14:textId="2412BF3C" w:rsidR="00BB4D2F" w:rsidRPr="00BB4D2F" w:rsidRDefault="00BB4D2F" w:rsidP="000F5A24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x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proofErr w:type="spellStart"/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mV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  <w:tc>
          <w:tcPr>
            <w:tcW w:w="172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33360D" w14:textId="6BB446B0" w:rsidR="00BB4D2F" w:rsidRPr="00E9458D" w:rsidRDefault="00584485" w:rsidP="000F5A2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23,073</w:t>
            </w:r>
          </w:p>
        </w:tc>
        <w:tc>
          <w:tcPr>
            <w:tcW w:w="144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BAD47B9" w14:textId="6324A966" w:rsidR="00BB4D2F" w:rsidRPr="00E9458D" w:rsidRDefault="00584485" w:rsidP="000F5A24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-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23,0</w:t>
            </w: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57</w:t>
            </w:r>
          </w:p>
        </w:tc>
      </w:tr>
      <w:tr w:rsidR="007E36B9" w:rsidRPr="00E9458D" w14:paraId="28038440" w14:textId="77777777" w:rsidTr="005E0D15">
        <w:trPr>
          <w:trHeight w:val="290"/>
          <w:jc w:val="center"/>
        </w:trPr>
        <w:tc>
          <w:tcPr>
            <w:tcW w:w="999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48CDD208" w14:textId="379B2E4F" w:rsidR="007E36B9" w:rsidRDefault="007E36B9" w:rsidP="000F5A24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U [V]</w:t>
            </w:r>
          </w:p>
        </w:tc>
        <w:tc>
          <w:tcPr>
            <w:tcW w:w="1724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FF5EB1" w14:textId="78516A12" w:rsidR="007E36B9" w:rsidRDefault="007E36B9" w:rsidP="000F5A2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0,92</w:t>
            </w:r>
          </w:p>
        </w:tc>
        <w:tc>
          <w:tcPr>
            <w:tcW w:w="144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1E06159" w14:textId="283376DD" w:rsidR="007E36B9" w:rsidRDefault="007E36B9" w:rsidP="000F5A24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0,52</w:t>
            </w:r>
          </w:p>
        </w:tc>
      </w:tr>
    </w:tbl>
    <w:p w14:paraId="0E157D41" w14:textId="4BE05116" w:rsidR="00BB4D2F" w:rsidRPr="00B352BE" w:rsidRDefault="007E36B9" w:rsidP="00BB4D2F">
      <w:pPr>
        <w:rPr>
          <w:b/>
          <w:bCs/>
        </w:rPr>
      </w:pPr>
      <w:r w:rsidRPr="00B352BE">
        <w:rPr>
          <w:b/>
          <w:bCs/>
        </w:rPr>
        <w:t>Zadání 6.1.2</w:t>
      </w:r>
    </w:p>
    <w:p w14:paraId="6BAB2A79" w14:textId="1246FC34" w:rsidR="00513F32" w:rsidRDefault="007E36B9" w:rsidP="00BB4D2F">
      <w:r>
        <w:t>Pro porovnání s předchozím zadáním</w:t>
      </w:r>
      <w:r w:rsidR="00B352BE">
        <w:t xml:space="preserve"> bylo měření </w:t>
      </w:r>
      <w:r w:rsidR="00513F32">
        <w:t xml:space="preserve">odporu </w:t>
      </w:r>
      <w:proofErr w:type="spellStart"/>
      <w:r w:rsidR="00513F32">
        <w:t>R</w:t>
      </w:r>
      <w:r w:rsidR="00513F32">
        <w:rPr>
          <w:vertAlign w:val="subscript"/>
        </w:rPr>
        <w:t>x</w:t>
      </w:r>
      <w:proofErr w:type="spellEnd"/>
      <w:r w:rsidR="00513F32">
        <w:t xml:space="preserve"> </w:t>
      </w:r>
      <w:r w:rsidR="00B352BE">
        <w:t xml:space="preserve">provedeno </w:t>
      </w:r>
      <w:r w:rsidR="00513F32">
        <w:t>i pouze</w:t>
      </w:r>
      <w:r w:rsidR="00B352BE">
        <w:t xml:space="preserve"> </w:t>
      </w:r>
      <w:r w:rsidR="00C10363">
        <w:t>multimetre. Nejdříve obyčejným měřením odporu</w:t>
      </w:r>
      <w:r w:rsidR="00E25E66">
        <w:t xml:space="preserve"> (2W režim), </w:t>
      </w:r>
      <w:r w:rsidR="00C10363">
        <w:t>který do měření přidává</w:t>
      </w:r>
      <w:r w:rsidR="00E25E66">
        <w:t xml:space="preserve"> </w:t>
      </w:r>
      <w:r w:rsidR="00C10363">
        <w:t>chybu</w:t>
      </w:r>
      <w:r w:rsidR="00E25E66">
        <w:t xml:space="preserve"> metody</w:t>
      </w:r>
      <w:r w:rsidR="00513F32">
        <w:t xml:space="preserve"> až 0,2 </w:t>
      </w:r>
      <w:r w:rsidR="00513F32" w:rsidRPr="00513F32">
        <w:t>Ω</w:t>
      </w:r>
      <w:r w:rsidR="00E25E66">
        <w:t>.</w:t>
      </w:r>
      <w:r w:rsidR="00C10363">
        <w:t xml:space="preserve"> </w:t>
      </w:r>
      <w:r w:rsidR="00513F32">
        <w:t xml:space="preserve">A </w:t>
      </w:r>
      <w:r w:rsidR="00C10363">
        <w:t xml:space="preserve">poté </w:t>
      </w:r>
      <w:proofErr w:type="gramStart"/>
      <w:r w:rsidR="00513F32">
        <w:t>4-svorkovým</w:t>
      </w:r>
      <w:proofErr w:type="gramEnd"/>
      <w:r w:rsidR="00C10363">
        <w:t xml:space="preserve"> režimem</w:t>
      </w:r>
      <w:r w:rsidR="00E25E66">
        <w:t xml:space="preserve"> (</w:t>
      </w:r>
      <w:proofErr w:type="gramStart"/>
      <w:r w:rsidR="00E25E66">
        <w:t>4W</w:t>
      </w:r>
      <w:proofErr w:type="gramEnd"/>
      <w:r w:rsidR="00E25E66">
        <w:t>)</w:t>
      </w:r>
      <w:r w:rsidR="00C10363">
        <w:t xml:space="preserve">, který </w:t>
      </w:r>
      <w:r w:rsidR="00E25E66">
        <w:t>používá k měření právě Ohmovu metodu</w:t>
      </w:r>
      <w:r w:rsidR="00513F32">
        <w:t xml:space="preserve"> a je tedy výrazně přesnější</w:t>
      </w:r>
      <w:r w:rsidR="00E25E66">
        <w:t>.</w:t>
      </w:r>
    </w:p>
    <w:tbl>
      <w:tblPr>
        <w:tblW w:w="37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29"/>
        <w:gridCol w:w="1511"/>
        <w:gridCol w:w="1440"/>
      </w:tblGrid>
      <w:tr w:rsidR="00C10363" w:rsidRPr="00E9458D" w14:paraId="2BD55E0C" w14:textId="77777777" w:rsidTr="00513F32">
        <w:trPr>
          <w:trHeight w:val="300"/>
          <w:jc w:val="center"/>
        </w:trPr>
        <w:tc>
          <w:tcPr>
            <w:tcW w:w="82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7F7F7F" w:themeFill="text1" w:themeFillTint="80"/>
          </w:tcPr>
          <w:p w14:paraId="084CCAF4" w14:textId="77777777" w:rsidR="00C10363" w:rsidRPr="00E9458D" w:rsidRDefault="00C10363" w:rsidP="000F5A24">
            <w:pPr>
              <w:spacing w:after="0" w:line="240" w:lineRule="auto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</w:p>
        </w:tc>
        <w:tc>
          <w:tcPr>
            <w:tcW w:w="151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D9D9D9"/>
            <w:noWrap/>
            <w:vAlign w:val="bottom"/>
            <w:hideMark/>
          </w:tcPr>
          <w:p w14:paraId="0512B6D4" w14:textId="312194EB" w:rsidR="00C10363" w:rsidRPr="00E9458D" w:rsidRDefault="00C10363" w:rsidP="000F5A2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2W režim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D9D9D9"/>
            <w:noWrap/>
            <w:vAlign w:val="bottom"/>
            <w:hideMark/>
          </w:tcPr>
          <w:p w14:paraId="39FCA1BB" w14:textId="3460A6F4" w:rsidR="00C10363" w:rsidRPr="00E9458D" w:rsidRDefault="00C10363" w:rsidP="000F5A2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4W režim</w:t>
            </w:r>
          </w:p>
        </w:tc>
      </w:tr>
      <w:tr w:rsidR="00C10363" w:rsidRPr="00E9458D" w14:paraId="3E47039F" w14:textId="77777777" w:rsidTr="00513F32">
        <w:trPr>
          <w:trHeight w:val="290"/>
          <w:jc w:val="center"/>
        </w:trPr>
        <w:tc>
          <w:tcPr>
            <w:tcW w:w="82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D1D1D1" w:themeFill="background2" w:themeFillShade="E6"/>
          </w:tcPr>
          <w:p w14:paraId="3385C767" w14:textId="48461D8C" w:rsidR="00C10363" w:rsidRPr="00BB4D2F" w:rsidRDefault="00C10363" w:rsidP="000F5A24">
            <w:pPr>
              <w:tabs>
                <w:tab w:val="center" w:pos="410"/>
                <w:tab w:val="right" w:pos="820"/>
              </w:tabs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proofErr w:type="spellStart"/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R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vertAlign w:val="subscript"/>
                <w:lang w:eastAsia="cs-CZ"/>
                <w14:ligatures w14:val="none"/>
              </w:rPr>
              <w:t>x</w:t>
            </w:r>
            <w:proofErr w:type="spellEnd"/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 xml:space="preserve"> [</w:t>
            </w:r>
            <w:r w:rsidRPr="00C10363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Ω</w:t>
            </w: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]</w:t>
            </w:r>
          </w:p>
        </w:tc>
        <w:tc>
          <w:tcPr>
            <w:tcW w:w="151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3F9A7A" w14:textId="04799D9B" w:rsidR="00C10363" w:rsidRPr="00E9458D" w:rsidRDefault="00E25E66" w:rsidP="000F5A2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0,113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9160EEA" w14:textId="1FBC9504" w:rsidR="00C10363" w:rsidRPr="00E9458D" w:rsidRDefault="00E25E66" w:rsidP="000F5A24">
            <w:pPr>
              <w:keepNext/>
              <w:spacing w:after="0" w:line="240" w:lineRule="auto"/>
              <w:jc w:val="center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</w:pPr>
            <w:r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cs-CZ"/>
                <w14:ligatures w14:val="none"/>
              </w:rPr>
              <w:t>0,012</w:t>
            </w:r>
          </w:p>
        </w:tc>
      </w:tr>
    </w:tbl>
    <w:p w14:paraId="3C1F29F0" w14:textId="77777777" w:rsidR="00E25E66" w:rsidRDefault="00E25E66" w:rsidP="00BB4D2F"/>
    <w:p w14:paraId="1E1DC1F9" w14:textId="77777777" w:rsidR="00513F32" w:rsidRPr="00BB4D2F" w:rsidRDefault="00513F32" w:rsidP="00BB4D2F"/>
    <w:p w14:paraId="14A65548" w14:textId="00805EAA" w:rsidR="001A3638" w:rsidRPr="00383E3A" w:rsidRDefault="00F522F0" w:rsidP="004E7D43">
      <w:pPr>
        <w:pStyle w:val="Heading1"/>
      </w:pPr>
      <w:r w:rsidRPr="00383E3A">
        <w:t>Zpracování naměřených hodnot</w:t>
      </w:r>
    </w:p>
    <w:p w14:paraId="67D5C4C8" w14:textId="2375F814" w:rsidR="0013268F" w:rsidRPr="00383E3A" w:rsidRDefault="00F522F0" w:rsidP="0013268F">
      <w:pPr>
        <w:pStyle w:val="Heading1"/>
        <w:rPr>
          <w:rFonts w:cstheme="minorBidi"/>
        </w:rPr>
      </w:pPr>
      <w:r w:rsidRPr="00383E3A">
        <w:t>Závěr</w:t>
      </w:r>
    </w:p>
    <w:sectPr w:rsidR="0013268F" w:rsidRPr="00383E3A">
      <w:headerReference w:type="default" r:id="rId12"/>
      <w:footerReference w:type="default" r:id="rId13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42668F2" w14:textId="77777777" w:rsidR="004D0C93" w:rsidRDefault="004D0C93" w:rsidP="0043359A">
      <w:pPr>
        <w:spacing w:after="0" w:line="240" w:lineRule="auto"/>
      </w:pPr>
      <w:r>
        <w:separator/>
      </w:r>
    </w:p>
  </w:endnote>
  <w:endnote w:type="continuationSeparator" w:id="0">
    <w:p w14:paraId="6E63CAA5" w14:textId="77777777" w:rsidR="004D0C93" w:rsidRDefault="004D0C93" w:rsidP="004335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echnika">
    <w:altName w:val="Calibri"/>
    <w:panose1 w:val="020B0604020202020204"/>
    <w:charset w:val="EE"/>
    <w:family w:val="auto"/>
    <w:pitch w:val="variable"/>
    <w:sig w:usb0="00000087" w:usb1="00000001" w:usb2="00000000" w:usb3="00000000" w:csb0="0000009B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728345364"/>
      <w:docPartObj>
        <w:docPartGallery w:val="Page Numbers (Bottom of Page)"/>
        <w:docPartUnique/>
      </w:docPartObj>
    </w:sdtPr>
    <w:sdtContent>
      <w:p w14:paraId="219D202C" w14:textId="77777777" w:rsidR="0043359A" w:rsidRDefault="0043359A" w:rsidP="00C47EC2">
        <w:pPr>
          <w:pStyle w:val="Foot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49EAD6" w14:textId="77777777" w:rsidR="004D0C93" w:rsidRDefault="004D0C93" w:rsidP="0043359A">
      <w:pPr>
        <w:spacing w:after="0" w:line="240" w:lineRule="auto"/>
      </w:pPr>
      <w:r>
        <w:separator/>
      </w:r>
    </w:p>
  </w:footnote>
  <w:footnote w:type="continuationSeparator" w:id="0">
    <w:p w14:paraId="148EFC6B" w14:textId="77777777" w:rsidR="004D0C93" w:rsidRDefault="004D0C93" w:rsidP="0043359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4B34A12" w14:textId="5E6E9EEF" w:rsidR="0043359A" w:rsidRPr="006E2082" w:rsidRDefault="0043359A">
    <w:pPr>
      <w:pStyle w:val="Header"/>
      <w:rPr>
        <w:b/>
        <w:bCs/>
        <w:u w:val="single"/>
      </w:rPr>
    </w:pPr>
    <w:r w:rsidRPr="006E2082">
      <w:rPr>
        <w:b/>
        <w:bCs/>
      </w:rPr>
      <w:t>EMB(A)</w:t>
    </w:r>
    <w:r w:rsidRPr="006E2082">
      <w:rPr>
        <w:b/>
        <w:bCs/>
      </w:rPr>
      <w:tab/>
      <w:t>202</w:t>
    </w:r>
    <w:r w:rsidR="00CA3931" w:rsidRPr="006E2082">
      <w:rPr>
        <w:b/>
        <w:bCs/>
      </w:rPr>
      <w:t>6</w:t>
    </w:r>
    <w:r w:rsidRPr="006E2082">
      <w:rPr>
        <w:b/>
        <w:bCs/>
      </w:rPr>
      <w:t>/202</w:t>
    </w:r>
    <w:r w:rsidR="00CA3931" w:rsidRPr="006E2082">
      <w:rPr>
        <w:b/>
        <w:bCs/>
      </w:rPr>
      <w:t>7</w:t>
    </w:r>
    <w:r w:rsidR="00C70072" w:rsidRPr="006E2082">
      <w:rPr>
        <w:b/>
        <w:bCs/>
      </w:rPr>
      <w:tab/>
    </w:r>
    <w:r w:rsidR="00CA3931" w:rsidRPr="006E2082">
      <w:rPr>
        <w:b/>
        <w:bCs/>
      </w:rPr>
      <w:t>Marian Frýba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0B2F63"/>
    <w:multiLevelType w:val="hybridMultilevel"/>
    <w:tmpl w:val="5598394A"/>
    <w:lvl w:ilvl="0" w:tplc="D1D6B684"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96518B"/>
    <w:multiLevelType w:val="hybridMultilevel"/>
    <w:tmpl w:val="20409CBC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9A6CB2"/>
    <w:multiLevelType w:val="multilevel"/>
    <w:tmpl w:val="AA40D324"/>
    <w:styleLink w:val="CurrentList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 w15:restartNumberingAfterBreak="0">
    <w:nsid w:val="13432009"/>
    <w:multiLevelType w:val="multilevel"/>
    <w:tmpl w:val="0405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57B5480"/>
    <w:multiLevelType w:val="hybridMultilevel"/>
    <w:tmpl w:val="10FA95B2"/>
    <w:lvl w:ilvl="0" w:tplc="185CDB42">
      <w:start w:val="5"/>
      <w:numFmt w:val="bullet"/>
      <w:lvlText w:val="-"/>
      <w:lvlJc w:val="left"/>
      <w:pPr>
        <w:ind w:left="720" w:hanging="360"/>
      </w:pPr>
      <w:rPr>
        <w:rFonts w:ascii="Technika" w:eastAsiaTheme="minorHAnsi" w:hAnsi="Technik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2CA5FD1"/>
    <w:multiLevelType w:val="multilevel"/>
    <w:tmpl w:val="590A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022B64"/>
    <w:multiLevelType w:val="multilevel"/>
    <w:tmpl w:val="D1123CCE"/>
    <w:styleLink w:val="Styl1"/>
    <w:lvl w:ilvl="0">
      <w:start w:val="10"/>
      <w:numFmt w:val="decimal"/>
      <w:lvlText w:val="%1."/>
      <w:lvlJc w:val="left"/>
      <w:pPr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32" w:hanging="432"/>
      </w:pPr>
      <w:rPr>
        <w:rFonts w:ascii="Times New Roman" w:hAnsi="Times New Roman" w:hint="default"/>
        <w:color w:val="auto"/>
        <w:sz w:val="24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7" w15:restartNumberingAfterBreak="0">
    <w:nsid w:val="3D494A12"/>
    <w:multiLevelType w:val="multilevel"/>
    <w:tmpl w:val="D034F99A"/>
    <w:lvl w:ilvl="0">
      <w:start w:val="6"/>
      <w:numFmt w:val="decimal"/>
      <w:pStyle w:val="Title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1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pStyle w:val="Heading2"/>
      <w:lvlText w:val="%1.%2.%3."/>
      <w:lvlJc w:val="left"/>
      <w:pPr>
        <w:ind w:left="1224" w:hanging="1224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8" w15:restartNumberingAfterBreak="0">
    <w:nsid w:val="3DDF5CEF"/>
    <w:multiLevelType w:val="hybridMultilevel"/>
    <w:tmpl w:val="C4C8E646"/>
    <w:lvl w:ilvl="0" w:tplc="FA7AC15E">
      <w:numFmt w:val="bullet"/>
      <w:lvlText w:val="-"/>
      <w:lvlJc w:val="left"/>
      <w:pPr>
        <w:ind w:left="720" w:hanging="360"/>
      </w:pPr>
      <w:rPr>
        <w:rFonts w:ascii="Aptos" w:eastAsiaTheme="minorHAnsi" w:hAnsi="Aptos" w:cs="Times New Roman (Body CS)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2AC04FE"/>
    <w:multiLevelType w:val="hybridMultilevel"/>
    <w:tmpl w:val="61A0A9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47B6F56"/>
    <w:multiLevelType w:val="hybridMultilevel"/>
    <w:tmpl w:val="81D68592"/>
    <w:lvl w:ilvl="0" w:tplc="0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C66307E"/>
    <w:multiLevelType w:val="hybridMultilevel"/>
    <w:tmpl w:val="87E60BD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DD4535"/>
    <w:multiLevelType w:val="hybridMultilevel"/>
    <w:tmpl w:val="92B4729C"/>
    <w:lvl w:ilvl="0" w:tplc="04090001">
      <w:start w:val="1"/>
      <w:numFmt w:val="bullet"/>
      <w:lvlText w:val=""/>
      <w:lvlJc w:val="left"/>
      <w:pPr>
        <w:ind w:left="19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13" w15:restartNumberingAfterBreak="0">
    <w:nsid w:val="74B87641"/>
    <w:multiLevelType w:val="hybridMultilevel"/>
    <w:tmpl w:val="C28E6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6D61AC"/>
    <w:multiLevelType w:val="multilevel"/>
    <w:tmpl w:val="8D8A567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86C1F80"/>
    <w:multiLevelType w:val="multilevel"/>
    <w:tmpl w:val="C2F4B402"/>
    <w:styleLink w:val="CurrentList2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79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1224"/>
      </w:pPr>
      <w:rPr>
        <w:rFonts w:hint="default"/>
        <w:i w:val="0"/>
        <w:i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724567221">
    <w:abstractNumId w:val="7"/>
  </w:num>
  <w:num w:numId="2" w16cid:durableId="1229070821">
    <w:abstractNumId w:val="3"/>
  </w:num>
  <w:num w:numId="3" w16cid:durableId="543249749">
    <w:abstractNumId w:val="14"/>
  </w:num>
  <w:num w:numId="4" w16cid:durableId="626009306">
    <w:abstractNumId w:val="6"/>
  </w:num>
  <w:num w:numId="5" w16cid:durableId="1034574467">
    <w:abstractNumId w:val="1"/>
  </w:num>
  <w:num w:numId="6" w16cid:durableId="1898200284">
    <w:abstractNumId w:val="13"/>
  </w:num>
  <w:num w:numId="7" w16cid:durableId="1084961518">
    <w:abstractNumId w:val="4"/>
  </w:num>
  <w:num w:numId="8" w16cid:durableId="1200044717">
    <w:abstractNumId w:val="9"/>
  </w:num>
  <w:num w:numId="9" w16cid:durableId="2087651579">
    <w:abstractNumId w:val="10"/>
  </w:num>
  <w:num w:numId="10" w16cid:durableId="871767152">
    <w:abstractNumId w:val="2"/>
  </w:num>
  <w:num w:numId="11" w16cid:durableId="1899782744">
    <w:abstractNumId w:val="5"/>
  </w:num>
  <w:num w:numId="12" w16cid:durableId="636226182">
    <w:abstractNumId w:val="0"/>
  </w:num>
  <w:num w:numId="13" w16cid:durableId="1192449291">
    <w:abstractNumId w:val="11"/>
  </w:num>
  <w:num w:numId="14" w16cid:durableId="538662206">
    <w:abstractNumId w:val="15"/>
  </w:num>
  <w:num w:numId="15" w16cid:durableId="371416986">
    <w:abstractNumId w:val="12"/>
  </w:num>
  <w:num w:numId="16" w16cid:durableId="1255553697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2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931"/>
    <w:rsid w:val="00061045"/>
    <w:rsid w:val="000857C3"/>
    <w:rsid w:val="000A46C4"/>
    <w:rsid w:val="000B2DED"/>
    <w:rsid w:val="000B7866"/>
    <w:rsid w:val="000E5FE1"/>
    <w:rsid w:val="00103A9F"/>
    <w:rsid w:val="00113629"/>
    <w:rsid w:val="00113ADC"/>
    <w:rsid w:val="00115DA6"/>
    <w:rsid w:val="0013268F"/>
    <w:rsid w:val="0013571D"/>
    <w:rsid w:val="00137B38"/>
    <w:rsid w:val="00153A97"/>
    <w:rsid w:val="001557E6"/>
    <w:rsid w:val="00160099"/>
    <w:rsid w:val="0016764B"/>
    <w:rsid w:val="00176215"/>
    <w:rsid w:val="00187CCD"/>
    <w:rsid w:val="001A3638"/>
    <w:rsid w:val="001B613D"/>
    <w:rsid w:val="001D5F1A"/>
    <w:rsid w:val="001D74E9"/>
    <w:rsid w:val="001F47C6"/>
    <w:rsid w:val="00204546"/>
    <w:rsid w:val="00211FE2"/>
    <w:rsid w:val="002232C8"/>
    <w:rsid w:val="002368C4"/>
    <w:rsid w:val="002524F1"/>
    <w:rsid w:val="0025590A"/>
    <w:rsid w:val="002561CC"/>
    <w:rsid w:val="00262A5E"/>
    <w:rsid w:val="00262F66"/>
    <w:rsid w:val="00296CB7"/>
    <w:rsid w:val="002D3B57"/>
    <w:rsid w:val="002D4E2B"/>
    <w:rsid w:val="00304745"/>
    <w:rsid w:val="00315B8F"/>
    <w:rsid w:val="00383E3A"/>
    <w:rsid w:val="00393F85"/>
    <w:rsid w:val="003C6B61"/>
    <w:rsid w:val="00414348"/>
    <w:rsid w:val="0041453B"/>
    <w:rsid w:val="0042333B"/>
    <w:rsid w:val="0043359A"/>
    <w:rsid w:val="00442302"/>
    <w:rsid w:val="00442574"/>
    <w:rsid w:val="0044402C"/>
    <w:rsid w:val="0044408E"/>
    <w:rsid w:val="004453DF"/>
    <w:rsid w:val="00446B7D"/>
    <w:rsid w:val="0046682F"/>
    <w:rsid w:val="00476A27"/>
    <w:rsid w:val="00481EBD"/>
    <w:rsid w:val="0048275C"/>
    <w:rsid w:val="00487A49"/>
    <w:rsid w:val="004B4A2F"/>
    <w:rsid w:val="004C73A9"/>
    <w:rsid w:val="004D0C93"/>
    <w:rsid w:val="004E7D43"/>
    <w:rsid w:val="00513F32"/>
    <w:rsid w:val="0054366F"/>
    <w:rsid w:val="0056551B"/>
    <w:rsid w:val="0058248F"/>
    <w:rsid w:val="00583D26"/>
    <w:rsid w:val="00584485"/>
    <w:rsid w:val="005853CD"/>
    <w:rsid w:val="00596662"/>
    <w:rsid w:val="005A4302"/>
    <w:rsid w:val="005D5E70"/>
    <w:rsid w:val="005E0D15"/>
    <w:rsid w:val="00620D6C"/>
    <w:rsid w:val="00625BFC"/>
    <w:rsid w:val="006304F4"/>
    <w:rsid w:val="00637C57"/>
    <w:rsid w:val="006408C0"/>
    <w:rsid w:val="0068442A"/>
    <w:rsid w:val="006C232E"/>
    <w:rsid w:val="006C7A4B"/>
    <w:rsid w:val="006E2082"/>
    <w:rsid w:val="00705D86"/>
    <w:rsid w:val="00763301"/>
    <w:rsid w:val="007874AD"/>
    <w:rsid w:val="0078782B"/>
    <w:rsid w:val="007E36B9"/>
    <w:rsid w:val="007F3AB4"/>
    <w:rsid w:val="007F4CAE"/>
    <w:rsid w:val="00836E37"/>
    <w:rsid w:val="00851485"/>
    <w:rsid w:val="00875F30"/>
    <w:rsid w:val="008775B0"/>
    <w:rsid w:val="008831A8"/>
    <w:rsid w:val="00895CE8"/>
    <w:rsid w:val="008A189B"/>
    <w:rsid w:val="008A7CF4"/>
    <w:rsid w:val="008E033E"/>
    <w:rsid w:val="0092791C"/>
    <w:rsid w:val="00935630"/>
    <w:rsid w:val="00935BE4"/>
    <w:rsid w:val="00947A20"/>
    <w:rsid w:val="00955BEF"/>
    <w:rsid w:val="0096648C"/>
    <w:rsid w:val="009705F9"/>
    <w:rsid w:val="0098316F"/>
    <w:rsid w:val="009A12B4"/>
    <w:rsid w:val="009E6876"/>
    <w:rsid w:val="009E7AE2"/>
    <w:rsid w:val="00A6354E"/>
    <w:rsid w:val="00A75898"/>
    <w:rsid w:val="00A9263D"/>
    <w:rsid w:val="00A92AA9"/>
    <w:rsid w:val="00AB31BD"/>
    <w:rsid w:val="00B352BE"/>
    <w:rsid w:val="00B47283"/>
    <w:rsid w:val="00B47CA6"/>
    <w:rsid w:val="00B767E9"/>
    <w:rsid w:val="00BB4D2F"/>
    <w:rsid w:val="00BB7A68"/>
    <w:rsid w:val="00BC5C8C"/>
    <w:rsid w:val="00BC701C"/>
    <w:rsid w:val="00BE29D0"/>
    <w:rsid w:val="00C10363"/>
    <w:rsid w:val="00C34B26"/>
    <w:rsid w:val="00C47EC2"/>
    <w:rsid w:val="00C61D54"/>
    <w:rsid w:val="00C6339A"/>
    <w:rsid w:val="00C70072"/>
    <w:rsid w:val="00CA300D"/>
    <w:rsid w:val="00CA3931"/>
    <w:rsid w:val="00CB4681"/>
    <w:rsid w:val="00CC45F2"/>
    <w:rsid w:val="00D000A7"/>
    <w:rsid w:val="00D2098A"/>
    <w:rsid w:val="00D32E06"/>
    <w:rsid w:val="00D33F0D"/>
    <w:rsid w:val="00D37363"/>
    <w:rsid w:val="00D85CED"/>
    <w:rsid w:val="00DC5455"/>
    <w:rsid w:val="00DD3F52"/>
    <w:rsid w:val="00DD73F1"/>
    <w:rsid w:val="00E006EF"/>
    <w:rsid w:val="00E0765A"/>
    <w:rsid w:val="00E079B3"/>
    <w:rsid w:val="00E25E66"/>
    <w:rsid w:val="00E269E5"/>
    <w:rsid w:val="00E34818"/>
    <w:rsid w:val="00E41B89"/>
    <w:rsid w:val="00E424E3"/>
    <w:rsid w:val="00E43930"/>
    <w:rsid w:val="00E9228B"/>
    <w:rsid w:val="00E968E3"/>
    <w:rsid w:val="00EB17E1"/>
    <w:rsid w:val="00EB1FA8"/>
    <w:rsid w:val="00EE5A5D"/>
    <w:rsid w:val="00EE5CB9"/>
    <w:rsid w:val="00F17B6F"/>
    <w:rsid w:val="00F2497A"/>
    <w:rsid w:val="00F41EB1"/>
    <w:rsid w:val="00F5093B"/>
    <w:rsid w:val="00F522F0"/>
    <w:rsid w:val="00F90220"/>
    <w:rsid w:val="00F9107D"/>
    <w:rsid w:val="00FA178D"/>
    <w:rsid w:val="00FB03C8"/>
    <w:rsid w:val="00FB17CA"/>
    <w:rsid w:val="00FC052E"/>
    <w:rsid w:val="00FC266A"/>
    <w:rsid w:val="00FD3994"/>
    <w:rsid w:val="00FE6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A7EEF0"/>
  <w15:chartTrackingRefBased/>
  <w15:docId w15:val="{D81C87D3-0A75-C043-87AC-3703C42FD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="Times New Roman (Body CS)"/>
        <w:kern w:val="2"/>
        <w:sz w:val="24"/>
        <w:szCs w:val="24"/>
        <w:lang w:val="cs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10363"/>
    <w:pPr>
      <w:spacing w:after="12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E7D43"/>
    <w:pPr>
      <w:numPr>
        <w:ilvl w:val="1"/>
        <w:numId w:val="1"/>
      </w:numPr>
      <w:spacing w:before="240" w:after="240"/>
      <w:outlineLvl w:val="0"/>
    </w:pPr>
    <w:rPr>
      <w:rFonts w:asciiTheme="majorHAnsi" w:hAnsiTheme="majorHAnsi"/>
      <w:b/>
      <w:bCs/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unhideWhenUsed/>
    <w:qFormat/>
    <w:rsid w:val="006E2082"/>
    <w:pPr>
      <w:numPr>
        <w:ilvl w:val="2"/>
        <w:numId w:val="1"/>
      </w:numPr>
      <w:spacing w:before="240"/>
      <w:outlineLvl w:val="1"/>
    </w:pPr>
    <w:rPr>
      <w:b w:val="0"/>
      <w:bCs w:val="0"/>
    </w:rPr>
  </w:style>
  <w:style w:type="paragraph" w:styleId="Heading3">
    <w:name w:val="heading 3"/>
    <w:basedOn w:val="Normal"/>
    <w:next w:val="Normal"/>
    <w:link w:val="Heading3Char"/>
    <w:uiPriority w:val="9"/>
    <w:unhideWhenUsed/>
    <w:rsid w:val="00E9228B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E922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2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2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2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2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2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7D43"/>
    <w:rPr>
      <w:rFonts w:asciiTheme="majorHAnsi" w:hAnsiTheme="majorHAns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6E2082"/>
  </w:style>
  <w:style w:type="character" w:customStyle="1" w:styleId="Heading3Char">
    <w:name w:val="Heading 3 Char"/>
    <w:basedOn w:val="DefaultParagraphFont"/>
    <w:link w:val="Heading3"/>
    <w:uiPriority w:val="9"/>
    <w:rsid w:val="00E9228B"/>
    <w:rPr>
      <w:rFonts w:ascii="Technika" w:hAnsi="Technika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2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2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2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2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2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2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Heading1"/>
    <w:next w:val="Normal"/>
    <w:link w:val="TitleChar"/>
    <w:uiPriority w:val="10"/>
    <w:qFormat/>
    <w:rsid w:val="004E7D43"/>
    <w:pPr>
      <w:numPr>
        <w:ilvl w:val="0"/>
      </w:numPr>
      <w:spacing w:before="120" w:after="480"/>
      <w:jc w:val="center"/>
    </w:pPr>
    <w:rPr>
      <w:sz w:val="36"/>
      <w:szCs w:val="36"/>
    </w:rPr>
  </w:style>
  <w:style w:type="character" w:customStyle="1" w:styleId="TitleChar">
    <w:name w:val="Title Char"/>
    <w:basedOn w:val="DefaultParagraphFont"/>
    <w:link w:val="Title"/>
    <w:uiPriority w:val="10"/>
    <w:rsid w:val="004E7D43"/>
    <w:rPr>
      <w:rFonts w:asciiTheme="majorHAnsi" w:hAnsiTheme="majorHAnsi"/>
      <w:b/>
      <w:bCs/>
      <w:sz w:val="36"/>
      <w:szCs w:val="3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876"/>
    <w:pPr>
      <w:numPr>
        <w:ilvl w:val="1"/>
      </w:numPr>
      <w:spacing w:before="240"/>
    </w:pPr>
    <w:rPr>
      <w:rFonts w:eastAsiaTheme="majorEastAsia" w:cstheme="majorBidi"/>
      <w:b/>
      <w:bCs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9E6876"/>
    <w:rPr>
      <w:rFonts w:ascii="Technika" w:eastAsiaTheme="majorEastAsia" w:hAnsi="Technika" w:cstheme="majorBidi"/>
      <w:b/>
      <w:bCs/>
      <w:spacing w:val="15"/>
    </w:rPr>
  </w:style>
  <w:style w:type="paragraph" w:styleId="Quote">
    <w:name w:val="Quote"/>
    <w:basedOn w:val="Normal"/>
    <w:next w:val="Normal"/>
    <w:link w:val="QuoteChar"/>
    <w:uiPriority w:val="29"/>
    <w:rsid w:val="00E922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2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rsid w:val="00E922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rsid w:val="00E922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rsid w:val="00E922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2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rsid w:val="00E9228B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rsid w:val="009E6876"/>
    <w:pPr>
      <w:spacing w:after="0" w:line="240" w:lineRule="auto"/>
    </w:pPr>
    <w:rPr>
      <w:rFonts w:ascii="Technika" w:hAnsi="Technika"/>
    </w:rPr>
  </w:style>
  <w:style w:type="paragraph" w:customStyle="1" w:styleId="Bloktextu">
    <w:name w:val="Blok textu"/>
    <w:basedOn w:val="Normal"/>
    <w:link w:val="BloktextuChar"/>
    <w:qFormat/>
    <w:rsid w:val="009E6876"/>
    <w:pPr>
      <w:ind w:left="708"/>
    </w:pPr>
  </w:style>
  <w:style w:type="character" w:customStyle="1" w:styleId="BloktextuChar">
    <w:name w:val="Blok textu Char"/>
    <w:basedOn w:val="Heading2Char"/>
    <w:link w:val="Bloktextu"/>
    <w:rsid w:val="009E6876"/>
    <w:rPr>
      <w:rFonts w:ascii="Technika" w:hAnsi="Technika"/>
    </w:rPr>
  </w:style>
  <w:style w:type="numbering" w:customStyle="1" w:styleId="Styl1">
    <w:name w:val="Styl1"/>
    <w:uiPriority w:val="99"/>
    <w:rsid w:val="00FD3994"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3359A"/>
    <w:rPr>
      <w:rFonts w:ascii="Technika" w:hAnsi="Technika"/>
    </w:rPr>
  </w:style>
  <w:style w:type="paragraph" w:styleId="Footer">
    <w:name w:val="footer"/>
    <w:basedOn w:val="Normal"/>
    <w:link w:val="FooterChar"/>
    <w:uiPriority w:val="99"/>
    <w:unhideWhenUsed/>
    <w:rsid w:val="0043359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3359A"/>
    <w:rPr>
      <w:rFonts w:ascii="Technika" w:hAnsi="Technika"/>
    </w:rPr>
  </w:style>
  <w:style w:type="character" w:styleId="Hyperlink">
    <w:name w:val="Hyperlink"/>
    <w:basedOn w:val="DefaultParagraphFont"/>
    <w:uiPriority w:val="99"/>
    <w:unhideWhenUsed/>
    <w:rsid w:val="00836E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36E37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44408E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115DA6"/>
    <w:rPr>
      <w:color w:val="666666"/>
    </w:rPr>
  </w:style>
  <w:style w:type="numbering" w:customStyle="1" w:styleId="CurrentList1">
    <w:name w:val="Current List1"/>
    <w:uiPriority w:val="99"/>
    <w:rsid w:val="00763301"/>
    <w:pPr>
      <w:numPr>
        <w:numId w:val="10"/>
      </w:numPr>
    </w:pPr>
  </w:style>
  <w:style w:type="character" w:customStyle="1" w:styleId="apple-converted-space">
    <w:name w:val="apple-converted-space"/>
    <w:basedOn w:val="DefaultParagraphFont"/>
    <w:rsid w:val="00FE6F73"/>
  </w:style>
  <w:style w:type="paragraph" w:styleId="NormalWeb">
    <w:name w:val="Normal (Web)"/>
    <w:basedOn w:val="Normal"/>
    <w:uiPriority w:val="99"/>
    <w:semiHidden/>
    <w:unhideWhenUsed/>
    <w:rsid w:val="009A12B4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uiPriority w:val="39"/>
    <w:rsid w:val="001D7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1">
    <w:name w:val="p1"/>
    <w:basedOn w:val="Normal"/>
    <w:rsid w:val="004E7D43"/>
    <w:pPr>
      <w:spacing w:after="0" w:line="240" w:lineRule="auto"/>
      <w:jc w:val="left"/>
    </w:pPr>
    <w:rPr>
      <w:rFonts w:ascii="Times New Roman" w:eastAsia="Times New Roman" w:hAnsi="Times New Roman" w:cs="Times New Roman"/>
      <w:color w:val="000000"/>
      <w:kern w:val="0"/>
      <w:sz w:val="18"/>
      <w:szCs w:val="18"/>
      <w:lang w:val="en-US"/>
      <w14:ligatures w14:val="none"/>
    </w:rPr>
  </w:style>
  <w:style w:type="numbering" w:customStyle="1" w:styleId="CurrentList2">
    <w:name w:val="Current List2"/>
    <w:uiPriority w:val="99"/>
    <w:rsid w:val="006E2082"/>
    <w:pPr>
      <w:numPr>
        <w:numId w:val="14"/>
      </w:numPr>
    </w:pPr>
  </w:style>
  <w:style w:type="character" w:customStyle="1" w:styleId="source-title">
    <w:name w:val="source-title"/>
    <w:basedOn w:val="DefaultParagraphFont"/>
    <w:rsid w:val="00383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marian/Downloads/vzorove_sablony/protokol_mereni_word.dotx" TargetMode="External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21DB0-EC2F-44A8-B8FA-B8B1894C9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protokol_mereni_word.dotx</Template>
  <TotalTime>1591</TotalTime>
  <Pages>5</Pages>
  <Words>939</Words>
  <Characters>5357</Characters>
  <Application>Microsoft Office Word</Application>
  <DocSecurity>0</DocSecurity>
  <Lines>44</Lines>
  <Paragraphs>12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Název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Marian Frýba</dc:creator>
  <cp:keywords/>
  <dc:description/>
  <cp:lastModifiedBy>Fryba, Marian</cp:lastModifiedBy>
  <cp:revision>21</cp:revision>
  <dcterms:created xsi:type="dcterms:W3CDTF">2026-10-10T12:58:00Z</dcterms:created>
  <dcterms:modified xsi:type="dcterms:W3CDTF">2026-10-28T17:04:00Z</dcterms:modified>
</cp:coreProperties>
</file>