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971B77" w14:textId="77777777" w:rsidR="0089311A" w:rsidRPr="0089311A" w:rsidRDefault="0089311A" w:rsidP="00F97B4D">
      <w:pPr>
        <w:autoSpaceDE w:val="0"/>
        <w:ind w:firstLine="11199"/>
        <w:rPr>
          <w:sz w:val="24"/>
        </w:rPr>
      </w:pPr>
      <w:r w:rsidRPr="0089311A">
        <w:rPr>
          <w:sz w:val="24"/>
        </w:rPr>
        <w:t>Приложение №2</w:t>
      </w:r>
    </w:p>
    <w:p w14:paraId="40054E7E" w14:textId="77777777" w:rsidR="0089311A" w:rsidRPr="0089311A" w:rsidRDefault="0089311A" w:rsidP="00F97B4D">
      <w:pPr>
        <w:autoSpaceDE w:val="0"/>
        <w:ind w:firstLine="11199"/>
        <w:rPr>
          <w:sz w:val="24"/>
        </w:rPr>
      </w:pPr>
      <w:r w:rsidRPr="0089311A">
        <w:rPr>
          <w:sz w:val="24"/>
        </w:rPr>
        <w:t xml:space="preserve">к извещению об </w:t>
      </w:r>
    </w:p>
    <w:p w14:paraId="26A0FC56" w14:textId="77777777" w:rsidR="0089311A" w:rsidRPr="0089311A" w:rsidRDefault="0089311A" w:rsidP="00F97B4D">
      <w:pPr>
        <w:autoSpaceDE w:val="0"/>
        <w:ind w:firstLine="11199"/>
        <w:rPr>
          <w:sz w:val="24"/>
        </w:rPr>
      </w:pPr>
      <w:r w:rsidRPr="0089311A">
        <w:rPr>
          <w:sz w:val="24"/>
        </w:rPr>
        <w:t>осуществлении закупки</w:t>
      </w:r>
    </w:p>
    <w:p w14:paraId="08FD35E7" w14:textId="77777777" w:rsidR="0089311A" w:rsidRDefault="0089311A" w:rsidP="00F97B4D">
      <w:pPr>
        <w:autoSpaceDE w:val="0"/>
        <w:ind w:firstLine="11199"/>
        <w:jc w:val="center"/>
        <w:rPr>
          <w:b/>
          <w:sz w:val="24"/>
        </w:rPr>
      </w:pPr>
    </w:p>
    <w:p w14:paraId="75099D68" w14:textId="77777777" w:rsidR="0089311A" w:rsidRDefault="0089311A" w:rsidP="0089311A">
      <w:pPr>
        <w:autoSpaceDE w:val="0"/>
        <w:ind w:firstLine="708"/>
        <w:jc w:val="center"/>
        <w:rPr>
          <w:b/>
          <w:sz w:val="24"/>
        </w:rPr>
      </w:pPr>
    </w:p>
    <w:p w14:paraId="0CE88B5B" w14:textId="77777777" w:rsidR="0089311A" w:rsidRDefault="0089311A" w:rsidP="0089311A">
      <w:pPr>
        <w:autoSpaceDE w:val="0"/>
        <w:ind w:firstLine="708"/>
        <w:jc w:val="center"/>
        <w:rPr>
          <w:b/>
          <w:sz w:val="24"/>
        </w:rPr>
      </w:pPr>
      <w:r>
        <w:rPr>
          <w:b/>
          <w:sz w:val="24"/>
        </w:rPr>
        <w:t>Расчет и обоснование начальной (максимальной) цены контракта</w:t>
      </w:r>
    </w:p>
    <w:p w14:paraId="71E387BA" w14:textId="77777777" w:rsidR="00F97B4D" w:rsidRDefault="00F97B4D" w:rsidP="00B20885">
      <w:pPr>
        <w:ind w:firstLine="567"/>
        <w:jc w:val="both"/>
        <w:rPr>
          <w:sz w:val="24"/>
        </w:rPr>
      </w:pPr>
    </w:p>
    <w:tbl>
      <w:tblPr>
        <w:tblW w:w="1403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11624"/>
      </w:tblGrid>
      <w:tr w:rsidR="00F97B4D" w14:paraId="2BC09B40" w14:textId="77777777" w:rsidTr="00F97B4D">
        <w:trPr>
          <w:trHeight w:val="63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C5D2A0" w14:textId="77777777" w:rsidR="00F97B4D" w:rsidRDefault="00F97B4D" w:rsidP="004E0D97">
            <w:pPr>
              <w:autoSpaceDE w:val="0"/>
              <w:rPr>
                <w:rFonts w:eastAsia="Calibri"/>
                <w:sz w:val="22"/>
              </w:rPr>
            </w:pPr>
            <w:r>
              <w:rPr>
                <w:rFonts w:eastAsia="Calibri"/>
                <w:b/>
                <w:sz w:val="23"/>
                <w:szCs w:val="23"/>
              </w:rPr>
              <w:t>Наименование объекта закупки: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2E1EA4" w14:textId="32B893AB" w:rsidR="00F97B4D" w:rsidRDefault="00F97B4D" w:rsidP="004E0D97">
            <w:pPr>
              <w:jc w:val="both"/>
              <w:rPr>
                <w:sz w:val="22"/>
              </w:rPr>
            </w:pPr>
            <w:r w:rsidRPr="000845EA">
              <w:rPr>
                <w:sz w:val="22"/>
                <w:szCs w:val="22"/>
              </w:rPr>
              <w:t xml:space="preserve">Оказание услуг </w:t>
            </w:r>
            <w:r w:rsidRPr="00B9636F">
              <w:rPr>
                <w:sz w:val="22"/>
                <w:szCs w:val="22"/>
              </w:rPr>
              <w:t>по уборке зданий (помещений) и территории</w:t>
            </w:r>
          </w:p>
          <w:p w14:paraId="255A3D3E" w14:textId="77777777" w:rsidR="00F97B4D" w:rsidRPr="000845EA" w:rsidRDefault="00F97B4D" w:rsidP="004E0D97">
            <w:pPr>
              <w:jc w:val="both"/>
              <w:rPr>
                <w:sz w:val="22"/>
              </w:rPr>
            </w:pPr>
          </w:p>
          <w:p w14:paraId="11EC27D4" w14:textId="09B0D37E" w:rsidR="00F97B4D" w:rsidRDefault="00F97B4D" w:rsidP="004E0D97">
            <w:pPr>
              <w:autoSpaceDE w:val="0"/>
              <w:ind w:left="57"/>
              <w:jc w:val="both"/>
            </w:pPr>
            <w:r w:rsidRPr="00344B94">
              <w:rPr>
                <w:sz w:val="22"/>
                <w:szCs w:val="22"/>
              </w:rPr>
              <w:t xml:space="preserve">Срок оказания услуг: с </w:t>
            </w:r>
            <w:r>
              <w:rPr>
                <w:sz w:val="22"/>
                <w:szCs w:val="22"/>
              </w:rPr>
              <w:t>0</w:t>
            </w:r>
            <w:r w:rsidR="00030B13">
              <w:rPr>
                <w:sz w:val="22"/>
                <w:szCs w:val="22"/>
              </w:rPr>
              <w:t>9</w:t>
            </w:r>
            <w:r>
              <w:rPr>
                <w:sz w:val="22"/>
                <w:szCs w:val="22"/>
              </w:rPr>
              <w:t>.0</w:t>
            </w:r>
            <w:r w:rsidR="00030B13">
              <w:rPr>
                <w:sz w:val="22"/>
                <w:szCs w:val="22"/>
              </w:rPr>
              <w:t>1</w:t>
            </w:r>
            <w:r w:rsidRPr="00344B94">
              <w:rPr>
                <w:sz w:val="22"/>
                <w:szCs w:val="22"/>
              </w:rPr>
              <w:t>.20</w:t>
            </w:r>
            <w:r>
              <w:rPr>
                <w:sz w:val="22"/>
                <w:szCs w:val="22"/>
              </w:rPr>
              <w:t>2</w:t>
            </w:r>
            <w:r w:rsidR="00030B13">
              <w:rPr>
                <w:sz w:val="22"/>
                <w:szCs w:val="22"/>
              </w:rPr>
              <w:t>6</w:t>
            </w:r>
            <w:r w:rsidRPr="00344B94">
              <w:rPr>
                <w:sz w:val="22"/>
                <w:szCs w:val="22"/>
              </w:rPr>
              <w:t xml:space="preserve"> г. по 3</w:t>
            </w:r>
            <w:r>
              <w:rPr>
                <w:sz w:val="22"/>
                <w:szCs w:val="22"/>
              </w:rPr>
              <w:t>0</w:t>
            </w:r>
            <w:r w:rsidRPr="00344B94">
              <w:rPr>
                <w:sz w:val="22"/>
                <w:szCs w:val="22"/>
              </w:rPr>
              <w:t>.</w:t>
            </w:r>
            <w:r w:rsidR="00214DDD">
              <w:rPr>
                <w:sz w:val="22"/>
                <w:szCs w:val="22"/>
              </w:rPr>
              <w:t>12</w:t>
            </w:r>
            <w:r w:rsidRPr="00344B94">
              <w:rPr>
                <w:sz w:val="22"/>
                <w:szCs w:val="22"/>
              </w:rPr>
              <w:t>.20</w:t>
            </w:r>
            <w:r>
              <w:rPr>
                <w:sz w:val="22"/>
                <w:szCs w:val="22"/>
              </w:rPr>
              <w:t>2</w:t>
            </w:r>
            <w:r w:rsidR="00030B13">
              <w:rPr>
                <w:sz w:val="22"/>
                <w:szCs w:val="22"/>
              </w:rPr>
              <w:t>6</w:t>
            </w:r>
            <w:r w:rsidRPr="00344B94">
              <w:rPr>
                <w:sz w:val="22"/>
                <w:szCs w:val="22"/>
              </w:rPr>
              <w:t xml:space="preserve"> г. включительно</w:t>
            </w:r>
          </w:p>
        </w:tc>
      </w:tr>
      <w:tr w:rsidR="00F97B4D" w14:paraId="6EBA66C1" w14:textId="77777777" w:rsidTr="00F97B4D">
        <w:trPr>
          <w:trHeight w:val="526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10B8AD" w14:textId="77777777" w:rsidR="00F97B4D" w:rsidRDefault="00F97B4D" w:rsidP="004E0D97">
            <w:pPr>
              <w:autoSpaceDE w:val="0"/>
              <w:ind w:left="57" w:right="-108"/>
              <w:rPr>
                <w:rFonts w:eastAsia="Calibri"/>
                <w:sz w:val="22"/>
              </w:rPr>
            </w:pPr>
            <w:r>
              <w:rPr>
                <w:b/>
                <w:bCs/>
                <w:sz w:val="23"/>
                <w:szCs w:val="23"/>
              </w:rPr>
              <w:t>Используемый метод определения НМЦК: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8970D4" w14:textId="77777777" w:rsidR="00F97B4D" w:rsidRDefault="00F97B4D" w:rsidP="004E0D97">
            <w:pPr>
              <w:autoSpaceDE w:val="0"/>
              <w:ind w:left="57"/>
            </w:pPr>
            <w:r>
              <w:rPr>
                <w:rFonts w:eastAsia="Calibri"/>
                <w:sz w:val="22"/>
                <w:szCs w:val="22"/>
              </w:rPr>
              <w:t>Метод сопоставимых рыночных цен (анализ рынка)</w:t>
            </w:r>
          </w:p>
        </w:tc>
      </w:tr>
      <w:tr w:rsidR="00F97B4D" w14:paraId="0D2E583B" w14:textId="77777777" w:rsidTr="00F97B4D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04F021" w14:textId="77777777" w:rsidR="00F97B4D" w:rsidRDefault="00F97B4D" w:rsidP="004E0D97">
            <w:pPr>
              <w:autoSpaceDE w:val="0"/>
              <w:ind w:left="57" w:right="57"/>
              <w:rPr>
                <w:rFonts w:eastAsia="Calibri"/>
                <w:b/>
                <w:sz w:val="22"/>
              </w:rPr>
            </w:pPr>
            <w:r>
              <w:rPr>
                <w:b/>
                <w:bCs/>
                <w:sz w:val="23"/>
                <w:szCs w:val="23"/>
              </w:rPr>
              <w:t>Информация, полученная по результатам использования метода определения НМЦК: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7CD8C2" w14:textId="77777777" w:rsidR="00F97B4D" w:rsidRDefault="00F97B4D" w:rsidP="004E0D97">
            <w:pPr>
              <w:autoSpaceDE w:val="0"/>
              <w:ind w:left="57"/>
              <w:rPr>
                <w:rFonts w:eastAsia="Calibri"/>
                <w:b/>
                <w:sz w:val="22"/>
              </w:rPr>
            </w:pPr>
          </w:p>
          <w:tbl>
            <w:tblPr>
              <w:tblW w:w="11213" w:type="dxa"/>
              <w:tblInd w:w="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81"/>
              <w:gridCol w:w="1269"/>
              <w:gridCol w:w="1275"/>
              <w:gridCol w:w="1134"/>
              <w:gridCol w:w="1276"/>
              <w:gridCol w:w="1557"/>
              <w:gridCol w:w="1278"/>
              <w:gridCol w:w="1843"/>
            </w:tblGrid>
            <w:tr w:rsidR="00F97B4D" w:rsidRPr="00440625" w14:paraId="3195A3AD" w14:textId="77777777" w:rsidTr="00F97B4D">
              <w:trPr>
                <w:trHeight w:val="792"/>
              </w:trPr>
              <w:tc>
                <w:tcPr>
                  <w:tcW w:w="1581" w:type="dxa"/>
                  <w:shd w:val="clear" w:color="auto" w:fill="auto"/>
                  <w:vAlign w:val="center"/>
                  <w:hideMark/>
                </w:tcPr>
                <w:p w14:paraId="48948237" w14:textId="77777777" w:rsidR="00F97B4D" w:rsidRPr="00440625" w:rsidRDefault="00F97B4D" w:rsidP="004E0D97">
                  <w:pPr>
                    <w:ind w:left="-79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440625">
                    <w:rPr>
                      <w:color w:val="000000"/>
                      <w:sz w:val="16"/>
                      <w:szCs w:val="16"/>
                    </w:rPr>
                    <w:t>Наименование</w:t>
                  </w:r>
                </w:p>
              </w:tc>
              <w:tc>
                <w:tcPr>
                  <w:tcW w:w="1269" w:type="dxa"/>
                  <w:shd w:val="clear" w:color="auto" w:fill="auto"/>
                  <w:vAlign w:val="center"/>
                  <w:hideMark/>
                </w:tcPr>
                <w:p w14:paraId="0454435D" w14:textId="3AA16550" w:rsidR="00F97B4D" w:rsidRDefault="00F97B4D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440625">
                    <w:rPr>
                      <w:color w:val="000000"/>
                      <w:sz w:val="16"/>
                      <w:szCs w:val="16"/>
                    </w:rPr>
                    <w:t>Предложение 1</w:t>
                  </w:r>
                </w:p>
                <w:p w14:paraId="5CB877B7" w14:textId="19A341D8" w:rsidR="00D12E08" w:rsidRDefault="00D12E08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(исх. </w:t>
                  </w:r>
                  <w:r w:rsidR="00030B13">
                    <w:rPr>
                      <w:color w:val="000000"/>
                      <w:sz w:val="16"/>
                      <w:szCs w:val="16"/>
                    </w:rPr>
                    <w:t>б/н от 14.11.2025</w:t>
                  </w:r>
                  <w:r>
                    <w:rPr>
                      <w:color w:val="000000"/>
                      <w:sz w:val="16"/>
                      <w:szCs w:val="16"/>
                    </w:rPr>
                    <w:t>)</w:t>
                  </w:r>
                </w:p>
                <w:p w14:paraId="2FA8EFEC" w14:textId="12FC6B55" w:rsidR="00F97B4D" w:rsidRPr="00440625" w:rsidRDefault="00F97B4D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цена за 1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кв.м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.,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уб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  <w:hideMark/>
                </w:tcPr>
                <w:p w14:paraId="41B5E28B" w14:textId="77777777" w:rsidR="00D12E08" w:rsidRDefault="00F97B4D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440625">
                    <w:rPr>
                      <w:color w:val="000000"/>
                      <w:sz w:val="16"/>
                      <w:szCs w:val="16"/>
                    </w:rPr>
                    <w:t>Предложение 2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</w:p>
                <w:p w14:paraId="6E21149F" w14:textId="0D593E10" w:rsidR="00D12E08" w:rsidRDefault="00D12E08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(исх.</w:t>
                  </w:r>
                  <w:r w:rsidR="00EA66E3"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  <w:r w:rsidR="00030B13">
                    <w:rPr>
                      <w:color w:val="000000"/>
                      <w:sz w:val="16"/>
                      <w:szCs w:val="16"/>
                    </w:rPr>
                    <w:t>б/н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от </w:t>
                  </w:r>
                  <w:r w:rsidR="00BC5DE3">
                    <w:rPr>
                      <w:color w:val="000000"/>
                      <w:sz w:val="16"/>
                      <w:szCs w:val="16"/>
                    </w:rPr>
                    <w:t>2</w:t>
                  </w:r>
                  <w:r w:rsidR="00030B13">
                    <w:rPr>
                      <w:color w:val="000000"/>
                      <w:sz w:val="16"/>
                      <w:szCs w:val="16"/>
                    </w:rPr>
                    <w:t>6</w:t>
                  </w:r>
                  <w:r>
                    <w:rPr>
                      <w:color w:val="000000"/>
                      <w:sz w:val="16"/>
                      <w:szCs w:val="16"/>
                    </w:rPr>
                    <w:t>.1</w:t>
                  </w:r>
                  <w:r w:rsidR="00030B13">
                    <w:rPr>
                      <w:color w:val="000000"/>
                      <w:sz w:val="16"/>
                      <w:szCs w:val="16"/>
                    </w:rPr>
                    <w:t>1</w:t>
                  </w:r>
                  <w:r>
                    <w:rPr>
                      <w:color w:val="000000"/>
                      <w:sz w:val="16"/>
                      <w:szCs w:val="16"/>
                    </w:rPr>
                    <w:t>.202</w:t>
                  </w:r>
                  <w:r w:rsidR="00030B13">
                    <w:rPr>
                      <w:color w:val="000000"/>
                      <w:sz w:val="16"/>
                      <w:szCs w:val="16"/>
                    </w:rPr>
                    <w:t>5</w:t>
                  </w:r>
                  <w:r>
                    <w:rPr>
                      <w:color w:val="000000"/>
                      <w:sz w:val="16"/>
                      <w:szCs w:val="16"/>
                    </w:rPr>
                    <w:t>)</w:t>
                  </w:r>
                </w:p>
                <w:p w14:paraId="7F08FFDB" w14:textId="2332C7A0" w:rsidR="00F97B4D" w:rsidRPr="00440625" w:rsidRDefault="00F97B4D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цена за 1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кв.м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 xml:space="preserve">., руб. 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3D0622E5" w14:textId="77777777" w:rsidR="00D12E08" w:rsidRDefault="00F97B4D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440625">
                    <w:rPr>
                      <w:color w:val="000000"/>
                      <w:sz w:val="16"/>
                      <w:szCs w:val="16"/>
                    </w:rPr>
                    <w:t>Предложение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3</w:t>
                  </w:r>
                </w:p>
                <w:p w14:paraId="4C7FDE6E" w14:textId="12F8297A" w:rsidR="00D12E08" w:rsidRDefault="00D12E08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(исх. </w:t>
                  </w:r>
                  <w:r w:rsidR="00EA66E3">
                    <w:rPr>
                      <w:color w:val="000000"/>
                      <w:sz w:val="16"/>
                      <w:szCs w:val="16"/>
                    </w:rPr>
                    <w:t>б/н от 2</w:t>
                  </w:r>
                  <w:r w:rsidR="00471760">
                    <w:rPr>
                      <w:color w:val="000000"/>
                      <w:sz w:val="16"/>
                      <w:szCs w:val="16"/>
                    </w:rPr>
                    <w:t>6</w:t>
                  </w:r>
                  <w:r w:rsidR="00EA66E3">
                    <w:rPr>
                      <w:color w:val="000000"/>
                      <w:sz w:val="16"/>
                      <w:szCs w:val="16"/>
                    </w:rPr>
                    <w:t>.12.202</w:t>
                  </w:r>
                  <w:r w:rsidR="00471760">
                    <w:rPr>
                      <w:color w:val="000000"/>
                      <w:sz w:val="16"/>
                      <w:szCs w:val="16"/>
                    </w:rPr>
                    <w:t>5</w:t>
                  </w:r>
                  <w:r>
                    <w:rPr>
                      <w:color w:val="000000"/>
                      <w:sz w:val="16"/>
                      <w:szCs w:val="16"/>
                    </w:rPr>
                    <w:t>)</w:t>
                  </w:r>
                </w:p>
                <w:p w14:paraId="174C6D92" w14:textId="2F759272" w:rsidR="00F97B4D" w:rsidRPr="00440625" w:rsidRDefault="00F97B4D" w:rsidP="004E0D97">
                  <w:pPr>
                    <w:ind w:left="-108" w:right="-108"/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440625">
                    <w:rPr>
                      <w:color w:val="000000"/>
                      <w:sz w:val="16"/>
                      <w:szCs w:val="16"/>
                    </w:rPr>
                    <w:t xml:space="preserve"> 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цена за 1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кв.м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>., руб.</w:t>
                  </w:r>
                </w:p>
              </w:tc>
              <w:tc>
                <w:tcPr>
                  <w:tcW w:w="1276" w:type="dxa"/>
                  <w:vAlign w:val="center"/>
                </w:tcPr>
                <w:p w14:paraId="267C77BD" w14:textId="03EC3145" w:rsidR="00F97B4D" w:rsidRPr="00440625" w:rsidRDefault="00F97B4D" w:rsidP="00F97B4D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F97B4D">
                    <w:rPr>
                      <w:color w:val="000000"/>
                      <w:sz w:val="16"/>
                      <w:szCs w:val="16"/>
                    </w:rPr>
                    <w:t>Коэффициент вариации цен V (%)</w:t>
                  </w:r>
                </w:p>
              </w:tc>
              <w:tc>
                <w:tcPr>
                  <w:tcW w:w="1557" w:type="dxa"/>
                  <w:shd w:val="clear" w:color="auto" w:fill="auto"/>
                  <w:vAlign w:val="center"/>
                  <w:hideMark/>
                </w:tcPr>
                <w:p w14:paraId="6A143B00" w14:textId="6F518C33" w:rsidR="00F97B4D" w:rsidRPr="00440625" w:rsidRDefault="00F97B4D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440625">
                    <w:rPr>
                      <w:color w:val="000000"/>
                      <w:sz w:val="16"/>
                      <w:szCs w:val="16"/>
                    </w:rPr>
                    <w:t>Среднее значение цены</w:t>
                  </w:r>
                  <w:r>
                    <w:rPr>
                      <w:color w:val="000000"/>
                      <w:sz w:val="16"/>
                      <w:szCs w:val="16"/>
                    </w:rPr>
                    <w:t xml:space="preserve"> за 1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кв.м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>.</w:t>
                  </w:r>
                  <w:r w:rsidRPr="00440625">
                    <w:rPr>
                      <w:color w:val="000000"/>
                      <w:sz w:val="16"/>
                      <w:szCs w:val="16"/>
                    </w:rPr>
                    <w:t>, руб.</w:t>
                  </w:r>
                </w:p>
              </w:tc>
              <w:tc>
                <w:tcPr>
                  <w:tcW w:w="1278" w:type="dxa"/>
                  <w:shd w:val="clear" w:color="auto" w:fill="auto"/>
                  <w:vAlign w:val="center"/>
                  <w:hideMark/>
                </w:tcPr>
                <w:p w14:paraId="25285B59" w14:textId="77777777" w:rsidR="00F97B4D" w:rsidRPr="00440625" w:rsidRDefault="00F97B4D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440625">
                    <w:rPr>
                      <w:color w:val="000000"/>
                      <w:sz w:val="16"/>
                      <w:szCs w:val="16"/>
                    </w:rPr>
                    <w:t xml:space="preserve">Кол-во, </w:t>
                  </w:r>
                  <w:proofErr w:type="spellStart"/>
                  <w:r>
                    <w:rPr>
                      <w:color w:val="000000"/>
                      <w:sz w:val="16"/>
                      <w:szCs w:val="16"/>
                    </w:rPr>
                    <w:t>кв.м</w:t>
                  </w:r>
                  <w:proofErr w:type="spellEnd"/>
                  <w:r>
                    <w:rPr>
                      <w:color w:val="000000"/>
                      <w:sz w:val="16"/>
                      <w:szCs w:val="16"/>
                    </w:rPr>
                    <w:t>.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  <w:hideMark/>
                </w:tcPr>
                <w:p w14:paraId="184531D6" w14:textId="77777777" w:rsidR="00F97B4D" w:rsidRPr="00440625" w:rsidRDefault="00F97B4D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 w:rsidRPr="00440625">
                    <w:rPr>
                      <w:color w:val="000000"/>
                      <w:sz w:val="16"/>
                      <w:szCs w:val="16"/>
                    </w:rPr>
                    <w:t>Общая сумма, руб.</w:t>
                  </w:r>
                </w:p>
              </w:tc>
            </w:tr>
            <w:tr w:rsidR="00F97B4D" w:rsidRPr="00440625" w14:paraId="08C68A6E" w14:textId="77777777" w:rsidTr="00F97B4D">
              <w:trPr>
                <w:trHeight w:val="288"/>
              </w:trPr>
              <w:tc>
                <w:tcPr>
                  <w:tcW w:w="1581" w:type="dxa"/>
                  <w:shd w:val="clear" w:color="auto" w:fill="auto"/>
                  <w:vAlign w:val="center"/>
                  <w:hideMark/>
                </w:tcPr>
                <w:p w14:paraId="14661020" w14:textId="77777777" w:rsidR="00F97B4D" w:rsidRDefault="00F97B4D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Услуги по уборке </w:t>
                  </w:r>
                </w:p>
                <w:p w14:paraId="54B501E2" w14:textId="2D759F1E" w:rsidR="00F97B4D" w:rsidRPr="00440625" w:rsidRDefault="00F97B4D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(вид 1)</w:t>
                  </w:r>
                </w:p>
              </w:tc>
              <w:tc>
                <w:tcPr>
                  <w:tcW w:w="1269" w:type="dxa"/>
                  <w:shd w:val="clear" w:color="auto" w:fill="auto"/>
                  <w:vAlign w:val="center"/>
                  <w:hideMark/>
                </w:tcPr>
                <w:p w14:paraId="3F16135E" w14:textId="325C54A3" w:rsidR="00F97B4D" w:rsidRPr="00440625" w:rsidRDefault="00030B13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1,10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  <w:hideMark/>
                </w:tcPr>
                <w:p w14:paraId="4CF1D5F0" w14:textId="33C6E268" w:rsidR="00F97B4D" w:rsidRPr="00440625" w:rsidRDefault="00030B13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1,0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74A93B64" w14:textId="57383928" w:rsidR="00F97B4D" w:rsidRPr="00440625" w:rsidRDefault="00EA66E3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0,8</w:t>
                  </w:r>
                  <w:r w:rsidR="00471760">
                    <w:rPr>
                      <w:color w:val="00000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1276" w:type="dxa"/>
                  <w:vAlign w:val="center"/>
                </w:tcPr>
                <w:p w14:paraId="7A25EBB0" w14:textId="67F8BE37" w:rsidR="00F97B4D" w:rsidRDefault="00471760" w:rsidP="00F97B4D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13,38</w:t>
                  </w:r>
                </w:p>
              </w:tc>
              <w:tc>
                <w:tcPr>
                  <w:tcW w:w="1557" w:type="dxa"/>
                  <w:shd w:val="clear" w:color="auto" w:fill="auto"/>
                  <w:vAlign w:val="center"/>
                  <w:hideMark/>
                </w:tcPr>
                <w:p w14:paraId="1B58580D" w14:textId="36922628" w:rsidR="00F97B4D" w:rsidRPr="00440625" w:rsidRDefault="00EA66E3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</w:t>
                  </w:r>
                  <w:r w:rsidR="00471760">
                    <w:rPr>
                      <w:color w:val="000000"/>
                      <w:sz w:val="16"/>
                      <w:szCs w:val="16"/>
                    </w:rPr>
                    <w:t>98</w:t>
                  </w:r>
                </w:p>
              </w:tc>
              <w:tc>
                <w:tcPr>
                  <w:tcW w:w="1278" w:type="dxa"/>
                  <w:shd w:val="clear" w:color="auto" w:fill="auto"/>
                  <w:vAlign w:val="center"/>
                  <w:hideMark/>
                </w:tcPr>
                <w:p w14:paraId="2736B3C8" w14:textId="762A72C8" w:rsidR="00F97B4D" w:rsidRPr="00CD600B" w:rsidRDefault="00471760" w:rsidP="004E0D97">
                  <w:pPr>
                    <w:ind w:left="-108" w:right="-103"/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color w:val="000000"/>
                      <w:sz w:val="14"/>
                      <w:szCs w:val="14"/>
                    </w:rPr>
                    <w:t>6559013,5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  <w:hideMark/>
                </w:tcPr>
                <w:p w14:paraId="789BB6F3" w14:textId="6DF81339" w:rsidR="00F97B4D" w:rsidRPr="00440625" w:rsidRDefault="00471760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6 427 833,23</w:t>
                  </w:r>
                </w:p>
              </w:tc>
            </w:tr>
            <w:tr w:rsidR="00F97B4D" w:rsidRPr="00440625" w14:paraId="12506573" w14:textId="77777777" w:rsidTr="00F97B4D">
              <w:trPr>
                <w:trHeight w:val="288"/>
              </w:trPr>
              <w:tc>
                <w:tcPr>
                  <w:tcW w:w="1581" w:type="dxa"/>
                  <w:shd w:val="clear" w:color="auto" w:fill="auto"/>
                  <w:vAlign w:val="center"/>
                  <w:hideMark/>
                </w:tcPr>
                <w:p w14:paraId="5ADBC037" w14:textId="77777777" w:rsidR="00F97B4D" w:rsidRDefault="00F97B4D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 xml:space="preserve">Услуги по уборке </w:t>
                  </w:r>
                </w:p>
                <w:p w14:paraId="43B96511" w14:textId="2A856761" w:rsidR="00F97B4D" w:rsidRPr="00440625" w:rsidRDefault="00F97B4D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(вид 2)</w:t>
                  </w:r>
                </w:p>
              </w:tc>
              <w:tc>
                <w:tcPr>
                  <w:tcW w:w="1269" w:type="dxa"/>
                  <w:shd w:val="clear" w:color="auto" w:fill="auto"/>
                  <w:vAlign w:val="center"/>
                  <w:hideMark/>
                </w:tcPr>
                <w:p w14:paraId="3A67257A" w14:textId="5D66202F" w:rsidR="00F97B4D" w:rsidRPr="00440625" w:rsidRDefault="00EA66E3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</w:t>
                  </w:r>
                  <w:r w:rsidR="00030B13">
                    <w:rPr>
                      <w:color w:val="000000"/>
                      <w:sz w:val="16"/>
                      <w:szCs w:val="16"/>
                    </w:rPr>
                    <w:t>4</w:t>
                  </w:r>
                  <w:r w:rsidR="00471760">
                    <w:rPr>
                      <w:color w:val="000000"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  <w:hideMark/>
                </w:tcPr>
                <w:p w14:paraId="22158D2B" w14:textId="698D824A" w:rsidR="00F97B4D" w:rsidRPr="00440625" w:rsidRDefault="00EA66E3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</w:t>
                  </w:r>
                  <w:r w:rsidR="00471760">
                    <w:rPr>
                      <w:color w:val="000000"/>
                      <w:sz w:val="16"/>
                      <w:szCs w:val="16"/>
                    </w:rPr>
                    <w:t>30</w:t>
                  </w:r>
                </w:p>
              </w:tc>
              <w:tc>
                <w:tcPr>
                  <w:tcW w:w="1134" w:type="dxa"/>
                  <w:shd w:val="clear" w:color="auto" w:fill="auto"/>
                  <w:vAlign w:val="center"/>
                  <w:hideMark/>
                </w:tcPr>
                <w:p w14:paraId="2FD567EA" w14:textId="448D4108" w:rsidR="00F97B4D" w:rsidRPr="00440625" w:rsidRDefault="00F97B4D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</w:t>
                  </w:r>
                  <w:r w:rsidR="00AF5D69">
                    <w:rPr>
                      <w:color w:val="000000"/>
                      <w:sz w:val="16"/>
                      <w:szCs w:val="16"/>
                    </w:rPr>
                    <w:t>2</w:t>
                  </w:r>
                  <w:r w:rsidR="00471760">
                    <w:rPr>
                      <w:color w:val="00000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1276" w:type="dxa"/>
                  <w:vAlign w:val="center"/>
                </w:tcPr>
                <w:p w14:paraId="088C005E" w14:textId="2930F604" w:rsidR="00F97B4D" w:rsidRDefault="00471760" w:rsidP="00F97B4D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22,53</w:t>
                  </w:r>
                </w:p>
              </w:tc>
              <w:tc>
                <w:tcPr>
                  <w:tcW w:w="1557" w:type="dxa"/>
                  <w:shd w:val="clear" w:color="auto" w:fill="auto"/>
                  <w:vAlign w:val="center"/>
                  <w:hideMark/>
                </w:tcPr>
                <w:p w14:paraId="290045D0" w14:textId="47010744" w:rsidR="00F97B4D" w:rsidRPr="00440625" w:rsidRDefault="00EA66E3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0,</w:t>
                  </w:r>
                  <w:r w:rsidR="00471760">
                    <w:rPr>
                      <w:color w:val="000000"/>
                      <w:sz w:val="16"/>
                      <w:szCs w:val="16"/>
                    </w:rPr>
                    <w:t>32</w:t>
                  </w:r>
                </w:p>
              </w:tc>
              <w:tc>
                <w:tcPr>
                  <w:tcW w:w="1278" w:type="dxa"/>
                  <w:shd w:val="clear" w:color="auto" w:fill="auto"/>
                  <w:vAlign w:val="center"/>
                  <w:hideMark/>
                </w:tcPr>
                <w:p w14:paraId="0A83132F" w14:textId="10858A4C" w:rsidR="00F97B4D" w:rsidRPr="00CD600B" w:rsidRDefault="00471760" w:rsidP="004E0D97">
                  <w:pPr>
                    <w:ind w:left="-108" w:right="-103"/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color w:val="000000"/>
                      <w:sz w:val="14"/>
                      <w:szCs w:val="14"/>
                    </w:rPr>
                    <w:t>17426617,0</w:t>
                  </w:r>
                </w:p>
              </w:tc>
              <w:tc>
                <w:tcPr>
                  <w:tcW w:w="1843" w:type="dxa"/>
                  <w:shd w:val="clear" w:color="auto" w:fill="auto"/>
                  <w:vAlign w:val="center"/>
                  <w:hideMark/>
                </w:tcPr>
                <w:p w14:paraId="6183A4A6" w14:textId="793495E8" w:rsidR="00F97B4D" w:rsidRPr="00440625" w:rsidRDefault="00471760" w:rsidP="004E0D97">
                  <w:pPr>
                    <w:jc w:val="center"/>
                    <w:rPr>
                      <w:color w:val="000000"/>
                      <w:sz w:val="16"/>
                      <w:szCs w:val="16"/>
                    </w:rPr>
                  </w:pPr>
                  <w:r>
                    <w:rPr>
                      <w:color w:val="000000"/>
                      <w:sz w:val="16"/>
                      <w:szCs w:val="16"/>
                    </w:rPr>
                    <w:t>5 576 517,44</w:t>
                  </w:r>
                </w:p>
              </w:tc>
            </w:tr>
            <w:tr w:rsidR="00F97B4D" w:rsidRPr="00440625" w14:paraId="79D4242F" w14:textId="77777777" w:rsidTr="00F97B4D">
              <w:trPr>
                <w:trHeight w:val="288"/>
              </w:trPr>
              <w:tc>
                <w:tcPr>
                  <w:tcW w:w="1581" w:type="dxa"/>
                  <w:shd w:val="clear" w:color="auto" w:fill="auto"/>
                  <w:noWrap/>
                  <w:vAlign w:val="bottom"/>
                  <w:hideMark/>
                </w:tcPr>
                <w:p w14:paraId="3150AAE5" w14:textId="77777777" w:rsidR="00F97B4D" w:rsidRPr="00440625" w:rsidRDefault="00F97B4D" w:rsidP="004E0D97">
                  <w:pPr>
                    <w:rPr>
                      <w:rFonts w:ascii="Calibri" w:hAnsi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69" w:type="dxa"/>
                  <w:shd w:val="clear" w:color="auto" w:fill="auto"/>
                  <w:noWrap/>
                  <w:vAlign w:val="bottom"/>
                  <w:hideMark/>
                </w:tcPr>
                <w:p w14:paraId="7EB8DCEB" w14:textId="77777777" w:rsidR="00F97B4D" w:rsidRPr="00440625" w:rsidRDefault="00F97B4D" w:rsidP="004E0D97">
                  <w:pPr>
                    <w:rPr>
                      <w:rFonts w:ascii="Calibri" w:hAnsi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75" w:type="dxa"/>
                  <w:shd w:val="clear" w:color="auto" w:fill="auto"/>
                  <w:noWrap/>
                  <w:vAlign w:val="bottom"/>
                  <w:hideMark/>
                </w:tcPr>
                <w:p w14:paraId="15001963" w14:textId="77777777" w:rsidR="00F97B4D" w:rsidRPr="00440625" w:rsidRDefault="00F97B4D" w:rsidP="004E0D97">
                  <w:pPr>
                    <w:rPr>
                      <w:rFonts w:ascii="Calibri" w:hAnsi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134" w:type="dxa"/>
                  <w:shd w:val="clear" w:color="auto" w:fill="auto"/>
                  <w:noWrap/>
                  <w:vAlign w:val="bottom"/>
                  <w:hideMark/>
                </w:tcPr>
                <w:p w14:paraId="3FDAA1BD" w14:textId="77777777" w:rsidR="00F97B4D" w:rsidRPr="00440625" w:rsidRDefault="00F97B4D" w:rsidP="004E0D97">
                  <w:pPr>
                    <w:rPr>
                      <w:rFonts w:ascii="Calibri" w:hAnsi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76" w:type="dxa"/>
                </w:tcPr>
                <w:p w14:paraId="00AD24C6" w14:textId="77777777" w:rsidR="00F97B4D" w:rsidRPr="00440625" w:rsidRDefault="00F97B4D" w:rsidP="004E0D97">
                  <w:pPr>
                    <w:rPr>
                      <w:rFonts w:ascii="Calibri" w:hAnsi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557" w:type="dxa"/>
                  <w:shd w:val="clear" w:color="auto" w:fill="auto"/>
                  <w:noWrap/>
                  <w:vAlign w:val="bottom"/>
                  <w:hideMark/>
                </w:tcPr>
                <w:p w14:paraId="417BA108" w14:textId="7DF6D097" w:rsidR="00F97B4D" w:rsidRPr="00440625" w:rsidRDefault="00F97B4D" w:rsidP="004E0D97">
                  <w:pPr>
                    <w:rPr>
                      <w:rFonts w:ascii="Calibri" w:hAnsi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278" w:type="dxa"/>
                  <w:shd w:val="clear" w:color="auto" w:fill="auto"/>
                  <w:noWrap/>
                  <w:vAlign w:val="bottom"/>
                  <w:hideMark/>
                </w:tcPr>
                <w:p w14:paraId="3EDD93C9" w14:textId="77777777" w:rsidR="00F97B4D" w:rsidRPr="00440625" w:rsidRDefault="00F97B4D" w:rsidP="004E0D97">
                  <w:pPr>
                    <w:rPr>
                      <w:rFonts w:ascii="Calibri" w:hAnsi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1843" w:type="dxa"/>
                  <w:shd w:val="clear" w:color="auto" w:fill="auto"/>
                  <w:noWrap/>
                  <w:vAlign w:val="bottom"/>
                  <w:hideMark/>
                </w:tcPr>
                <w:p w14:paraId="557B64BA" w14:textId="62808C6C" w:rsidR="00F97B4D" w:rsidRPr="00440625" w:rsidRDefault="00471760" w:rsidP="004E0D97">
                  <w:pPr>
                    <w:jc w:val="center"/>
                    <w:rPr>
                      <w:b/>
                      <w:bCs/>
                      <w:color w:val="000000"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color w:val="000000"/>
                      <w:sz w:val="16"/>
                      <w:szCs w:val="16"/>
                    </w:rPr>
                    <w:t>12 004 350,67</w:t>
                  </w:r>
                </w:p>
              </w:tc>
            </w:tr>
          </w:tbl>
          <w:p w14:paraId="5A7D1F80" w14:textId="77777777" w:rsidR="00F97B4D" w:rsidRDefault="00F97B4D" w:rsidP="004E0D97">
            <w:pPr>
              <w:autoSpaceDE w:val="0"/>
              <w:ind w:left="57"/>
            </w:pPr>
          </w:p>
        </w:tc>
      </w:tr>
      <w:tr w:rsidR="00F97B4D" w14:paraId="5C054D84" w14:textId="77777777" w:rsidTr="00F97B4D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FB8409" w14:textId="77777777" w:rsidR="00F97B4D" w:rsidRDefault="00F97B4D" w:rsidP="004E0D97">
            <w:pPr>
              <w:autoSpaceDE w:val="0"/>
              <w:ind w:left="57" w:right="57"/>
              <w:rPr>
                <w:sz w:val="22"/>
              </w:rPr>
            </w:pPr>
            <w:r>
              <w:rPr>
                <w:b/>
                <w:sz w:val="23"/>
                <w:szCs w:val="23"/>
              </w:rPr>
              <w:t xml:space="preserve">Расчет </w:t>
            </w:r>
            <w:r>
              <w:rPr>
                <w:b/>
                <w:bCs/>
                <w:sz w:val="23"/>
                <w:szCs w:val="23"/>
              </w:rPr>
              <w:t>НМЦК:</w:t>
            </w:r>
          </w:p>
        </w:tc>
        <w:tc>
          <w:tcPr>
            <w:tcW w:w="11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051460" w14:textId="77777777" w:rsidR="00F97B4D" w:rsidRDefault="00F97B4D" w:rsidP="004E0D97">
            <w:pPr>
              <w:widowControl w:val="0"/>
              <w:autoSpaceDE w:val="0"/>
              <w:jc w:val="both"/>
            </w:pPr>
            <w:r>
              <w:rPr>
                <w:sz w:val="22"/>
                <w:szCs w:val="22"/>
              </w:rPr>
              <w:t>Расчет НМЦК осуществляется по формуле:</w:t>
            </w:r>
          </w:p>
          <w:p w14:paraId="26EB8F2D" w14:textId="7B6B4F93" w:rsidR="00F97B4D" w:rsidRDefault="00F97B4D" w:rsidP="004E0D97">
            <w:pPr>
              <w:widowControl w:val="0"/>
              <w:autoSpaceDE w:val="0"/>
              <w:jc w:val="center"/>
              <w:rPr>
                <w:sz w:val="22"/>
              </w:rPr>
            </w:pPr>
            <w:r>
              <w:rPr>
                <w:noProof/>
                <w:position w:val="-25"/>
                <w:sz w:val="22"/>
                <w:szCs w:val="22"/>
              </w:rPr>
              <w:drawing>
                <wp:inline distT="0" distB="0" distL="0" distR="0" wp14:anchorId="1D96D607" wp14:editId="2301140F">
                  <wp:extent cx="1393190" cy="38036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3190" cy="3803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>,</w:t>
            </w:r>
          </w:p>
          <w:p w14:paraId="35E08531" w14:textId="77777777" w:rsidR="00F97B4D" w:rsidRDefault="00F97B4D" w:rsidP="004E0D97">
            <w:pPr>
              <w:widowControl w:val="0"/>
              <w:autoSpaceDE w:val="0"/>
              <w:jc w:val="both"/>
            </w:pPr>
            <w:r>
              <w:rPr>
                <w:sz w:val="22"/>
                <w:szCs w:val="22"/>
              </w:rPr>
              <w:t>где:</w:t>
            </w:r>
          </w:p>
          <w:p w14:paraId="01628C76" w14:textId="3298E5ED" w:rsidR="00F97B4D" w:rsidRDefault="00F97B4D" w:rsidP="004E0D97">
            <w:pPr>
              <w:widowControl w:val="0"/>
              <w:autoSpaceDE w:val="0"/>
              <w:jc w:val="both"/>
              <w:rPr>
                <w:sz w:val="22"/>
              </w:rPr>
            </w:pPr>
            <w:r>
              <w:rPr>
                <w:noProof/>
                <w:position w:val="-3"/>
                <w:sz w:val="22"/>
                <w:szCs w:val="22"/>
              </w:rPr>
              <w:drawing>
                <wp:inline distT="0" distB="0" distL="0" distR="0" wp14:anchorId="3E9D977F" wp14:editId="26DACA8A">
                  <wp:extent cx="676275" cy="2286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- НМЦК, определяемая методом сопоставимых рыночных цен (анализа рынка);</w:t>
            </w:r>
          </w:p>
          <w:p w14:paraId="3CB32E4F" w14:textId="77777777" w:rsidR="00F97B4D" w:rsidRDefault="00F97B4D" w:rsidP="004E0D97">
            <w:pPr>
              <w:widowControl w:val="0"/>
              <w:autoSpaceDE w:val="0"/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v - количество (объем) закупаемого товара (работы, услуги);</w:t>
            </w:r>
          </w:p>
          <w:p w14:paraId="41046351" w14:textId="77777777" w:rsidR="00F97B4D" w:rsidRDefault="00F97B4D" w:rsidP="004E0D97">
            <w:pPr>
              <w:widowControl w:val="0"/>
              <w:autoSpaceDE w:val="0"/>
              <w:jc w:val="both"/>
              <w:rPr>
                <w:sz w:val="22"/>
              </w:rPr>
            </w:pPr>
            <w:r>
              <w:rPr>
                <w:sz w:val="22"/>
                <w:szCs w:val="22"/>
              </w:rPr>
              <w:t>n - количество значений, используемых в расчете;</w:t>
            </w:r>
          </w:p>
          <w:p w14:paraId="6062FED4" w14:textId="77777777" w:rsidR="00F97B4D" w:rsidRDefault="00F97B4D" w:rsidP="004E0D97">
            <w:pPr>
              <w:widowControl w:val="0"/>
              <w:autoSpaceDE w:val="0"/>
              <w:jc w:val="both"/>
            </w:pPr>
            <w:r>
              <w:rPr>
                <w:sz w:val="22"/>
                <w:szCs w:val="22"/>
              </w:rPr>
              <w:t>i - номер источника ценовой информации;</w:t>
            </w:r>
          </w:p>
          <w:p w14:paraId="50D6F424" w14:textId="1D34146D" w:rsidR="00F97B4D" w:rsidRDefault="00F97B4D" w:rsidP="004E0D97">
            <w:pPr>
              <w:widowControl w:val="0"/>
              <w:autoSpaceDE w:val="0"/>
              <w:jc w:val="both"/>
              <w:rPr>
                <w:sz w:val="16"/>
                <w:szCs w:val="16"/>
              </w:rPr>
            </w:pPr>
            <w:r>
              <w:rPr>
                <w:noProof/>
                <w:position w:val="-3"/>
                <w:sz w:val="22"/>
                <w:szCs w:val="22"/>
              </w:rPr>
              <w:drawing>
                <wp:inline distT="0" distB="0" distL="0" distR="0" wp14:anchorId="3EC9AB85" wp14:editId="2911714B">
                  <wp:extent cx="152400" cy="228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2"/>
                <w:szCs w:val="22"/>
              </w:rPr>
              <w:t xml:space="preserve"> - цена единицы товара, работы, услуги, представленная в источнике с номером i, скорректированная с учетом коэффициентов (индексов), применяемых для пересчета цен товаров, работ, услуг с учетом различий в характеристиках товаров, коммерческих и (или) финансовых условий поставок товаров, выполнения работ, оказания услуг.</w:t>
            </w:r>
          </w:p>
          <w:p w14:paraId="4051480A" w14:textId="77777777" w:rsidR="00030B13" w:rsidRDefault="00030B13" w:rsidP="004E0D97">
            <w:pPr>
              <w:jc w:val="both"/>
              <w:rPr>
                <w:b/>
                <w:sz w:val="22"/>
                <w:szCs w:val="22"/>
              </w:rPr>
            </w:pPr>
          </w:p>
          <w:p w14:paraId="1F25F866" w14:textId="192C2F1B" w:rsidR="00030B13" w:rsidRPr="00030B13" w:rsidRDefault="00030B13" w:rsidP="00030B13">
            <w:pPr>
              <w:widowControl w:val="0"/>
              <w:autoSpaceDE w:val="0"/>
              <w:jc w:val="both"/>
              <w:rPr>
                <w:sz w:val="22"/>
                <w:szCs w:val="22"/>
              </w:rPr>
            </w:pPr>
            <w:r w:rsidRPr="00030B13">
              <w:rPr>
                <w:sz w:val="22"/>
                <w:szCs w:val="22"/>
              </w:rPr>
              <w:t>На основании полученных коммерческих предложений о</w:t>
            </w:r>
            <w:r w:rsidRPr="00030B13">
              <w:rPr>
                <w:sz w:val="22"/>
                <w:szCs w:val="22"/>
              </w:rPr>
              <w:t xml:space="preserve">существлен расчет начальной (максимальной) цены контракта </w:t>
            </w:r>
            <w:r w:rsidRPr="00030B13">
              <w:rPr>
                <w:sz w:val="22"/>
                <w:szCs w:val="22"/>
              </w:rPr>
              <w:lastRenderedPageBreak/>
              <w:t>(далее - НМЦК)</w:t>
            </w:r>
            <w:r w:rsidRPr="00030B13">
              <w:rPr>
                <w:sz w:val="22"/>
                <w:szCs w:val="22"/>
              </w:rPr>
              <w:t>.</w:t>
            </w:r>
            <w:r w:rsidRPr="00030B13">
              <w:rPr>
                <w:sz w:val="22"/>
                <w:szCs w:val="22"/>
              </w:rPr>
              <w:t xml:space="preserve"> НМЦК в результате расчета составила </w:t>
            </w:r>
            <w:r w:rsidR="00471760">
              <w:rPr>
                <w:sz w:val="22"/>
                <w:szCs w:val="22"/>
              </w:rPr>
              <w:t xml:space="preserve">12 004 350,67 </w:t>
            </w:r>
            <w:r w:rsidRPr="00030B13">
              <w:rPr>
                <w:sz w:val="22"/>
                <w:szCs w:val="22"/>
              </w:rPr>
              <w:t>рублей.</w:t>
            </w:r>
          </w:p>
          <w:p w14:paraId="4BB2A30D" w14:textId="77777777" w:rsidR="00030B13" w:rsidRPr="00030B13" w:rsidRDefault="00030B13" w:rsidP="00030B13">
            <w:pPr>
              <w:widowControl w:val="0"/>
              <w:autoSpaceDE w:val="0"/>
              <w:jc w:val="both"/>
              <w:rPr>
                <w:sz w:val="22"/>
                <w:szCs w:val="22"/>
              </w:rPr>
            </w:pPr>
          </w:p>
          <w:p w14:paraId="4E3C8FF0" w14:textId="77777777" w:rsidR="00030B13" w:rsidRPr="00030B13" w:rsidRDefault="00030B13" w:rsidP="00030B13">
            <w:pPr>
              <w:widowControl w:val="0"/>
              <w:autoSpaceDE w:val="0"/>
              <w:jc w:val="both"/>
              <w:rPr>
                <w:sz w:val="22"/>
                <w:szCs w:val="22"/>
              </w:rPr>
            </w:pPr>
            <w:r w:rsidRPr="00030B13">
              <w:rPr>
                <w:sz w:val="22"/>
                <w:szCs w:val="22"/>
              </w:rPr>
              <w:t>В соответствии с частью 2 статьи 72 Бюджетного кодекса Российской Федерации государственные контракты заключаются в соответствии с планом-графиком закупок товаров, работ, услуг для обеспечения государственных (муниципальных) нужд, сформированным и утвержденным в установленном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 порядке, и оплачиваются в пределах лимитов бюджетных обязательств.</w:t>
            </w:r>
          </w:p>
          <w:p w14:paraId="046AB784" w14:textId="77777777" w:rsidR="00030B13" w:rsidRDefault="00030B13" w:rsidP="00030B13">
            <w:pPr>
              <w:suppressAutoHyphens w:val="0"/>
              <w:ind w:firstLine="709"/>
              <w:jc w:val="both"/>
              <w:rPr>
                <w:rFonts w:eastAsia="Calibri"/>
                <w:b/>
                <w:sz w:val="24"/>
                <w:lang w:eastAsia="en-US"/>
              </w:rPr>
            </w:pPr>
          </w:p>
          <w:p w14:paraId="6160DCD9" w14:textId="3ABE4CD3" w:rsidR="00030B13" w:rsidRPr="003A2396" w:rsidRDefault="00030B13" w:rsidP="003A2396">
            <w:pPr>
              <w:suppressAutoHyphens w:val="0"/>
              <w:jc w:val="both"/>
              <w:rPr>
                <w:sz w:val="22"/>
                <w:szCs w:val="22"/>
              </w:rPr>
            </w:pPr>
            <w:bookmarkStart w:id="0" w:name="_GoBack"/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>Заказчиком принято решение определить НМЦК на оказание услуг по уборке зданий (помещений) и территории, в пределах утвержденных лимитов плана финансово-хозяйственной деятельности по данной статье расходов на 2026 год в размере 9 320 922 (девять миллионов триста двадцать тысяч девятьсот двадцать два) рубля 85 копеек (</w:t>
            </w:r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>0,81</w:t>
            </w:r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 xml:space="preserve"> руб</w:t>
            </w:r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>.</w:t>
            </w:r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 xml:space="preserve"> за 1 </w:t>
            </w:r>
            <w:proofErr w:type="spellStart"/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>кв.м</w:t>
            </w:r>
            <w:proofErr w:type="spellEnd"/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 xml:space="preserve">. уборки помещений; 0,23 руб. за 1 </w:t>
            </w:r>
            <w:proofErr w:type="spellStart"/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>кв.м</w:t>
            </w:r>
            <w:proofErr w:type="spellEnd"/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>. уборки территории</w:t>
            </w:r>
            <w:r w:rsidRPr="003A2396">
              <w:rPr>
                <w:rFonts w:eastAsia="Calibri"/>
                <w:b/>
                <w:sz w:val="22"/>
                <w:szCs w:val="22"/>
                <w:lang w:eastAsia="en-US"/>
              </w:rPr>
              <w:t>).</w:t>
            </w:r>
            <w:bookmarkEnd w:id="0"/>
          </w:p>
        </w:tc>
      </w:tr>
    </w:tbl>
    <w:p w14:paraId="1644FE2A" w14:textId="77777777" w:rsidR="000F0A7A" w:rsidRPr="00EC7EE1" w:rsidRDefault="000F0A7A" w:rsidP="0089311A">
      <w:pPr>
        <w:autoSpaceDE w:val="0"/>
        <w:ind w:firstLine="708"/>
        <w:jc w:val="center"/>
        <w:rPr>
          <w:b/>
          <w:sz w:val="6"/>
          <w:szCs w:val="6"/>
        </w:rPr>
      </w:pPr>
    </w:p>
    <w:sectPr w:rsidR="000F0A7A" w:rsidRPr="00EC7EE1" w:rsidSect="00F97B4D">
      <w:pgSz w:w="16838" w:h="11906" w:orient="landscape"/>
      <w:pgMar w:top="850" w:right="709" w:bottom="1701" w:left="85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A"/>
    <w:rsid w:val="000101C7"/>
    <w:rsid w:val="00030B13"/>
    <w:rsid w:val="000341A2"/>
    <w:rsid w:val="00035494"/>
    <w:rsid w:val="0009129D"/>
    <w:rsid w:val="000E0604"/>
    <w:rsid w:val="000F0A7A"/>
    <w:rsid w:val="001208F0"/>
    <w:rsid w:val="0014504C"/>
    <w:rsid w:val="00163BA5"/>
    <w:rsid w:val="001732E5"/>
    <w:rsid w:val="00214DDD"/>
    <w:rsid w:val="00226233"/>
    <w:rsid w:val="002623DD"/>
    <w:rsid w:val="0027559B"/>
    <w:rsid w:val="002C592F"/>
    <w:rsid w:val="00322A61"/>
    <w:rsid w:val="003253AB"/>
    <w:rsid w:val="003A2396"/>
    <w:rsid w:val="003A54AF"/>
    <w:rsid w:val="00464A80"/>
    <w:rsid w:val="00471760"/>
    <w:rsid w:val="0061778C"/>
    <w:rsid w:val="006258F9"/>
    <w:rsid w:val="006B1385"/>
    <w:rsid w:val="00760CB7"/>
    <w:rsid w:val="0076474D"/>
    <w:rsid w:val="00787C0C"/>
    <w:rsid w:val="007A266C"/>
    <w:rsid w:val="00837F27"/>
    <w:rsid w:val="0087581B"/>
    <w:rsid w:val="0089311A"/>
    <w:rsid w:val="008C3EE0"/>
    <w:rsid w:val="008F7385"/>
    <w:rsid w:val="0095054C"/>
    <w:rsid w:val="009A494E"/>
    <w:rsid w:val="00A72289"/>
    <w:rsid w:val="00AB1E4B"/>
    <w:rsid w:val="00AD1E75"/>
    <w:rsid w:val="00AF5D69"/>
    <w:rsid w:val="00B20885"/>
    <w:rsid w:val="00B70E43"/>
    <w:rsid w:val="00B76A7C"/>
    <w:rsid w:val="00BB79E0"/>
    <w:rsid w:val="00BC5DE3"/>
    <w:rsid w:val="00C27FFE"/>
    <w:rsid w:val="00CD213B"/>
    <w:rsid w:val="00CE5E8E"/>
    <w:rsid w:val="00D12E08"/>
    <w:rsid w:val="00D74BCA"/>
    <w:rsid w:val="00DA6615"/>
    <w:rsid w:val="00DC1DB7"/>
    <w:rsid w:val="00E6258F"/>
    <w:rsid w:val="00E86D67"/>
    <w:rsid w:val="00EA66E3"/>
    <w:rsid w:val="00EC7EE1"/>
    <w:rsid w:val="00F50E67"/>
    <w:rsid w:val="00F66A79"/>
    <w:rsid w:val="00F97B4D"/>
    <w:rsid w:val="00FA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F7F29"/>
  <w15:docId w15:val="{D78272B0-7CCE-451A-86EF-9F397215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311A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89311A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99"/>
    <w:qFormat/>
    <w:rsid w:val="003A54AF"/>
    <w:pPr>
      <w:suppressAutoHyphens w:val="0"/>
      <w:ind w:left="720"/>
      <w:contextualSpacing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8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PFO</dc:creator>
  <cp:keywords/>
  <dc:description/>
  <cp:lastModifiedBy>Планово-финансовый отдел</cp:lastModifiedBy>
  <cp:revision>24</cp:revision>
  <cp:lastPrinted>2025-11-27T22:45:00Z</cp:lastPrinted>
  <dcterms:created xsi:type="dcterms:W3CDTF">2022-02-25T05:48:00Z</dcterms:created>
  <dcterms:modified xsi:type="dcterms:W3CDTF">2025-11-27T22:47:00Z</dcterms:modified>
</cp:coreProperties>
</file>