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0517" w:rsidRDefault="00890517">
      <w:pPr>
        <w:spacing w:after="0" w:line="240" w:lineRule="auto"/>
        <w:rPr>
          <w:rFonts w:ascii="Times New Roman" w:hAnsi="Times New Roman" w:cs="Times New Roman"/>
          <w:bCs/>
          <w:kern w:val="28"/>
          <w:sz w:val="20"/>
          <w:szCs w:val="20"/>
        </w:rPr>
      </w:pPr>
    </w:p>
    <w:p w:rsidR="00890517" w:rsidRDefault="00AB7B2C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УТВЕРЖДАЮ</w:t>
      </w:r>
    </w:p>
    <w:p w:rsidR="00890517" w:rsidRDefault="00AB7B2C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Директор СС</w:t>
      </w:r>
    </w:p>
    <w:p w:rsidR="00890517" w:rsidRDefault="00AB7B2C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 xml:space="preserve">ГАУ РС (Я) </w:t>
      </w:r>
      <w:r w:rsidR="00C86930">
        <w:rPr>
          <w:rFonts w:ascii="Times New Roman" w:hAnsi="Times New Roman" w:cs="Times New Roman"/>
          <w:b/>
          <w:bCs/>
          <w:kern w:val="28"/>
          <w:sz w:val="20"/>
          <w:szCs w:val="20"/>
        </w:rPr>
        <w:t>«</w:t>
      </w: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РБ №1-НЦМ им.М.Е.Николаева</w:t>
      </w:r>
      <w:r w:rsidR="00C86930">
        <w:rPr>
          <w:rFonts w:ascii="Times New Roman" w:hAnsi="Times New Roman" w:cs="Times New Roman"/>
          <w:b/>
          <w:bCs/>
          <w:kern w:val="28"/>
          <w:sz w:val="20"/>
          <w:szCs w:val="20"/>
        </w:rPr>
        <w:t>»</w:t>
      </w:r>
    </w:p>
    <w:p w:rsidR="00890517" w:rsidRDefault="00AB7B2C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_________________ Гаврильев А.Е.</w:t>
      </w:r>
    </w:p>
    <w:p w:rsidR="00890517" w:rsidRDefault="00AB7B2C">
      <w:pPr>
        <w:spacing w:after="0" w:line="240" w:lineRule="auto"/>
        <w:jc w:val="right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«___» ______________2025 г.</w:t>
      </w:r>
    </w:p>
    <w:p w:rsidR="00890517" w:rsidRDefault="00890517">
      <w:pPr>
        <w:spacing w:after="0" w:line="240" w:lineRule="auto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</w:p>
    <w:p w:rsidR="00890517" w:rsidRDefault="00AB7B2C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>ОПИСАНИЕ ПРЕДМЕТА ЗАКУПКИ</w:t>
      </w:r>
    </w:p>
    <w:p w:rsidR="006A255E" w:rsidRDefault="000B5A0C">
      <w:pPr>
        <w:spacing w:after="0" w:line="240" w:lineRule="auto"/>
        <w:jc w:val="center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 xml:space="preserve">На поставку </w:t>
      </w:r>
      <w:r w:rsidR="006A255E">
        <w:rPr>
          <w:rFonts w:ascii="Times New Roman" w:hAnsi="Times New Roman" w:cs="Times New Roman"/>
          <w:b/>
          <w:bCs/>
          <w:kern w:val="28"/>
          <w:sz w:val="20"/>
          <w:szCs w:val="20"/>
        </w:rPr>
        <w:t>подгузников</w:t>
      </w:r>
      <w:r w:rsidR="00834A2F">
        <w:rPr>
          <w:rFonts w:ascii="Times New Roman" w:hAnsi="Times New Roman" w:cs="Times New Roman"/>
          <w:b/>
          <w:bCs/>
          <w:kern w:val="28"/>
          <w:sz w:val="20"/>
          <w:szCs w:val="20"/>
        </w:rPr>
        <w:t>, пеленок</w:t>
      </w:r>
      <w:r w:rsidR="006A255E">
        <w:rPr>
          <w:rFonts w:ascii="Times New Roman" w:hAnsi="Times New Roman" w:cs="Times New Roman"/>
          <w:b/>
          <w:bCs/>
          <w:kern w:val="28"/>
          <w:sz w:val="20"/>
          <w:szCs w:val="20"/>
        </w:rPr>
        <w:t xml:space="preserve"> для взрослых </w:t>
      </w:r>
    </w:p>
    <w:p w:rsidR="00890517" w:rsidRDefault="004F3E2E" w:rsidP="006A255E">
      <w:pPr>
        <w:spacing w:after="0" w:line="240" w:lineRule="auto"/>
        <w:rPr>
          <w:rFonts w:ascii="Times New Roman" w:hAnsi="Times New Roman" w:cs="Times New Roman"/>
          <w:b/>
          <w:bCs/>
          <w:kern w:val="28"/>
          <w:sz w:val="20"/>
          <w:szCs w:val="20"/>
        </w:rPr>
      </w:pPr>
      <w:r>
        <w:rPr>
          <w:rFonts w:ascii="Times New Roman" w:hAnsi="Times New Roman" w:cs="Times New Roman"/>
          <w:b/>
          <w:bCs/>
          <w:kern w:val="28"/>
          <w:sz w:val="20"/>
          <w:szCs w:val="20"/>
        </w:rPr>
        <w:t xml:space="preserve"> </w:t>
      </w:r>
    </w:p>
    <w:p w:rsidR="00890517" w:rsidRDefault="00890517">
      <w:pPr>
        <w:spacing w:after="0" w:line="240" w:lineRule="auto"/>
        <w:rPr>
          <w:rFonts w:ascii="Times New Roman" w:hAnsi="Times New Roman" w:cs="Times New Roman"/>
          <w:bCs/>
          <w:kern w:val="28"/>
          <w:sz w:val="20"/>
          <w:szCs w:val="20"/>
        </w:rPr>
      </w:pPr>
    </w:p>
    <w:p w:rsidR="00C14584" w:rsidRPr="003D7809" w:rsidRDefault="00C14584" w:rsidP="00B00FB7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</w:p>
    <w:p w:rsidR="00911234" w:rsidRDefault="00911234" w:rsidP="0091123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911234" w:rsidRPr="003D7809" w:rsidRDefault="00D5305E" w:rsidP="0091123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1. Товар №1</w:t>
      </w:r>
    </w:p>
    <w:p w:rsidR="00911234" w:rsidRPr="002524AB" w:rsidRDefault="00D5305E" w:rsidP="009112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911234" w:rsidRPr="003D7809">
        <w:rPr>
          <w:rFonts w:ascii="Times New Roman" w:hAnsi="Times New Roman" w:cs="Times New Roman"/>
          <w:sz w:val="20"/>
          <w:szCs w:val="20"/>
        </w:rPr>
        <w:t>.1. Наименование товара:</w:t>
      </w:r>
      <w:r w:rsidR="00911234" w:rsidRPr="00AC07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911234" w:rsidRPr="006A255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Подгузники для взрослых</w:t>
      </w:r>
    </w:p>
    <w:p w:rsidR="00911234" w:rsidRPr="00AC0782" w:rsidRDefault="00D5305E" w:rsidP="0091123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911234" w:rsidRPr="003D7809">
        <w:rPr>
          <w:rFonts w:ascii="Times New Roman" w:hAnsi="Times New Roman" w:cs="Times New Roman"/>
          <w:sz w:val="20"/>
          <w:szCs w:val="20"/>
        </w:rPr>
        <w:t>.2. Количество товара (с указанием единицы измерения товара (согласно</w:t>
      </w:r>
      <w:r w:rsidR="00721F74">
        <w:rPr>
          <w:rFonts w:ascii="Times New Roman" w:hAnsi="Times New Roman" w:cs="Times New Roman"/>
          <w:sz w:val="20"/>
          <w:szCs w:val="20"/>
        </w:rPr>
        <w:t xml:space="preserve"> ГОСТ 8.417-2024 или ОКЕИ): </w:t>
      </w:r>
      <w:r>
        <w:rPr>
          <w:rFonts w:ascii="Times New Roman" w:hAnsi="Times New Roman" w:cs="Times New Roman"/>
          <w:sz w:val="20"/>
          <w:szCs w:val="20"/>
        </w:rPr>
        <w:t>1</w:t>
      </w:r>
      <w:r w:rsidR="00721F74">
        <w:rPr>
          <w:rFonts w:ascii="Times New Roman" w:hAnsi="Times New Roman" w:cs="Times New Roman"/>
          <w:sz w:val="20"/>
          <w:szCs w:val="20"/>
        </w:rPr>
        <w:t>30</w:t>
      </w:r>
      <w:r w:rsidR="00911234">
        <w:rPr>
          <w:rFonts w:ascii="Times New Roman" w:hAnsi="Times New Roman" w:cs="Times New Roman"/>
          <w:sz w:val="20"/>
          <w:szCs w:val="20"/>
        </w:rPr>
        <w:t xml:space="preserve"> уп</w:t>
      </w:r>
      <w:r>
        <w:rPr>
          <w:rFonts w:ascii="Times New Roman" w:hAnsi="Times New Roman" w:cs="Times New Roman"/>
          <w:sz w:val="20"/>
          <w:szCs w:val="20"/>
        </w:rPr>
        <w:t>ак</w:t>
      </w:r>
    </w:p>
    <w:p w:rsidR="00911234" w:rsidRPr="003D7809" w:rsidRDefault="00D5305E" w:rsidP="0091123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</w:t>
      </w:r>
      <w:r w:rsidR="00911234" w:rsidRPr="003D7809">
        <w:rPr>
          <w:rFonts w:ascii="Times New Roman" w:hAnsi="Times New Roman" w:cs="Times New Roman"/>
          <w:sz w:val="20"/>
          <w:szCs w:val="20"/>
        </w:rPr>
        <w:t xml:space="preserve">.3. </w:t>
      </w:r>
      <w:r w:rsidR="00911234" w:rsidRPr="003D7809">
        <w:rPr>
          <w:rFonts w:ascii="Times New Roman" w:hAnsi="Times New Roman" w:cs="Times New Roman"/>
          <w:bCs/>
          <w:sz w:val="20"/>
          <w:szCs w:val="20"/>
        </w:rPr>
        <w:t>Требования к показателям характеристики товара</w:t>
      </w:r>
      <w:r w:rsidR="00911234" w:rsidRPr="003D7809">
        <w:rPr>
          <w:rFonts w:ascii="Times New Roman" w:hAnsi="Times New Roman" w:cs="Times New Roman"/>
          <w:sz w:val="20"/>
          <w:szCs w:val="20"/>
        </w:rPr>
        <w:t>:</w:t>
      </w:r>
    </w:p>
    <w:p w:rsidR="00911234" w:rsidRDefault="00911234" w:rsidP="0091123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:rsidR="00911234" w:rsidRDefault="00D5305E" w:rsidP="0091123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Таблица №1</w:t>
      </w:r>
    </w:p>
    <w:tbl>
      <w:tblPr>
        <w:tblW w:w="14460" w:type="dxa"/>
        <w:tblLayout w:type="fixed"/>
        <w:tblLook w:val="04A0" w:firstRow="1" w:lastRow="0" w:firstColumn="1" w:lastColumn="0" w:noHBand="0" w:noVBand="1"/>
      </w:tblPr>
      <w:tblGrid>
        <w:gridCol w:w="533"/>
        <w:gridCol w:w="4284"/>
        <w:gridCol w:w="1560"/>
        <w:gridCol w:w="1702"/>
        <w:gridCol w:w="2978"/>
        <w:gridCol w:w="3403"/>
      </w:tblGrid>
      <w:tr w:rsidR="00911234" w:rsidTr="00D5305E">
        <w:trPr>
          <w:trHeight w:val="721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 товара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Минимальное значение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Максимальное значение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Требуемые значения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 значения (согласно ГОСТ 8.417-2024 или ОКЕИ)</w:t>
            </w:r>
          </w:p>
        </w:tc>
      </w:tr>
      <w:tr w:rsidR="00911234" w:rsidTr="009E55C1">
        <w:trPr>
          <w:trHeight w:val="144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Pr="00EE76A4" w:rsidRDefault="00911234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Размер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Pr="00721F74" w:rsidRDefault="00721F7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М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911234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Pr="00B92488" w:rsidRDefault="00911234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Обхват талии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721F7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70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721F7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/>
              </w:rPr>
              <w:t>см</w:t>
            </w:r>
          </w:p>
        </w:tc>
      </w:tr>
      <w:tr w:rsidR="00911234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Pr="00325E8F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Количество в упаковке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Default="0091123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11234" w:rsidRPr="007A540C" w:rsidRDefault="00911234" w:rsidP="009E55C1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шт</w:t>
            </w:r>
          </w:p>
        </w:tc>
      </w:tr>
    </w:tbl>
    <w:p w:rsidR="00911234" w:rsidRDefault="00D5305E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1</w:t>
      </w:r>
      <w:r w:rsidR="00911234"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.4 </w:t>
      </w:r>
      <w:r w:rsidR="00911234" w:rsidRPr="003D7809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ar-SA"/>
        </w:rPr>
        <w:t>Требования к значениям показателей, которые не могут изменяться по результатам закупки</w:t>
      </w:r>
      <w:r w:rsidR="00911234"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: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дышащий внешний слой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гипоаллергенный, нетоксичный материал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- распределяющий слой 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US" w:eastAsia="ar-SA"/>
        </w:rPr>
        <w:t>EDS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, обеспечивающий равномерное и быстрое впитывание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гидрофобные боковые внутренние бортики, которые надежно защищают от протекания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двойной впитывающий слой с суперабсорбентом для устранения неприятного запаха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двойной индикатор насыщения влагой, который показывает степень наполнения и информирует, когда нужно менять подгузни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для всех видов выделений</w:t>
      </w:r>
    </w:p>
    <w:p w:rsidR="00911234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унисекс</w:t>
      </w:r>
    </w:p>
    <w:p w:rsidR="00911234" w:rsidRPr="003D7809" w:rsidRDefault="00911234" w:rsidP="0091123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 </w:t>
      </w:r>
    </w:p>
    <w:p w:rsidR="003D2453" w:rsidRPr="003D7809" w:rsidRDefault="00D5305E" w:rsidP="003D245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2. Товар №2</w:t>
      </w:r>
    </w:p>
    <w:p w:rsidR="003D2453" w:rsidRPr="002524AB" w:rsidRDefault="00D5305E" w:rsidP="003D24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3D2453" w:rsidRPr="003D7809">
        <w:rPr>
          <w:rFonts w:ascii="Times New Roman" w:hAnsi="Times New Roman" w:cs="Times New Roman"/>
          <w:sz w:val="20"/>
          <w:szCs w:val="20"/>
        </w:rPr>
        <w:t>.1. Наименование товара:</w:t>
      </w:r>
      <w:r w:rsidR="003D2453" w:rsidRPr="00AC07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3D2453" w:rsidRPr="006A255E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Подгузники для взрослых</w:t>
      </w:r>
    </w:p>
    <w:p w:rsidR="003D2453" w:rsidRPr="00AC0782" w:rsidRDefault="00D5305E" w:rsidP="003D2453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3D2453" w:rsidRPr="003D7809">
        <w:rPr>
          <w:rFonts w:ascii="Times New Roman" w:hAnsi="Times New Roman" w:cs="Times New Roman"/>
          <w:sz w:val="20"/>
          <w:szCs w:val="20"/>
        </w:rPr>
        <w:t>.2. Количество товара (с указанием единицы измерения товара (согласно</w:t>
      </w:r>
      <w:r>
        <w:rPr>
          <w:rFonts w:ascii="Times New Roman" w:hAnsi="Times New Roman" w:cs="Times New Roman"/>
          <w:sz w:val="20"/>
          <w:szCs w:val="20"/>
        </w:rPr>
        <w:t xml:space="preserve"> ГОСТ 8.417-2024 или ОКЕИ): 10</w:t>
      </w:r>
      <w:r w:rsidR="003D2453">
        <w:rPr>
          <w:rFonts w:ascii="Times New Roman" w:hAnsi="Times New Roman" w:cs="Times New Roman"/>
          <w:sz w:val="20"/>
          <w:szCs w:val="20"/>
        </w:rPr>
        <w:t>0 уп</w:t>
      </w:r>
      <w:r>
        <w:rPr>
          <w:rFonts w:ascii="Times New Roman" w:hAnsi="Times New Roman" w:cs="Times New Roman"/>
          <w:sz w:val="20"/>
          <w:szCs w:val="20"/>
        </w:rPr>
        <w:t>ак</w:t>
      </w:r>
    </w:p>
    <w:p w:rsidR="003D2453" w:rsidRPr="003D7809" w:rsidRDefault="00D5305E" w:rsidP="003D2453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</w:t>
      </w:r>
      <w:r w:rsidR="003D2453" w:rsidRPr="003D7809">
        <w:rPr>
          <w:rFonts w:ascii="Times New Roman" w:hAnsi="Times New Roman" w:cs="Times New Roman"/>
          <w:sz w:val="20"/>
          <w:szCs w:val="20"/>
        </w:rPr>
        <w:t xml:space="preserve">.3. </w:t>
      </w:r>
      <w:r w:rsidR="003D2453" w:rsidRPr="003D7809">
        <w:rPr>
          <w:rFonts w:ascii="Times New Roman" w:hAnsi="Times New Roman" w:cs="Times New Roman"/>
          <w:bCs/>
          <w:sz w:val="20"/>
          <w:szCs w:val="20"/>
        </w:rPr>
        <w:t>Требования к показателям характеристики товара</w:t>
      </w:r>
      <w:r w:rsidR="003D2453" w:rsidRPr="003D7809">
        <w:rPr>
          <w:rFonts w:ascii="Times New Roman" w:hAnsi="Times New Roman" w:cs="Times New Roman"/>
          <w:sz w:val="20"/>
          <w:szCs w:val="20"/>
        </w:rPr>
        <w:t>:</w:t>
      </w:r>
    </w:p>
    <w:p w:rsidR="003D2453" w:rsidRDefault="003D2453" w:rsidP="003D2453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:rsidR="003D2453" w:rsidRDefault="00D5305E" w:rsidP="003D2453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Таблица №2</w:t>
      </w:r>
    </w:p>
    <w:tbl>
      <w:tblPr>
        <w:tblW w:w="14460" w:type="dxa"/>
        <w:tblLayout w:type="fixed"/>
        <w:tblLook w:val="04A0" w:firstRow="1" w:lastRow="0" w:firstColumn="1" w:lastColumn="0" w:noHBand="0" w:noVBand="1"/>
      </w:tblPr>
      <w:tblGrid>
        <w:gridCol w:w="533"/>
        <w:gridCol w:w="4284"/>
        <w:gridCol w:w="1560"/>
        <w:gridCol w:w="1702"/>
        <w:gridCol w:w="2978"/>
        <w:gridCol w:w="3403"/>
      </w:tblGrid>
      <w:tr w:rsidR="003D2453" w:rsidTr="009E55C1">
        <w:trPr>
          <w:trHeight w:val="397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 товара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Минимальное значение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Максимальное значение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Требуемые значения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 значения (согласно ГОСТ 8.417-2024 или ОКЕИ)</w:t>
            </w:r>
          </w:p>
        </w:tc>
      </w:tr>
      <w:tr w:rsidR="003D2453" w:rsidTr="009E55C1">
        <w:trPr>
          <w:trHeight w:val="144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Pr="00EE76A4" w:rsidRDefault="003D2453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Размер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P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L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3D2453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Pr="00B92488" w:rsidRDefault="003D2453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Обхват талии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100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160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eastAsia="Calibri"/>
              </w:rPr>
              <w:t>см</w:t>
            </w:r>
          </w:p>
        </w:tc>
      </w:tr>
      <w:tr w:rsidR="003D2453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Pr="00325E8F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Количество в упаковке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Default="003D2453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D2453" w:rsidRPr="007A540C" w:rsidRDefault="003D2453" w:rsidP="009E55C1">
            <w:pPr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шт</w:t>
            </w:r>
          </w:p>
        </w:tc>
      </w:tr>
    </w:tbl>
    <w:p w:rsidR="003D2453" w:rsidRDefault="00D5305E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2</w:t>
      </w:r>
      <w:r w:rsidR="003D2453"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.4 </w:t>
      </w:r>
      <w:r w:rsidR="003D2453" w:rsidRPr="003D7809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ar-SA"/>
        </w:rPr>
        <w:t>Требования к значениям показателей, которые не могут изменяться по результатам закупки</w:t>
      </w:r>
      <w:r w:rsidR="003D2453"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: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дышащий внешний слой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гипоаллергенный, нетоксичный материал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- распределяющий слой </w:t>
      </w:r>
      <w:r>
        <w:rPr>
          <w:rFonts w:ascii="Times New Roman" w:eastAsia="Times New Roman" w:hAnsi="Times New Roman" w:cs="Times New Roman"/>
          <w:bCs/>
          <w:sz w:val="20"/>
          <w:szCs w:val="20"/>
          <w:lang w:val="en-US" w:eastAsia="ar-SA"/>
        </w:rPr>
        <w:t>EDS</w:t>
      </w: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, обеспечивающий равномерное и быстрое впитывание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гидрофобные боковые внутренние бортики, которые надежно защищают от протекания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двойной впитывающий слой с суперабсорбентом для устранения неприятного запаха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двойной индикатор насыщения влагой, который показывает степень наполнения и информирует, когда нужно менять подгузни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для всех видов выделений</w:t>
      </w:r>
    </w:p>
    <w:p w:rsidR="003D2453" w:rsidRDefault="003D2453" w:rsidP="003D2453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- унисекс</w:t>
      </w:r>
    </w:p>
    <w:p w:rsidR="00D5305E" w:rsidRDefault="00D5305E" w:rsidP="00742FE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</w:p>
    <w:p w:rsidR="00742FE4" w:rsidRPr="003D7809" w:rsidRDefault="00D5305E" w:rsidP="00742FE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3. Товар №3</w:t>
      </w:r>
    </w:p>
    <w:p w:rsidR="00742FE4" w:rsidRPr="002524AB" w:rsidRDefault="00D5305E" w:rsidP="00742F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742FE4" w:rsidRPr="003D7809">
        <w:rPr>
          <w:rFonts w:ascii="Times New Roman" w:hAnsi="Times New Roman" w:cs="Times New Roman"/>
          <w:sz w:val="20"/>
          <w:szCs w:val="20"/>
        </w:rPr>
        <w:t>.1. Наименование товара:</w:t>
      </w:r>
      <w:r w:rsidR="00742FE4" w:rsidRPr="00AC078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0364E0"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Пеленки одноразовые впитывающие для взрослых</w:t>
      </w:r>
    </w:p>
    <w:p w:rsidR="00742FE4" w:rsidRPr="00AC0782" w:rsidRDefault="00D5305E" w:rsidP="00742FE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742FE4" w:rsidRPr="003D7809">
        <w:rPr>
          <w:rFonts w:ascii="Times New Roman" w:hAnsi="Times New Roman" w:cs="Times New Roman"/>
          <w:sz w:val="20"/>
          <w:szCs w:val="20"/>
        </w:rPr>
        <w:t>.2. Количество товара (с указанием единицы измерения товара (согласно</w:t>
      </w:r>
      <w:r w:rsidR="000364E0">
        <w:rPr>
          <w:rFonts w:ascii="Times New Roman" w:hAnsi="Times New Roman" w:cs="Times New Roman"/>
          <w:sz w:val="20"/>
          <w:szCs w:val="20"/>
        </w:rPr>
        <w:t xml:space="preserve"> ГОСТ 8.417-2024 или ОКЕИ): </w:t>
      </w:r>
      <w:r>
        <w:rPr>
          <w:rFonts w:ascii="Times New Roman" w:hAnsi="Times New Roman" w:cs="Times New Roman"/>
          <w:sz w:val="20"/>
          <w:szCs w:val="20"/>
        </w:rPr>
        <w:t>100</w:t>
      </w:r>
      <w:r w:rsidR="00742FE4">
        <w:rPr>
          <w:rFonts w:ascii="Times New Roman" w:hAnsi="Times New Roman" w:cs="Times New Roman"/>
          <w:sz w:val="20"/>
          <w:szCs w:val="20"/>
        </w:rPr>
        <w:t xml:space="preserve"> уп</w:t>
      </w:r>
      <w:r>
        <w:rPr>
          <w:rFonts w:ascii="Times New Roman" w:hAnsi="Times New Roman" w:cs="Times New Roman"/>
          <w:sz w:val="20"/>
          <w:szCs w:val="20"/>
        </w:rPr>
        <w:t>ак</w:t>
      </w:r>
    </w:p>
    <w:p w:rsidR="00742FE4" w:rsidRPr="003D7809" w:rsidRDefault="00D5305E" w:rsidP="00742FE4">
      <w:pPr>
        <w:spacing w:after="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742FE4" w:rsidRPr="003D7809">
        <w:rPr>
          <w:rFonts w:ascii="Times New Roman" w:hAnsi="Times New Roman" w:cs="Times New Roman"/>
          <w:sz w:val="20"/>
          <w:szCs w:val="20"/>
        </w:rPr>
        <w:t xml:space="preserve">.3. </w:t>
      </w:r>
      <w:r w:rsidR="00742FE4" w:rsidRPr="003D7809">
        <w:rPr>
          <w:rFonts w:ascii="Times New Roman" w:hAnsi="Times New Roman" w:cs="Times New Roman"/>
          <w:bCs/>
          <w:sz w:val="20"/>
          <w:szCs w:val="20"/>
        </w:rPr>
        <w:t>Требования к показателям характеристики товара</w:t>
      </w:r>
      <w:r w:rsidR="00742FE4" w:rsidRPr="003D7809">
        <w:rPr>
          <w:rFonts w:ascii="Times New Roman" w:hAnsi="Times New Roman" w:cs="Times New Roman"/>
          <w:sz w:val="20"/>
          <w:szCs w:val="20"/>
        </w:rPr>
        <w:t>:</w:t>
      </w:r>
    </w:p>
    <w:p w:rsidR="00742FE4" w:rsidRDefault="00742FE4" w:rsidP="00742FE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</w:p>
    <w:p w:rsidR="00742FE4" w:rsidRDefault="00D5305E" w:rsidP="00742FE4">
      <w:pPr>
        <w:spacing w:after="0" w:line="240" w:lineRule="auto"/>
        <w:contextualSpacing/>
        <w:jc w:val="righ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Таблица №3</w:t>
      </w:r>
    </w:p>
    <w:tbl>
      <w:tblPr>
        <w:tblW w:w="14460" w:type="dxa"/>
        <w:tblLayout w:type="fixed"/>
        <w:tblLook w:val="04A0" w:firstRow="1" w:lastRow="0" w:firstColumn="1" w:lastColumn="0" w:noHBand="0" w:noVBand="1"/>
      </w:tblPr>
      <w:tblGrid>
        <w:gridCol w:w="533"/>
        <w:gridCol w:w="4284"/>
        <w:gridCol w:w="1560"/>
        <w:gridCol w:w="1702"/>
        <w:gridCol w:w="2978"/>
        <w:gridCol w:w="3403"/>
      </w:tblGrid>
      <w:tr w:rsidR="00742FE4" w:rsidTr="009E55C1">
        <w:trPr>
          <w:trHeight w:val="397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№ п/п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Наименование характеристики товара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Минимальное значение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Максимальное значение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suppressLineNumbers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Требуемые значения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Единица измерения значения (согласно ГОСТ 8.417-2024 или ОКЕИ)</w:t>
            </w:r>
          </w:p>
        </w:tc>
      </w:tr>
      <w:tr w:rsidR="00742FE4" w:rsidTr="009E55C1">
        <w:trPr>
          <w:trHeight w:val="144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Pr="00EE76A4" w:rsidRDefault="000364E0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Длина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Pr="003D2453" w:rsidRDefault="000364E0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90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0364E0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см</w:t>
            </w:r>
          </w:p>
        </w:tc>
      </w:tr>
      <w:tr w:rsidR="00742FE4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Pr="00B92488" w:rsidRDefault="000364E0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Ширина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0364E0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60</w:t>
            </w: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742FE4" w:rsidRPr="000364E0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0364E0">
              <w:rPr>
                <w:rFonts w:eastAsia="Calibri"/>
                <w:sz w:val="20"/>
                <w:szCs w:val="20"/>
              </w:rPr>
              <w:t>см</w:t>
            </w:r>
          </w:p>
        </w:tc>
      </w:tr>
      <w:tr w:rsidR="00742FE4" w:rsidTr="009E55C1">
        <w:trPr>
          <w:trHeight w:val="70"/>
        </w:trPr>
        <w:tc>
          <w:tcPr>
            <w:tcW w:w="5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Pr="00325E8F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42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Количество в упаковке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25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30</w:t>
            </w:r>
          </w:p>
        </w:tc>
        <w:tc>
          <w:tcPr>
            <w:tcW w:w="29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Default="00742FE4" w:rsidP="009E55C1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42FE4" w:rsidRPr="000364E0" w:rsidRDefault="00742FE4" w:rsidP="009E55C1">
            <w:pPr>
              <w:jc w:val="center"/>
              <w:rPr>
                <w:rFonts w:eastAsia="Calibri"/>
                <w:sz w:val="20"/>
                <w:szCs w:val="20"/>
              </w:rPr>
            </w:pPr>
            <w:r w:rsidRPr="000364E0">
              <w:rPr>
                <w:rFonts w:eastAsia="Calibri"/>
                <w:sz w:val="20"/>
                <w:szCs w:val="20"/>
              </w:rPr>
              <w:t>шт</w:t>
            </w:r>
          </w:p>
        </w:tc>
      </w:tr>
    </w:tbl>
    <w:p w:rsidR="00742FE4" w:rsidRDefault="00742FE4" w:rsidP="00742FE4">
      <w:pPr>
        <w:suppressAutoHyphens/>
        <w:spacing w:after="0" w:line="240" w:lineRule="auto"/>
        <w:contextualSpacing/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</w:pPr>
      <w:r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4</w:t>
      </w:r>
      <w:r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 xml:space="preserve">.4 </w:t>
      </w:r>
      <w:r w:rsidRPr="003D7809">
        <w:rPr>
          <w:rFonts w:ascii="Times New Roman" w:eastAsia="Times New Roman" w:hAnsi="Times New Roman" w:cs="Times New Roman"/>
          <w:bCs/>
          <w:color w:val="000000"/>
          <w:sz w:val="20"/>
          <w:szCs w:val="20"/>
          <w:lang w:eastAsia="ar-SA"/>
        </w:rPr>
        <w:t>Требования к значениям показателей, которые не могут изменяться по результатам закупки</w:t>
      </w:r>
      <w:r w:rsidRPr="003D7809">
        <w:rPr>
          <w:rFonts w:ascii="Times New Roman" w:eastAsia="Times New Roman" w:hAnsi="Times New Roman" w:cs="Times New Roman"/>
          <w:bCs/>
          <w:sz w:val="20"/>
          <w:szCs w:val="20"/>
          <w:lang w:eastAsia="ar-SA"/>
        </w:rPr>
        <w:t>:</w:t>
      </w:r>
    </w:p>
    <w:p w:rsidR="00D5305E" w:rsidRDefault="000364E0" w:rsidP="00D53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0364E0">
        <w:rPr>
          <w:rFonts w:ascii="Times New Roman" w:eastAsia="Times New Roman" w:hAnsi="Times New Roman" w:cs="Times New Roman"/>
          <w:sz w:val="20"/>
          <w:szCs w:val="20"/>
        </w:rPr>
        <w:t>Состоит из верхнего слоя – мягкий нетканый материал с теснением для равномерного распределения, впитывающего слоя на основе распушенной целлюлозы и защитного слоя из полимерной пленки.</w:t>
      </w:r>
    </w:p>
    <w:p w:rsidR="0015439F" w:rsidRDefault="0015439F" w:rsidP="00D53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5439F">
        <w:rPr>
          <w:rFonts w:ascii="Times New Roman" w:eastAsia="Times New Roman" w:hAnsi="Times New Roman" w:cs="Times New Roman"/>
          <w:sz w:val="20"/>
          <w:szCs w:val="20"/>
        </w:rPr>
        <w:lastRenderedPageBreak/>
        <w:t>Дополнительные требования:</w:t>
      </w:r>
      <w:bookmarkStart w:id="0" w:name="_GoBack"/>
      <w:bookmarkEnd w:id="0"/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5439F">
        <w:rPr>
          <w:rFonts w:ascii="Times New Roman" w:eastAsia="Times New Roman" w:hAnsi="Times New Roman" w:cs="Times New Roman"/>
          <w:sz w:val="20"/>
          <w:szCs w:val="20"/>
        </w:rPr>
        <w:t xml:space="preserve">- Срок поставки: согласно графику поставки.  </w:t>
      </w:r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5439F">
        <w:rPr>
          <w:rFonts w:ascii="Times New Roman" w:eastAsia="Times New Roman" w:hAnsi="Times New Roman" w:cs="Times New Roman"/>
          <w:sz w:val="20"/>
          <w:szCs w:val="20"/>
        </w:rPr>
        <w:t>-Поставка товара осуществляется до места назначения: 677010, г. Якутск, Сергеляхское шоссе, 4, склад ОМТС СС.</w:t>
      </w:r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5439F">
        <w:rPr>
          <w:rFonts w:ascii="Times New Roman" w:eastAsia="Times New Roman" w:hAnsi="Times New Roman" w:cs="Times New Roman"/>
          <w:sz w:val="20"/>
          <w:szCs w:val="20"/>
        </w:rPr>
        <w:t xml:space="preserve">-Заявка должна содержать копии сертификатов соответствия (декларация о соответствии), иные документы (копии документов), подтверждающих качество товара, оформленные в соответствии с законодательством Российской Федерации. </w:t>
      </w:r>
    </w:p>
    <w:p w:rsidR="0015439F" w:rsidRPr="0015439F" w:rsidRDefault="0015439F" w:rsidP="0015439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5439F">
        <w:rPr>
          <w:rFonts w:ascii="Times New Roman" w:eastAsia="Times New Roman" w:hAnsi="Times New Roman" w:cs="Times New Roman"/>
          <w:sz w:val="20"/>
          <w:szCs w:val="20"/>
        </w:rPr>
        <w:t xml:space="preserve">-На момент поставки товара Поставщик должен предоставить Заказчику копии сертификатов соответствия (декларация о соответствии), иные документы (копии документов), подтверждающих качество товара, оформленные в соответствии с законодательством Российской Федерации. </w:t>
      </w:r>
    </w:p>
    <w:p w:rsidR="0015439F" w:rsidRDefault="0015439F" w:rsidP="00D53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5439F" w:rsidRDefault="0015439F" w:rsidP="00D53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15439F" w:rsidRDefault="0015439F" w:rsidP="00D5305E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890517" w:rsidRPr="00D5305E" w:rsidRDefault="00AB7B2C" w:rsidP="00D5305E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w:r w:rsidRPr="000B5A0C">
        <w:rPr>
          <w:rFonts w:ascii="Times New Roman" w:hAnsi="Times New Roman" w:cs="Times New Roman"/>
          <w:sz w:val="20"/>
          <w:szCs w:val="20"/>
          <w:shd w:val="clear" w:color="auto" w:fill="FFFFFF"/>
        </w:rPr>
        <w:t>Начальник ОМТС____________ Корнилова М.П.</w:t>
      </w:r>
    </w:p>
    <w:p w:rsidR="00890517" w:rsidRPr="000B5A0C" w:rsidRDefault="00890517">
      <w:pPr>
        <w:spacing w:after="0" w:line="240" w:lineRule="auto"/>
        <w:ind w:left="142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890517" w:rsidRDefault="00890517">
      <w:pPr>
        <w:spacing w:after="0" w:line="240" w:lineRule="auto"/>
        <w:ind w:left="142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890517" w:rsidRDefault="00890517">
      <w:pPr>
        <w:spacing w:after="0" w:line="240" w:lineRule="auto"/>
        <w:ind w:left="142"/>
        <w:jc w:val="center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890517" w:rsidRDefault="00890517">
      <w:pPr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p w:rsidR="00890517" w:rsidRDefault="00890517">
      <w:pPr>
        <w:spacing w:after="0" w:line="240" w:lineRule="auto"/>
        <w:ind w:left="142"/>
        <w:jc w:val="both"/>
        <w:rPr>
          <w:rFonts w:ascii="Times New Roman" w:hAnsi="Times New Roman" w:cs="Times New Roman"/>
          <w:sz w:val="20"/>
          <w:szCs w:val="20"/>
          <w:shd w:val="clear" w:color="auto" w:fill="FFFFFF"/>
        </w:rPr>
      </w:pPr>
    </w:p>
    <w:sectPr w:rsidR="00890517">
      <w:pgSz w:w="16838" w:h="11906" w:orient="landscape"/>
      <w:pgMar w:top="851" w:right="2379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0644" w:rsidRDefault="006D0644">
      <w:pPr>
        <w:spacing w:line="240" w:lineRule="auto"/>
      </w:pPr>
      <w:r>
        <w:separator/>
      </w:r>
    </w:p>
  </w:endnote>
  <w:endnote w:type="continuationSeparator" w:id="0">
    <w:p w:rsidR="006D0644" w:rsidRDefault="006D064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aramondNarrowC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Officina Sans C">
    <w:altName w:val="Times New Roman"/>
    <w:panose1 w:val="00000000000000000000"/>
    <w:charset w:val="CC"/>
    <w:family w:val="auto"/>
    <w:notTrueType/>
    <w:pitch w:val="default"/>
    <w:sig w:usb0="00000203" w:usb1="08070000" w:usb2="00000010" w:usb3="00000000" w:csb0="00020005" w:csb1="00000000"/>
  </w:font>
  <w:font w:name="Andale Sans UI">
    <w:altName w:val="Arial Unicode MS"/>
    <w:charset w:val="00"/>
    <w:family w:val="auto"/>
    <w:pitch w:val="variable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0644" w:rsidRDefault="006D0644">
      <w:pPr>
        <w:spacing w:after="0"/>
      </w:pPr>
      <w:r>
        <w:separator/>
      </w:r>
    </w:p>
  </w:footnote>
  <w:footnote w:type="continuationSeparator" w:id="0">
    <w:p w:rsidR="006D0644" w:rsidRDefault="006D0644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36B6C"/>
    <w:multiLevelType w:val="hybridMultilevel"/>
    <w:tmpl w:val="A9302DB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1DF7653"/>
    <w:multiLevelType w:val="hybridMultilevel"/>
    <w:tmpl w:val="A9302DB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59103DA"/>
    <w:multiLevelType w:val="multilevel"/>
    <w:tmpl w:val="759103DA"/>
    <w:lvl w:ilvl="0">
      <w:start w:val="1"/>
      <w:numFmt w:val="upperRoman"/>
      <w:pStyle w:val="1"/>
      <w:lvlText w:val="Статья %1."/>
      <w:lvlJc w:val="left"/>
      <w:pPr>
        <w:tabs>
          <w:tab w:val="left" w:pos="1724"/>
        </w:tabs>
        <w:ind w:left="284" w:firstLine="0"/>
      </w:pPr>
    </w:lvl>
    <w:lvl w:ilvl="1">
      <w:start w:val="1"/>
      <w:numFmt w:val="decimalZero"/>
      <w:pStyle w:val="2"/>
      <w:isLgl/>
      <w:lvlText w:val="Раздел %1.%2"/>
      <w:lvlJc w:val="left"/>
      <w:pPr>
        <w:tabs>
          <w:tab w:val="left" w:pos="1364"/>
        </w:tabs>
        <w:ind w:left="284" w:firstLine="0"/>
      </w:pPr>
    </w:lvl>
    <w:lvl w:ilvl="2">
      <w:start w:val="1"/>
      <w:numFmt w:val="lowerLetter"/>
      <w:lvlText w:val="(%3)"/>
      <w:lvlJc w:val="left"/>
      <w:pPr>
        <w:tabs>
          <w:tab w:val="left" w:pos="1004"/>
        </w:tabs>
        <w:ind w:left="1004" w:hanging="432"/>
      </w:pPr>
    </w:lvl>
    <w:lvl w:ilvl="3">
      <w:start w:val="1"/>
      <w:numFmt w:val="lowerRoman"/>
      <w:pStyle w:val="4"/>
      <w:lvlText w:val="(%4)"/>
      <w:lvlJc w:val="right"/>
      <w:pPr>
        <w:tabs>
          <w:tab w:val="left" w:pos="1148"/>
        </w:tabs>
        <w:ind w:left="1148" w:hanging="144"/>
      </w:pPr>
    </w:lvl>
    <w:lvl w:ilvl="4">
      <w:start w:val="1"/>
      <w:numFmt w:val="decimal"/>
      <w:lvlText w:val="%5)"/>
      <w:lvlJc w:val="left"/>
      <w:pPr>
        <w:tabs>
          <w:tab w:val="left" w:pos="1292"/>
        </w:tabs>
        <w:ind w:left="1292" w:hanging="432"/>
      </w:pPr>
    </w:lvl>
    <w:lvl w:ilvl="5">
      <w:start w:val="1"/>
      <w:numFmt w:val="lowerLetter"/>
      <w:lvlText w:val="%6)"/>
      <w:lvlJc w:val="left"/>
      <w:pPr>
        <w:tabs>
          <w:tab w:val="left" w:pos="1436"/>
        </w:tabs>
        <w:ind w:left="1436" w:hanging="432"/>
      </w:pPr>
    </w:lvl>
    <w:lvl w:ilvl="6">
      <w:start w:val="1"/>
      <w:numFmt w:val="lowerRoman"/>
      <w:lvlText w:val="%7)"/>
      <w:lvlJc w:val="right"/>
      <w:pPr>
        <w:tabs>
          <w:tab w:val="left" w:pos="1580"/>
        </w:tabs>
        <w:ind w:left="1580" w:hanging="288"/>
      </w:pPr>
    </w:lvl>
    <w:lvl w:ilvl="7">
      <w:start w:val="1"/>
      <w:numFmt w:val="lowerLetter"/>
      <w:pStyle w:val="8"/>
      <w:lvlText w:val="%8."/>
      <w:lvlJc w:val="left"/>
      <w:pPr>
        <w:tabs>
          <w:tab w:val="left" w:pos="1724"/>
        </w:tabs>
        <w:ind w:left="1724" w:hanging="432"/>
      </w:pPr>
    </w:lvl>
    <w:lvl w:ilvl="8">
      <w:start w:val="1"/>
      <w:numFmt w:val="lowerRoman"/>
      <w:lvlText w:val="%9."/>
      <w:lvlJc w:val="right"/>
      <w:pPr>
        <w:tabs>
          <w:tab w:val="left" w:pos="1868"/>
        </w:tabs>
        <w:ind w:left="1868" w:hanging="144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88B"/>
    <w:rsid w:val="0001164B"/>
    <w:rsid w:val="00013F76"/>
    <w:rsid w:val="00031517"/>
    <w:rsid w:val="000364E0"/>
    <w:rsid w:val="00036F1F"/>
    <w:rsid w:val="0005309C"/>
    <w:rsid w:val="0005513E"/>
    <w:rsid w:val="00055FB3"/>
    <w:rsid w:val="000733FF"/>
    <w:rsid w:val="00076A10"/>
    <w:rsid w:val="000A2E1F"/>
    <w:rsid w:val="000A4B77"/>
    <w:rsid w:val="000A6028"/>
    <w:rsid w:val="000A7971"/>
    <w:rsid w:val="000B4B67"/>
    <w:rsid w:val="000B5A0C"/>
    <w:rsid w:val="000B79E3"/>
    <w:rsid w:val="000C5AD3"/>
    <w:rsid w:val="000C7724"/>
    <w:rsid w:val="000C7939"/>
    <w:rsid w:val="000D33F6"/>
    <w:rsid w:val="000E499A"/>
    <w:rsid w:val="000F7AA8"/>
    <w:rsid w:val="00103C21"/>
    <w:rsid w:val="00115B7E"/>
    <w:rsid w:val="0012017E"/>
    <w:rsid w:val="00124441"/>
    <w:rsid w:val="00132D66"/>
    <w:rsid w:val="00145C85"/>
    <w:rsid w:val="00151483"/>
    <w:rsid w:val="0015439F"/>
    <w:rsid w:val="001570EE"/>
    <w:rsid w:val="00181985"/>
    <w:rsid w:val="001A188B"/>
    <w:rsid w:val="001A3E9C"/>
    <w:rsid w:val="001B2209"/>
    <w:rsid w:val="001D628E"/>
    <w:rsid w:val="001E41BC"/>
    <w:rsid w:val="001F0C46"/>
    <w:rsid w:val="001F3A1B"/>
    <w:rsid w:val="001F6F3E"/>
    <w:rsid w:val="002001BF"/>
    <w:rsid w:val="00210196"/>
    <w:rsid w:val="002110B8"/>
    <w:rsid w:val="0021656B"/>
    <w:rsid w:val="0021720F"/>
    <w:rsid w:val="00221723"/>
    <w:rsid w:val="0022440C"/>
    <w:rsid w:val="002348A5"/>
    <w:rsid w:val="00237843"/>
    <w:rsid w:val="00250191"/>
    <w:rsid w:val="002524AB"/>
    <w:rsid w:val="00255405"/>
    <w:rsid w:val="002605C8"/>
    <w:rsid w:val="002727C1"/>
    <w:rsid w:val="00277E8B"/>
    <w:rsid w:val="002A010C"/>
    <w:rsid w:val="002B4FF1"/>
    <w:rsid w:val="002B63D2"/>
    <w:rsid w:val="002B6D18"/>
    <w:rsid w:val="002B7D0E"/>
    <w:rsid w:val="002F638A"/>
    <w:rsid w:val="00311EBE"/>
    <w:rsid w:val="00317327"/>
    <w:rsid w:val="00325394"/>
    <w:rsid w:val="00325E8F"/>
    <w:rsid w:val="003317DC"/>
    <w:rsid w:val="00335B45"/>
    <w:rsid w:val="00345ADF"/>
    <w:rsid w:val="0035519E"/>
    <w:rsid w:val="00355969"/>
    <w:rsid w:val="00362762"/>
    <w:rsid w:val="00375492"/>
    <w:rsid w:val="00384E55"/>
    <w:rsid w:val="0039088D"/>
    <w:rsid w:val="00390B62"/>
    <w:rsid w:val="00391AB8"/>
    <w:rsid w:val="00395846"/>
    <w:rsid w:val="00396034"/>
    <w:rsid w:val="003A0F28"/>
    <w:rsid w:val="003A1D2D"/>
    <w:rsid w:val="003C2D80"/>
    <w:rsid w:val="003C48BD"/>
    <w:rsid w:val="003D0893"/>
    <w:rsid w:val="003D2453"/>
    <w:rsid w:val="003D2F8C"/>
    <w:rsid w:val="003D6596"/>
    <w:rsid w:val="0041236D"/>
    <w:rsid w:val="00413817"/>
    <w:rsid w:val="00414842"/>
    <w:rsid w:val="00415A01"/>
    <w:rsid w:val="00432305"/>
    <w:rsid w:val="00432478"/>
    <w:rsid w:val="004336E7"/>
    <w:rsid w:val="00437072"/>
    <w:rsid w:val="004517CA"/>
    <w:rsid w:val="00454482"/>
    <w:rsid w:val="00454651"/>
    <w:rsid w:val="004547A4"/>
    <w:rsid w:val="0047674D"/>
    <w:rsid w:val="0048063C"/>
    <w:rsid w:val="00481848"/>
    <w:rsid w:val="00486550"/>
    <w:rsid w:val="004A51E7"/>
    <w:rsid w:val="004A57AE"/>
    <w:rsid w:val="004A70BB"/>
    <w:rsid w:val="004C165F"/>
    <w:rsid w:val="004C3C7E"/>
    <w:rsid w:val="004D04F0"/>
    <w:rsid w:val="004E3C41"/>
    <w:rsid w:val="004F3E2E"/>
    <w:rsid w:val="005032A6"/>
    <w:rsid w:val="00517237"/>
    <w:rsid w:val="0052074F"/>
    <w:rsid w:val="00540C28"/>
    <w:rsid w:val="00543EA3"/>
    <w:rsid w:val="00550AFE"/>
    <w:rsid w:val="00551451"/>
    <w:rsid w:val="00571BC6"/>
    <w:rsid w:val="005850B1"/>
    <w:rsid w:val="0059105A"/>
    <w:rsid w:val="00595404"/>
    <w:rsid w:val="005A2069"/>
    <w:rsid w:val="005A7EAD"/>
    <w:rsid w:val="005B0115"/>
    <w:rsid w:val="005B3FF1"/>
    <w:rsid w:val="005B410F"/>
    <w:rsid w:val="005C10BC"/>
    <w:rsid w:val="005C54D9"/>
    <w:rsid w:val="005C72F7"/>
    <w:rsid w:val="005D1A05"/>
    <w:rsid w:val="005D5CB9"/>
    <w:rsid w:val="005F525A"/>
    <w:rsid w:val="005F59CB"/>
    <w:rsid w:val="00601B09"/>
    <w:rsid w:val="006341A0"/>
    <w:rsid w:val="006366EA"/>
    <w:rsid w:val="006413BE"/>
    <w:rsid w:val="00643B7F"/>
    <w:rsid w:val="0064571F"/>
    <w:rsid w:val="00652041"/>
    <w:rsid w:val="00663731"/>
    <w:rsid w:val="006A255E"/>
    <w:rsid w:val="006D0644"/>
    <w:rsid w:val="006D5E16"/>
    <w:rsid w:val="006D70F4"/>
    <w:rsid w:val="006F38C6"/>
    <w:rsid w:val="006F4045"/>
    <w:rsid w:val="007022BB"/>
    <w:rsid w:val="00720F3A"/>
    <w:rsid w:val="00721F74"/>
    <w:rsid w:val="00722FFA"/>
    <w:rsid w:val="00723467"/>
    <w:rsid w:val="007305C0"/>
    <w:rsid w:val="00731AD9"/>
    <w:rsid w:val="00740FE9"/>
    <w:rsid w:val="00742FE4"/>
    <w:rsid w:val="00751662"/>
    <w:rsid w:val="00751E35"/>
    <w:rsid w:val="00756913"/>
    <w:rsid w:val="007618CA"/>
    <w:rsid w:val="0077632D"/>
    <w:rsid w:val="00796FE0"/>
    <w:rsid w:val="007A36F8"/>
    <w:rsid w:val="007A3F5E"/>
    <w:rsid w:val="007C79A2"/>
    <w:rsid w:val="007D564E"/>
    <w:rsid w:val="007E172A"/>
    <w:rsid w:val="007F79DA"/>
    <w:rsid w:val="00803216"/>
    <w:rsid w:val="00820279"/>
    <w:rsid w:val="0082487C"/>
    <w:rsid w:val="00834A2F"/>
    <w:rsid w:val="00841F2E"/>
    <w:rsid w:val="00847352"/>
    <w:rsid w:val="008476B0"/>
    <w:rsid w:val="00857614"/>
    <w:rsid w:val="008765E7"/>
    <w:rsid w:val="00884165"/>
    <w:rsid w:val="00890517"/>
    <w:rsid w:val="008A1C05"/>
    <w:rsid w:val="008B5A64"/>
    <w:rsid w:val="008D0422"/>
    <w:rsid w:val="008D6D49"/>
    <w:rsid w:val="008E0CA3"/>
    <w:rsid w:val="008E58B8"/>
    <w:rsid w:val="008E7A20"/>
    <w:rsid w:val="00900462"/>
    <w:rsid w:val="00905119"/>
    <w:rsid w:val="00905DB6"/>
    <w:rsid w:val="00911234"/>
    <w:rsid w:val="0091473A"/>
    <w:rsid w:val="00915B00"/>
    <w:rsid w:val="00922F1B"/>
    <w:rsid w:val="00932B64"/>
    <w:rsid w:val="009340A6"/>
    <w:rsid w:val="009442E7"/>
    <w:rsid w:val="009571DF"/>
    <w:rsid w:val="00967302"/>
    <w:rsid w:val="009745A1"/>
    <w:rsid w:val="009770CF"/>
    <w:rsid w:val="00991236"/>
    <w:rsid w:val="009926F7"/>
    <w:rsid w:val="009A525F"/>
    <w:rsid w:val="009A7B98"/>
    <w:rsid w:val="009B3803"/>
    <w:rsid w:val="009C200D"/>
    <w:rsid w:val="009C41F2"/>
    <w:rsid w:val="009C6F7C"/>
    <w:rsid w:val="009D127C"/>
    <w:rsid w:val="009F79F5"/>
    <w:rsid w:val="00A03A4B"/>
    <w:rsid w:val="00A050AD"/>
    <w:rsid w:val="00A05CD1"/>
    <w:rsid w:val="00A21A2E"/>
    <w:rsid w:val="00A227AD"/>
    <w:rsid w:val="00A25CCA"/>
    <w:rsid w:val="00A33BCB"/>
    <w:rsid w:val="00A35B4C"/>
    <w:rsid w:val="00A47133"/>
    <w:rsid w:val="00A500EF"/>
    <w:rsid w:val="00A902CE"/>
    <w:rsid w:val="00A92BBA"/>
    <w:rsid w:val="00A97351"/>
    <w:rsid w:val="00AA6652"/>
    <w:rsid w:val="00AA7C3A"/>
    <w:rsid w:val="00AB0673"/>
    <w:rsid w:val="00AB281F"/>
    <w:rsid w:val="00AB60CC"/>
    <w:rsid w:val="00AB6EFC"/>
    <w:rsid w:val="00AB7B2C"/>
    <w:rsid w:val="00AC0782"/>
    <w:rsid w:val="00AD2452"/>
    <w:rsid w:val="00AE3E60"/>
    <w:rsid w:val="00AF193D"/>
    <w:rsid w:val="00B00FB7"/>
    <w:rsid w:val="00B055E9"/>
    <w:rsid w:val="00B074CD"/>
    <w:rsid w:val="00B11F40"/>
    <w:rsid w:val="00B16ACB"/>
    <w:rsid w:val="00B16B61"/>
    <w:rsid w:val="00B461EB"/>
    <w:rsid w:val="00B55A2F"/>
    <w:rsid w:val="00B6377E"/>
    <w:rsid w:val="00B85687"/>
    <w:rsid w:val="00B85EC8"/>
    <w:rsid w:val="00B92488"/>
    <w:rsid w:val="00B92C0A"/>
    <w:rsid w:val="00BA18FE"/>
    <w:rsid w:val="00BA616D"/>
    <w:rsid w:val="00BC45B6"/>
    <w:rsid w:val="00BD7E2C"/>
    <w:rsid w:val="00BF134B"/>
    <w:rsid w:val="00C021D5"/>
    <w:rsid w:val="00C07094"/>
    <w:rsid w:val="00C07636"/>
    <w:rsid w:val="00C14584"/>
    <w:rsid w:val="00C1731F"/>
    <w:rsid w:val="00C17FEF"/>
    <w:rsid w:val="00C23C68"/>
    <w:rsid w:val="00C26119"/>
    <w:rsid w:val="00C36034"/>
    <w:rsid w:val="00C36BB9"/>
    <w:rsid w:val="00C469C4"/>
    <w:rsid w:val="00C554C4"/>
    <w:rsid w:val="00C73676"/>
    <w:rsid w:val="00C77C69"/>
    <w:rsid w:val="00C86930"/>
    <w:rsid w:val="00CB0349"/>
    <w:rsid w:val="00CC5DB8"/>
    <w:rsid w:val="00CD35ED"/>
    <w:rsid w:val="00CD7EEC"/>
    <w:rsid w:val="00CE2633"/>
    <w:rsid w:val="00CE347E"/>
    <w:rsid w:val="00CF357E"/>
    <w:rsid w:val="00D044A8"/>
    <w:rsid w:val="00D07A66"/>
    <w:rsid w:val="00D07CFF"/>
    <w:rsid w:val="00D2165C"/>
    <w:rsid w:val="00D3222C"/>
    <w:rsid w:val="00D454F5"/>
    <w:rsid w:val="00D5305E"/>
    <w:rsid w:val="00D60C2C"/>
    <w:rsid w:val="00D8440A"/>
    <w:rsid w:val="00D942FE"/>
    <w:rsid w:val="00DA5BED"/>
    <w:rsid w:val="00E12ED1"/>
    <w:rsid w:val="00E16214"/>
    <w:rsid w:val="00E23AB7"/>
    <w:rsid w:val="00E25091"/>
    <w:rsid w:val="00E32255"/>
    <w:rsid w:val="00E32869"/>
    <w:rsid w:val="00E52A55"/>
    <w:rsid w:val="00E56838"/>
    <w:rsid w:val="00E61C7D"/>
    <w:rsid w:val="00E66CB6"/>
    <w:rsid w:val="00E673B5"/>
    <w:rsid w:val="00E70F77"/>
    <w:rsid w:val="00E71BCE"/>
    <w:rsid w:val="00E75281"/>
    <w:rsid w:val="00E76893"/>
    <w:rsid w:val="00E9146B"/>
    <w:rsid w:val="00E94560"/>
    <w:rsid w:val="00EA2A2F"/>
    <w:rsid w:val="00EC1813"/>
    <w:rsid w:val="00EC3D35"/>
    <w:rsid w:val="00ED47D8"/>
    <w:rsid w:val="00EE0162"/>
    <w:rsid w:val="00EE0F63"/>
    <w:rsid w:val="00EE3352"/>
    <w:rsid w:val="00EE5704"/>
    <w:rsid w:val="00EE76A4"/>
    <w:rsid w:val="00F06163"/>
    <w:rsid w:val="00F21449"/>
    <w:rsid w:val="00F301BB"/>
    <w:rsid w:val="00F3094C"/>
    <w:rsid w:val="00F432FD"/>
    <w:rsid w:val="00F45CBD"/>
    <w:rsid w:val="00F56532"/>
    <w:rsid w:val="00F94D89"/>
    <w:rsid w:val="00F9542D"/>
    <w:rsid w:val="00FA5DDD"/>
    <w:rsid w:val="00FB5653"/>
    <w:rsid w:val="00FC1A2B"/>
    <w:rsid w:val="00FC4B56"/>
    <w:rsid w:val="00FF6072"/>
    <w:rsid w:val="0BBB7305"/>
    <w:rsid w:val="42DC4561"/>
    <w:rsid w:val="60054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71BCCB"/>
  <w15:docId w15:val="{A38AA611-9750-4CA7-92D9-6E3DAB1BD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uiPriority="0" w:qFormat="1"/>
    <w:lsdException w:name="heading 9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index heading" w:uiPriority="0" w:qFormat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 w:qFormat="1"/>
    <w:lsdException w:name="page number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/>
    <w:lsdException w:name="Body Text 3" w:uiPriority="0" w:qFormat="1"/>
    <w:lsdException w:name="Body Text Indent 2" w:uiPriority="0" w:qFormat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uiPriority="0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uiPriority="0" w:qFormat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0"/>
    <w:lsdException w:name="Table Theme" w:semiHidden="1" w:unhideWhenUsed="1"/>
    <w:lsdException w:name="Placeholder Text" w:semiHidden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qFormat/>
    <w:pPr>
      <w:keepNext/>
      <w:numPr>
        <w:numId w:val="1"/>
      </w:numPr>
      <w:spacing w:after="0" w:line="240" w:lineRule="auto"/>
      <w:outlineLvl w:val="0"/>
    </w:pPr>
    <w:rPr>
      <w:rFonts w:ascii="Times New Roman" w:eastAsia="Times New Roman" w:hAnsi="Times New Roman" w:cs="Times New Roman"/>
      <w:sz w:val="28"/>
    </w:rPr>
  </w:style>
  <w:style w:type="paragraph" w:styleId="2">
    <w:name w:val="heading 2"/>
    <w:basedOn w:val="a"/>
    <w:next w:val="a"/>
    <w:link w:val="20"/>
    <w:qFormat/>
    <w:pPr>
      <w:keepNext/>
      <w:keepLines/>
      <w:numPr>
        <w:ilvl w:val="1"/>
        <w:numId w:val="1"/>
      </w:numPr>
      <w:overflowPunct w:val="0"/>
      <w:autoSpaceDE w:val="0"/>
      <w:autoSpaceDN w:val="0"/>
      <w:adjustRightInd w:val="0"/>
      <w:spacing w:after="0" w:line="320" w:lineRule="exact"/>
      <w:jc w:val="center"/>
      <w:textAlignment w:val="baseline"/>
      <w:outlineLvl w:val="1"/>
    </w:pPr>
    <w:rPr>
      <w:rFonts w:ascii="Times New Roman" w:eastAsia="Times New Roman" w:hAnsi="Times New Roman" w:cs="Times New Roman"/>
      <w:b/>
      <w:bCs/>
      <w:sz w:val="24"/>
      <w:szCs w:val="20"/>
    </w:rPr>
  </w:style>
  <w:style w:type="paragraph" w:styleId="3">
    <w:name w:val="heading 3"/>
    <w:basedOn w:val="a"/>
    <w:next w:val="a"/>
    <w:link w:val="30"/>
    <w:qFormat/>
    <w:pPr>
      <w:keepNext/>
      <w:keepLines/>
      <w:overflowPunct w:val="0"/>
      <w:autoSpaceDE w:val="0"/>
      <w:autoSpaceDN w:val="0"/>
      <w:adjustRightInd w:val="0"/>
      <w:spacing w:after="0" w:line="320" w:lineRule="exact"/>
      <w:jc w:val="center"/>
      <w:textAlignment w:val="baseline"/>
      <w:outlineLvl w:val="2"/>
    </w:pPr>
    <w:rPr>
      <w:rFonts w:ascii="Times New Roman" w:eastAsia="Times New Roman" w:hAnsi="Times New Roman" w:cs="Times New Roman"/>
      <w:b/>
      <w:bCs/>
      <w:i/>
      <w:sz w:val="24"/>
      <w:szCs w:val="20"/>
    </w:rPr>
  </w:style>
  <w:style w:type="paragraph" w:styleId="4">
    <w:name w:val="heading 4"/>
    <w:basedOn w:val="a"/>
    <w:next w:val="a"/>
    <w:link w:val="40"/>
    <w:uiPriority w:val="9"/>
    <w:qFormat/>
    <w:pPr>
      <w:keepNext/>
      <w:numPr>
        <w:ilvl w:val="3"/>
        <w:numId w:val="1"/>
      </w:numPr>
      <w:spacing w:after="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iCs/>
      <w:sz w:val="24"/>
      <w:szCs w:val="24"/>
    </w:rPr>
  </w:style>
  <w:style w:type="paragraph" w:styleId="5">
    <w:name w:val="heading 5"/>
    <w:basedOn w:val="2"/>
    <w:next w:val="a"/>
    <w:link w:val="50"/>
    <w:qFormat/>
    <w:pPr>
      <w:keepNext w:val="0"/>
      <w:numPr>
        <w:ilvl w:val="0"/>
        <w:numId w:val="0"/>
      </w:numPr>
      <w:overflowPunct/>
      <w:autoSpaceDE/>
      <w:autoSpaceDN/>
      <w:adjustRightInd/>
      <w:spacing w:before="240" w:after="60" w:line="240" w:lineRule="auto"/>
      <w:ind w:left="1008" w:hanging="1008"/>
      <w:jc w:val="left"/>
      <w:textAlignment w:val="auto"/>
      <w:outlineLvl w:val="4"/>
    </w:pPr>
    <w:rPr>
      <w:rFonts w:ascii="Arial Narrow" w:hAnsi="Arial Narrow"/>
      <w:bCs w:val="0"/>
      <w:color w:val="800080"/>
      <w:kern w:val="28"/>
      <w:sz w:val="22"/>
      <w:lang w:eastAsia="en-US"/>
    </w:rPr>
  </w:style>
  <w:style w:type="paragraph" w:styleId="6">
    <w:name w:val="heading 6"/>
    <w:basedOn w:val="a"/>
    <w:next w:val="a"/>
    <w:link w:val="60"/>
    <w:qFormat/>
    <w:pPr>
      <w:spacing w:before="240" w:after="60" w:line="240" w:lineRule="auto"/>
      <w:outlineLvl w:val="5"/>
    </w:pPr>
    <w:rPr>
      <w:rFonts w:ascii="Times New Roman" w:eastAsia="Times New Roman" w:hAnsi="Times New Roman" w:cs="Times New Roman"/>
      <w:b/>
      <w:bCs/>
    </w:rPr>
  </w:style>
  <w:style w:type="paragraph" w:styleId="8">
    <w:name w:val="heading 8"/>
    <w:basedOn w:val="a"/>
    <w:next w:val="a"/>
    <w:link w:val="80"/>
    <w:qFormat/>
    <w:pPr>
      <w:numPr>
        <w:ilvl w:val="7"/>
        <w:numId w:val="1"/>
      </w:numPr>
      <w:spacing w:before="240" w:after="60" w:line="240" w:lineRule="auto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"/>
    <w:next w:val="a"/>
    <w:link w:val="90"/>
    <w:unhideWhenUsed/>
    <w:qFormat/>
    <w:pPr>
      <w:spacing w:before="240" w:after="60" w:line="240" w:lineRule="auto"/>
      <w:outlineLvl w:val="8"/>
    </w:pPr>
    <w:rPr>
      <w:rFonts w:ascii="Cambria" w:eastAsia="Times New Roman" w:hAnsi="Cambria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4">
    <w:name w:val="Emphasis"/>
    <w:qFormat/>
    <w:rPr>
      <w:i/>
      <w:iCs/>
    </w:rPr>
  </w:style>
  <w:style w:type="character" w:styleId="a5">
    <w:name w:val="Hyperlink"/>
    <w:uiPriority w:val="99"/>
    <w:rPr>
      <w:color w:val="0000FF"/>
      <w:u w:val="single"/>
    </w:rPr>
  </w:style>
  <w:style w:type="character" w:styleId="a6">
    <w:name w:val="page number"/>
    <w:basedOn w:val="a0"/>
    <w:qFormat/>
  </w:style>
  <w:style w:type="character" w:styleId="a7">
    <w:name w:val="line number"/>
    <w:basedOn w:val="a0"/>
    <w:uiPriority w:val="99"/>
    <w:semiHidden/>
    <w:unhideWhenUsed/>
    <w:qFormat/>
  </w:style>
  <w:style w:type="character" w:styleId="HTML">
    <w:name w:val="HTML Variable"/>
    <w:qFormat/>
    <w:rPr>
      <w:i/>
      <w:iCs/>
    </w:rPr>
  </w:style>
  <w:style w:type="character" w:styleId="a8">
    <w:name w:val="Strong"/>
    <w:basedOn w:val="a0"/>
    <w:qFormat/>
    <w:rPr>
      <w:b/>
      <w:bCs/>
    </w:rPr>
  </w:style>
  <w:style w:type="paragraph" w:styleId="a9">
    <w:name w:val="Balloon Text"/>
    <w:basedOn w:val="a"/>
    <w:link w:val="aa"/>
    <w:uiPriority w:val="99"/>
    <w:semiHidden/>
    <w:qFormat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paragraph" w:styleId="21">
    <w:name w:val="Body Text 2"/>
    <w:basedOn w:val="a"/>
    <w:link w:val="22"/>
    <w:uiPriority w:val="99"/>
    <w:qFormat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b">
    <w:name w:val="Plain Text"/>
    <w:basedOn w:val="a"/>
    <w:link w:val="ac"/>
    <w:unhideWhenUsed/>
    <w:qFormat/>
    <w:pPr>
      <w:spacing w:after="0" w:line="240" w:lineRule="auto"/>
    </w:pPr>
    <w:rPr>
      <w:rFonts w:ascii="Consolas" w:eastAsia="Calibri" w:hAnsi="Consolas" w:cs="Times New Roman"/>
      <w:sz w:val="21"/>
      <w:szCs w:val="21"/>
      <w:lang w:eastAsia="en-US"/>
    </w:rPr>
  </w:style>
  <w:style w:type="paragraph" w:styleId="ad">
    <w:name w:val="caption"/>
    <w:basedOn w:val="a"/>
    <w:qFormat/>
    <w:pPr>
      <w:suppressLineNumbers/>
      <w:suppressAutoHyphens/>
      <w:spacing w:before="120" w:after="120"/>
    </w:pPr>
    <w:rPr>
      <w:rFonts w:cs="Arial"/>
      <w:i/>
      <w:iCs/>
      <w:sz w:val="24"/>
      <w:szCs w:val="24"/>
    </w:rPr>
  </w:style>
  <w:style w:type="paragraph" w:styleId="11">
    <w:name w:val="index 1"/>
    <w:basedOn w:val="a"/>
    <w:next w:val="a"/>
    <w:autoRedefine/>
    <w:uiPriority w:val="99"/>
    <w:semiHidden/>
    <w:unhideWhenUsed/>
    <w:pPr>
      <w:spacing w:after="0" w:line="240" w:lineRule="auto"/>
      <w:ind w:left="220" w:hanging="220"/>
    </w:pPr>
  </w:style>
  <w:style w:type="paragraph" w:styleId="ae">
    <w:name w:val="header"/>
    <w:basedOn w:val="a"/>
    <w:link w:val="af"/>
    <w:unhideWhenUsed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0">
    <w:name w:val="Body Text"/>
    <w:basedOn w:val="a"/>
    <w:link w:val="af1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2">
    <w:name w:val="index heading"/>
    <w:basedOn w:val="a"/>
    <w:qFormat/>
    <w:pPr>
      <w:suppressLineNumbers/>
      <w:suppressAutoHyphens/>
    </w:pPr>
    <w:rPr>
      <w:rFonts w:cs="Arial"/>
    </w:rPr>
  </w:style>
  <w:style w:type="paragraph" w:styleId="af3">
    <w:name w:val="Body Text Indent"/>
    <w:basedOn w:val="a"/>
    <w:link w:val="af4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styleId="af5">
    <w:name w:val="Title"/>
    <w:basedOn w:val="a"/>
    <w:link w:val="af6"/>
    <w:qFormat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af7">
    <w:name w:val="footer"/>
    <w:basedOn w:val="a"/>
    <w:link w:val="af8"/>
    <w:uiPriority w:val="99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f9">
    <w:name w:val="List"/>
    <w:basedOn w:val="af0"/>
    <w:pPr>
      <w:suppressAutoHyphens/>
    </w:pPr>
    <w:rPr>
      <w:rFonts w:cs="Arial"/>
    </w:rPr>
  </w:style>
  <w:style w:type="paragraph" w:styleId="afa">
    <w:name w:val="Normal (Web)"/>
    <w:basedOn w:val="a"/>
    <w:uiPriority w:val="99"/>
    <w:unhideWhenUsed/>
    <w:qFormat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31">
    <w:name w:val="Body Text 3"/>
    <w:basedOn w:val="a"/>
    <w:link w:val="32"/>
    <w:qFormat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styleId="23">
    <w:name w:val="Body Text Indent 2"/>
    <w:basedOn w:val="a"/>
    <w:link w:val="24"/>
    <w:qFormat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table" w:styleId="afb">
    <w:name w:val="Table Grid"/>
    <w:basedOn w:val="a1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qFormat/>
    <w:rPr>
      <w:rFonts w:ascii="Times New Roman" w:eastAsia="Times New Roman" w:hAnsi="Times New Roman" w:cs="Times New Roman"/>
      <w:sz w:val="28"/>
    </w:rPr>
  </w:style>
  <w:style w:type="character" w:customStyle="1" w:styleId="20">
    <w:name w:val="Заголовок 2 Знак"/>
    <w:basedOn w:val="a0"/>
    <w:link w:val="2"/>
    <w:qFormat/>
    <w:rPr>
      <w:rFonts w:ascii="Times New Roman" w:eastAsia="Times New Roman" w:hAnsi="Times New Roman" w:cs="Times New Roman"/>
      <w:b/>
      <w:bCs/>
      <w:sz w:val="24"/>
      <w:szCs w:val="20"/>
    </w:rPr>
  </w:style>
  <w:style w:type="character" w:customStyle="1" w:styleId="30">
    <w:name w:val="Заголовок 3 Знак"/>
    <w:basedOn w:val="a0"/>
    <w:link w:val="3"/>
    <w:qFormat/>
    <w:rPr>
      <w:rFonts w:ascii="Times New Roman" w:eastAsia="Times New Roman" w:hAnsi="Times New Roman" w:cs="Times New Roman"/>
      <w:b/>
      <w:bCs/>
      <w:i/>
      <w:sz w:val="24"/>
      <w:szCs w:val="20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Times New Roman" w:eastAsia="Times New Roman" w:hAnsi="Times New Roman" w:cs="Times New Roman"/>
      <w:b/>
      <w:bCs/>
      <w:iCs/>
      <w:sz w:val="24"/>
      <w:szCs w:val="24"/>
    </w:rPr>
  </w:style>
  <w:style w:type="character" w:customStyle="1" w:styleId="50">
    <w:name w:val="Заголовок 5 Знак"/>
    <w:basedOn w:val="a0"/>
    <w:link w:val="5"/>
    <w:qFormat/>
    <w:rPr>
      <w:rFonts w:ascii="Arial Narrow" w:eastAsia="Times New Roman" w:hAnsi="Arial Narrow" w:cs="Times New Roman"/>
      <w:b/>
      <w:color w:val="800080"/>
      <w:kern w:val="28"/>
      <w:szCs w:val="20"/>
      <w:lang w:eastAsia="en-US"/>
    </w:rPr>
  </w:style>
  <w:style w:type="character" w:customStyle="1" w:styleId="60">
    <w:name w:val="Заголовок 6 Знак"/>
    <w:basedOn w:val="a0"/>
    <w:link w:val="6"/>
    <w:qFormat/>
    <w:rPr>
      <w:rFonts w:ascii="Times New Roman" w:eastAsia="Times New Roman" w:hAnsi="Times New Roman" w:cs="Times New Roman"/>
      <w:b/>
      <w:bCs/>
    </w:rPr>
  </w:style>
  <w:style w:type="character" w:customStyle="1" w:styleId="80">
    <w:name w:val="Заголовок 8 Знак"/>
    <w:basedOn w:val="a0"/>
    <w:link w:val="8"/>
    <w:qFormat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0"/>
    <w:link w:val="9"/>
    <w:qFormat/>
    <w:rPr>
      <w:rFonts w:ascii="Cambria" w:eastAsia="Times New Roman" w:hAnsi="Cambria" w:cs="Times New Roman"/>
    </w:rPr>
  </w:style>
  <w:style w:type="paragraph" w:customStyle="1" w:styleId="ConsNormal">
    <w:name w:val="ConsNormal"/>
    <w:semiHidden/>
    <w:qFormat/>
    <w:pPr>
      <w:widowControl w:val="0"/>
      <w:autoSpaceDE w:val="0"/>
      <w:autoSpaceDN w:val="0"/>
      <w:adjustRightInd w:val="0"/>
      <w:ind w:right="19772" w:firstLine="720"/>
    </w:pPr>
    <w:rPr>
      <w:rFonts w:ascii="Arial" w:eastAsia="Times New Roman" w:hAnsi="Arial" w:cs="Arial"/>
    </w:rPr>
  </w:style>
  <w:style w:type="paragraph" w:styleId="afc">
    <w:name w:val="List Paragraph"/>
    <w:basedOn w:val="a"/>
    <w:link w:val="afd"/>
    <w:uiPriority w:val="34"/>
    <w:qFormat/>
    <w:pPr>
      <w:spacing w:after="0" w:line="240" w:lineRule="auto"/>
      <w:ind w:left="708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d">
    <w:name w:val="Абзац списка Знак"/>
    <w:link w:val="afc"/>
    <w:qFormat/>
    <w:locked/>
    <w:rPr>
      <w:rFonts w:ascii="Times New Roman" w:eastAsia="Times New Roman" w:hAnsi="Times New Roman" w:cs="Times New Roman"/>
      <w:sz w:val="24"/>
      <w:szCs w:val="24"/>
    </w:rPr>
  </w:style>
  <w:style w:type="paragraph" w:customStyle="1" w:styleId="33">
    <w:name w:val="Стиль3"/>
    <w:basedOn w:val="23"/>
    <w:qFormat/>
    <w:pPr>
      <w:widowControl w:val="0"/>
      <w:tabs>
        <w:tab w:val="left" w:pos="1307"/>
      </w:tabs>
      <w:adjustRightInd w:val="0"/>
      <w:spacing w:after="0" w:line="240" w:lineRule="auto"/>
      <w:ind w:left="1080"/>
      <w:jc w:val="both"/>
      <w:textAlignment w:val="baseline"/>
    </w:pPr>
    <w:rPr>
      <w:szCs w:val="20"/>
    </w:rPr>
  </w:style>
  <w:style w:type="character" w:customStyle="1" w:styleId="24">
    <w:name w:val="Основной текст с отступом 2 Знак"/>
    <w:basedOn w:val="a0"/>
    <w:link w:val="23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02statia2">
    <w:name w:val="02statia2"/>
    <w:basedOn w:val="a"/>
    <w:qFormat/>
    <w:pPr>
      <w:spacing w:before="120" w:after="0" w:line="320" w:lineRule="atLeast"/>
      <w:ind w:left="2020" w:hanging="880"/>
      <w:jc w:val="both"/>
    </w:pPr>
    <w:rPr>
      <w:rFonts w:ascii="GaramondNarrowC" w:eastAsia="Times New Roman" w:hAnsi="GaramondNarrowC" w:cs="Times New Roman"/>
      <w:color w:val="000000"/>
      <w:sz w:val="21"/>
      <w:szCs w:val="21"/>
    </w:rPr>
  </w:style>
  <w:style w:type="paragraph" w:customStyle="1" w:styleId="34">
    <w:name w:val="Стиль3 Знак"/>
    <w:basedOn w:val="23"/>
    <w:qFormat/>
    <w:pPr>
      <w:widowControl w:val="0"/>
      <w:tabs>
        <w:tab w:val="left" w:pos="227"/>
      </w:tabs>
      <w:adjustRightInd w:val="0"/>
      <w:spacing w:after="0" w:line="240" w:lineRule="auto"/>
      <w:ind w:left="0"/>
      <w:jc w:val="both"/>
    </w:pPr>
    <w:rPr>
      <w:szCs w:val="20"/>
    </w:rPr>
  </w:style>
  <w:style w:type="paragraph" w:customStyle="1" w:styleId="xl127">
    <w:name w:val="xl127"/>
    <w:basedOn w:val="a"/>
    <w:qFormat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auto" w:fill="FFFFFF"/>
      <w:spacing w:before="100" w:beforeAutospacing="1" w:after="100" w:afterAutospacing="1" w:line="240" w:lineRule="auto"/>
    </w:pPr>
    <w:rPr>
      <w:rFonts w:ascii="Times New Roman" w:eastAsia="Arial Unicode MS" w:hAnsi="Times New Roman" w:cs="Times New Roman"/>
      <w:color w:val="FF0000"/>
      <w:sz w:val="24"/>
      <w:szCs w:val="24"/>
    </w:rPr>
  </w:style>
  <w:style w:type="paragraph" w:customStyle="1" w:styleId="ConsPlusNonformat">
    <w:name w:val="ConsPlusNonformat"/>
    <w:qFormat/>
    <w:pPr>
      <w:widowControl w:val="0"/>
      <w:autoSpaceDE w:val="0"/>
      <w:autoSpaceDN w:val="0"/>
      <w:adjustRightInd w:val="0"/>
    </w:pPr>
    <w:rPr>
      <w:rFonts w:ascii="Courier New" w:eastAsia="Times New Roman" w:hAnsi="Courier New" w:cs="Courier New"/>
    </w:rPr>
  </w:style>
  <w:style w:type="character" w:customStyle="1" w:styleId="af1">
    <w:name w:val="Основной текст Знак"/>
    <w:basedOn w:val="a0"/>
    <w:link w:val="af0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af4">
    <w:name w:val="Основной текст с отступом Знак"/>
    <w:basedOn w:val="a0"/>
    <w:link w:val="af3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ConsNonformat">
    <w:name w:val="ConsNonformat"/>
    <w:qFormat/>
    <w:pPr>
      <w:widowControl w:val="0"/>
    </w:pPr>
    <w:rPr>
      <w:rFonts w:ascii="Courier New" w:eastAsia="Times New Roman" w:hAnsi="Courier New" w:cs="Times New Roman"/>
      <w:snapToGrid w:val="0"/>
    </w:rPr>
  </w:style>
  <w:style w:type="paragraph" w:customStyle="1" w:styleId="afe">
    <w:name w:val="Адресат"/>
    <w:basedOn w:val="a"/>
    <w:qFormat/>
    <w:pPr>
      <w:suppressAutoHyphens/>
      <w:spacing w:after="0" w:line="240" w:lineRule="exact"/>
    </w:pPr>
    <w:rPr>
      <w:rFonts w:ascii="Times New Roman" w:eastAsia="Times New Roman" w:hAnsi="Times New Roman" w:cs="Times New Roman"/>
      <w:sz w:val="28"/>
      <w:szCs w:val="20"/>
    </w:rPr>
  </w:style>
  <w:style w:type="character" w:customStyle="1" w:styleId="af8">
    <w:name w:val="Нижний колонтитул Знак"/>
    <w:basedOn w:val="a0"/>
    <w:link w:val="af7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character" w:customStyle="1" w:styleId="22">
    <w:name w:val="Основной текст 2 Знак"/>
    <w:basedOn w:val="a0"/>
    <w:link w:val="21"/>
    <w:uiPriority w:val="99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aff">
    <w:name w:val="Словарная статья"/>
    <w:basedOn w:val="a"/>
    <w:next w:val="a"/>
    <w:qFormat/>
    <w:pPr>
      <w:autoSpaceDE w:val="0"/>
      <w:autoSpaceDN w:val="0"/>
      <w:adjustRightInd w:val="0"/>
      <w:spacing w:after="0" w:line="240" w:lineRule="auto"/>
      <w:ind w:right="118"/>
      <w:jc w:val="both"/>
    </w:pPr>
    <w:rPr>
      <w:rFonts w:ascii="Arial" w:eastAsia="Times New Roman" w:hAnsi="Arial" w:cs="Times New Roman"/>
      <w:sz w:val="20"/>
      <w:szCs w:val="20"/>
    </w:rPr>
  </w:style>
  <w:style w:type="character" w:customStyle="1" w:styleId="32">
    <w:name w:val="Основной текст 3 Знак"/>
    <w:basedOn w:val="a0"/>
    <w:link w:val="31"/>
    <w:qFormat/>
    <w:rPr>
      <w:rFonts w:ascii="Times New Roman" w:eastAsia="Times New Roman" w:hAnsi="Times New Roman" w:cs="Times New Roman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qFormat/>
    <w:rPr>
      <w:rFonts w:ascii="Tahoma" w:eastAsia="Times New Roman" w:hAnsi="Tahoma" w:cs="Tahoma"/>
      <w:sz w:val="16"/>
      <w:szCs w:val="16"/>
    </w:rPr>
  </w:style>
  <w:style w:type="character" w:customStyle="1" w:styleId="ac">
    <w:name w:val="Текст Знак"/>
    <w:basedOn w:val="a0"/>
    <w:link w:val="ab"/>
    <w:qFormat/>
    <w:rPr>
      <w:rFonts w:ascii="Consolas" w:eastAsia="Calibri" w:hAnsi="Consolas" w:cs="Times New Roman"/>
      <w:sz w:val="21"/>
      <w:szCs w:val="21"/>
      <w:lang w:eastAsia="en-US"/>
    </w:rPr>
  </w:style>
  <w:style w:type="character" w:customStyle="1" w:styleId="af6">
    <w:name w:val="Заголовок Знак"/>
    <w:basedOn w:val="a0"/>
    <w:link w:val="af5"/>
    <w:qFormat/>
    <w:rPr>
      <w:rFonts w:ascii="Times New Roman" w:eastAsia="Times New Roman" w:hAnsi="Times New Roman" w:cs="Times New Roman"/>
      <w:b/>
      <w:sz w:val="24"/>
      <w:szCs w:val="20"/>
    </w:rPr>
  </w:style>
  <w:style w:type="paragraph" w:styleId="aff0">
    <w:name w:val="No Spacing"/>
    <w:link w:val="aff1"/>
    <w:qFormat/>
    <w:rPr>
      <w:rFonts w:ascii="Calibri" w:eastAsia="Calibri" w:hAnsi="Calibri" w:cs="Times New Roman"/>
      <w:sz w:val="22"/>
      <w:szCs w:val="22"/>
      <w:lang w:eastAsia="en-US"/>
    </w:rPr>
  </w:style>
  <w:style w:type="character" w:customStyle="1" w:styleId="aff1">
    <w:name w:val="Без интервала Знак"/>
    <w:basedOn w:val="a0"/>
    <w:link w:val="aff0"/>
    <w:qFormat/>
    <w:rPr>
      <w:rFonts w:ascii="Calibri" w:eastAsia="Calibri" w:hAnsi="Calibri" w:cs="Times New Roman"/>
      <w:lang w:eastAsia="en-US"/>
    </w:rPr>
  </w:style>
  <w:style w:type="character" w:customStyle="1" w:styleId="apple-converted-space">
    <w:name w:val="apple-converted-space"/>
    <w:basedOn w:val="a0"/>
    <w:qFormat/>
  </w:style>
  <w:style w:type="paragraph" w:customStyle="1" w:styleId="-">
    <w:name w:val="Контракт-раздел"/>
    <w:basedOn w:val="a"/>
    <w:next w:val="-0"/>
    <w:qFormat/>
    <w:pPr>
      <w:keepNext/>
      <w:tabs>
        <w:tab w:val="left" w:pos="0"/>
        <w:tab w:val="left" w:pos="540"/>
      </w:tabs>
      <w:suppressAutoHyphens/>
      <w:spacing w:before="360" w:after="120" w:line="240" w:lineRule="auto"/>
      <w:jc w:val="center"/>
      <w:outlineLvl w:val="3"/>
    </w:pPr>
    <w:rPr>
      <w:rFonts w:ascii="Times New Roman" w:eastAsia="Times New Roman" w:hAnsi="Times New Roman" w:cs="Times New Roman"/>
      <w:b/>
      <w:bCs/>
      <w:caps/>
      <w:smallCaps/>
      <w:sz w:val="24"/>
      <w:szCs w:val="24"/>
    </w:rPr>
  </w:style>
  <w:style w:type="paragraph" w:customStyle="1" w:styleId="-0">
    <w:name w:val="Контракт-пункт"/>
    <w:basedOn w:val="a"/>
    <w:qFormat/>
    <w:pPr>
      <w:tabs>
        <w:tab w:val="left" w:pos="1031"/>
      </w:tabs>
      <w:spacing w:after="0" w:line="240" w:lineRule="auto"/>
      <w:ind w:left="1031" w:hanging="851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1">
    <w:name w:val="Контракт-подпункт"/>
    <w:basedOn w:val="a"/>
    <w:qFormat/>
    <w:pPr>
      <w:tabs>
        <w:tab w:val="left" w:pos="851"/>
      </w:tabs>
      <w:spacing w:after="0" w:line="240" w:lineRule="auto"/>
      <w:ind w:left="851" w:hanging="851"/>
      <w:jc w:val="both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-2">
    <w:name w:val="Контракт-подподпункт"/>
    <w:basedOn w:val="a"/>
    <w:qFormat/>
    <w:pPr>
      <w:tabs>
        <w:tab w:val="left" w:pos="1418"/>
      </w:tabs>
      <w:spacing w:after="0" w:line="240" w:lineRule="auto"/>
      <w:ind w:left="1418" w:hanging="567"/>
      <w:jc w:val="both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f">
    <w:name w:val="Верхний колонтитул Знак"/>
    <w:basedOn w:val="a0"/>
    <w:link w:val="ae"/>
    <w:qFormat/>
    <w:rPr>
      <w:rFonts w:ascii="Times New Roman" w:eastAsia="Times New Roman" w:hAnsi="Times New Roman" w:cs="Times New Roman"/>
      <w:sz w:val="24"/>
      <w:szCs w:val="24"/>
    </w:rPr>
  </w:style>
  <w:style w:type="paragraph" w:customStyle="1" w:styleId="aff2">
    <w:name w:val="Текст (лев. подпись)"/>
    <w:basedOn w:val="a"/>
    <w:next w:val="a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qFormat/>
    <w:rPr>
      <w:rFonts w:ascii="Courier New" w:eastAsia="Times New Roman" w:hAnsi="Courier New" w:cs="Courier New"/>
      <w:sz w:val="20"/>
      <w:szCs w:val="20"/>
    </w:rPr>
  </w:style>
  <w:style w:type="paragraph" w:customStyle="1" w:styleId="empty">
    <w:name w:val="empty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3">
    <w:name w:val="s_3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6">
    <w:name w:val="s_16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22">
    <w:name w:val="s_22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1">
    <w:name w:val="s_1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04">
    <w:name w:val="s_104"/>
    <w:basedOn w:val="a0"/>
    <w:qFormat/>
  </w:style>
  <w:style w:type="paragraph" w:customStyle="1" w:styleId="12">
    <w:name w:val="Без интервала1"/>
    <w:qFormat/>
    <w:rPr>
      <w:rFonts w:ascii="Calibri" w:eastAsia="Times New Roman" w:hAnsi="Calibri" w:cs="Times New Roman"/>
      <w:sz w:val="22"/>
      <w:szCs w:val="22"/>
      <w:lang w:eastAsia="en-US"/>
    </w:rPr>
  </w:style>
  <w:style w:type="paragraph" w:customStyle="1" w:styleId="35">
    <w:name w:val="АД_Текст отступ 3"/>
    <w:basedOn w:val="a"/>
    <w:link w:val="36"/>
    <w:uiPriority w:val="99"/>
    <w:qFormat/>
    <w:pPr>
      <w:spacing w:after="0" w:line="240" w:lineRule="auto"/>
      <w:ind w:left="1418" w:firstLine="709"/>
      <w:jc w:val="center"/>
    </w:pPr>
    <w:rPr>
      <w:rFonts w:ascii="Times New Roman" w:eastAsia="Calibri" w:hAnsi="Times New Roman" w:cs="Times New Roman"/>
      <w:sz w:val="24"/>
      <w:szCs w:val="20"/>
    </w:rPr>
  </w:style>
  <w:style w:type="character" w:customStyle="1" w:styleId="36">
    <w:name w:val="АД_Текст отступ 3 Знак"/>
    <w:link w:val="35"/>
    <w:uiPriority w:val="99"/>
    <w:qFormat/>
    <w:locked/>
    <w:rPr>
      <w:rFonts w:ascii="Times New Roman" w:eastAsia="Calibri" w:hAnsi="Times New Roman" w:cs="Times New Roman"/>
      <w:sz w:val="24"/>
      <w:szCs w:val="20"/>
    </w:rPr>
  </w:style>
  <w:style w:type="paragraph" w:customStyle="1" w:styleId="Fliesstext">
    <w:name w:val="Fliesstext"/>
    <w:basedOn w:val="a"/>
    <w:qFormat/>
    <w:pPr>
      <w:spacing w:after="0" w:line="240" w:lineRule="auto"/>
    </w:pPr>
    <w:rPr>
      <w:rFonts w:ascii="Garamond" w:eastAsia="Times New Roman" w:hAnsi="Garamond" w:cs="Times New Roman"/>
      <w:szCs w:val="20"/>
    </w:rPr>
  </w:style>
  <w:style w:type="paragraph" w:customStyle="1" w:styleId="Pa12">
    <w:name w:val="Pa12"/>
    <w:basedOn w:val="a"/>
    <w:next w:val="a"/>
    <w:qFormat/>
    <w:pPr>
      <w:widowControl w:val="0"/>
      <w:autoSpaceDE w:val="0"/>
      <w:autoSpaceDN w:val="0"/>
      <w:adjustRightInd w:val="0"/>
      <w:spacing w:after="0" w:line="161" w:lineRule="atLeast"/>
    </w:pPr>
    <w:rPr>
      <w:rFonts w:ascii="Officina Sans C" w:eastAsia="Times New Roman" w:hAnsi="Officina Sans C" w:cs="Times New Roman"/>
      <w:sz w:val="20"/>
      <w:szCs w:val="24"/>
    </w:rPr>
  </w:style>
  <w:style w:type="paragraph" w:customStyle="1" w:styleId="aff3">
    <w:name w:val="Содержимое таблицы"/>
    <w:basedOn w:val="a"/>
    <w:qFormat/>
    <w:pPr>
      <w:widowControl w:val="0"/>
      <w:suppressLineNumbers/>
      <w:suppressAutoHyphens/>
      <w:spacing w:after="0" w:line="240" w:lineRule="auto"/>
    </w:pPr>
    <w:rPr>
      <w:rFonts w:ascii="Times New Roman" w:eastAsia="Andale Sans UI" w:hAnsi="Times New Roman" w:cs="Times New Roman"/>
      <w:kern w:val="1"/>
      <w:sz w:val="28"/>
      <w:szCs w:val="20"/>
      <w:lang w:val="en-GB"/>
    </w:rPr>
  </w:style>
  <w:style w:type="paragraph" w:customStyle="1" w:styleId="Standard">
    <w:name w:val="Standard"/>
    <w:uiPriority w:val="99"/>
    <w:qFormat/>
    <w:pPr>
      <w:widowControl w:val="0"/>
      <w:suppressAutoHyphens/>
      <w:autoSpaceDN w:val="0"/>
      <w:textAlignment w:val="baseline"/>
    </w:pPr>
    <w:rPr>
      <w:rFonts w:ascii="Times New Roman" w:eastAsia="Times New Roman" w:hAnsi="Times New Roman" w:cs="Mangal"/>
      <w:kern w:val="3"/>
      <w:sz w:val="24"/>
      <w:szCs w:val="24"/>
      <w:lang w:eastAsia="zh-CN" w:bidi="hi-IN"/>
    </w:rPr>
  </w:style>
  <w:style w:type="character" w:customStyle="1" w:styleId="apple-style-span">
    <w:name w:val="apple-style-span"/>
    <w:basedOn w:val="a0"/>
    <w:qFormat/>
  </w:style>
  <w:style w:type="paragraph" w:customStyle="1" w:styleId="37">
    <w:name w:val="Стиль3 Знак Знак"/>
    <w:basedOn w:val="23"/>
    <w:link w:val="38"/>
    <w:uiPriority w:val="99"/>
    <w:qFormat/>
    <w:pPr>
      <w:widowControl w:val="0"/>
      <w:tabs>
        <w:tab w:val="left" w:pos="227"/>
      </w:tabs>
      <w:adjustRightInd w:val="0"/>
      <w:spacing w:before="120" w:after="0" w:line="240" w:lineRule="auto"/>
      <w:ind w:left="0"/>
      <w:jc w:val="both"/>
      <w:textAlignment w:val="baseline"/>
    </w:pPr>
    <w:rPr>
      <w:rFonts w:eastAsia="Calibri"/>
      <w:sz w:val="20"/>
      <w:szCs w:val="20"/>
    </w:rPr>
  </w:style>
  <w:style w:type="character" w:customStyle="1" w:styleId="38">
    <w:name w:val="Стиль3 Знак Знак Знак"/>
    <w:link w:val="37"/>
    <w:uiPriority w:val="99"/>
    <w:qFormat/>
    <w:locked/>
    <w:rPr>
      <w:rFonts w:ascii="Times New Roman" w:eastAsia="Calibri" w:hAnsi="Times New Roman" w:cs="Times New Roman"/>
      <w:sz w:val="20"/>
      <w:szCs w:val="20"/>
    </w:rPr>
  </w:style>
  <w:style w:type="paragraph" w:customStyle="1" w:styleId="ConsPlusNormal">
    <w:name w:val="ConsPlusNormal"/>
    <w:qFormat/>
    <w:pPr>
      <w:widowControl w:val="0"/>
      <w:autoSpaceDE w:val="0"/>
      <w:autoSpaceDN w:val="0"/>
    </w:pPr>
    <w:rPr>
      <w:rFonts w:ascii="Calibri" w:eastAsia="Times New Roman" w:hAnsi="Calibri" w:cs="Calibri"/>
      <w:sz w:val="22"/>
    </w:rPr>
  </w:style>
  <w:style w:type="paragraph" w:customStyle="1" w:styleId="xl63">
    <w:name w:val="xl63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4">
    <w:name w:val="xl64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5">
    <w:name w:val="xl65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6">
    <w:name w:val="xl66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paragraph" w:customStyle="1" w:styleId="xl67">
    <w:name w:val="xl67"/>
    <w:basedOn w:val="a"/>
    <w:qFormat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16"/>
      <w:szCs w:val="16"/>
    </w:rPr>
  </w:style>
  <w:style w:type="table" w:customStyle="1" w:styleId="13">
    <w:name w:val="Сетка таблицы1"/>
    <w:basedOn w:val="a1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25">
    <w:name w:val="Сетка таблицы2"/>
    <w:basedOn w:val="a1"/>
    <w:uiPriority w:val="59"/>
    <w:qFormat/>
    <w:rPr>
      <w:rFonts w:ascii="Calibri" w:eastAsia="Calibri" w:hAnsi="Calibri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"/>
    <w:basedOn w:val="a1"/>
    <w:uiPriority w:val="5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msonormal0">
    <w:name w:val="msonormal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font6">
    <w:name w:val="font6"/>
    <w:basedOn w:val="a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8">
    <w:name w:val="xl68"/>
    <w:basedOn w:val="a"/>
    <w:qFormat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69">
    <w:name w:val="xl69"/>
    <w:basedOn w:val="a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0">
    <w:name w:val="xl70"/>
    <w:basedOn w:val="a"/>
    <w:qFormat/>
    <w:pPr>
      <w:pBdr>
        <w:top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1">
    <w:name w:val="xl71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2">
    <w:name w:val="xl72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3">
    <w:name w:val="xl73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4">
    <w:name w:val="xl74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75">
    <w:name w:val="xl75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6">
    <w:name w:val="xl76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7">
    <w:name w:val="xl77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8">
    <w:name w:val="xl78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79">
    <w:name w:val="xl79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0">
    <w:name w:val="xl80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1">
    <w:name w:val="xl81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2">
    <w:name w:val="xl82"/>
    <w:basedOn w:val="a"/>
    <w:qFormat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customStyle="1" w:styleId="xl83">
    <w:name w:val="xl83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4">
    <w:name w:val="xl84"/>
    <w:basedOn w:val="a"/>
    <w:qFormat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5">
    <w:name w:val="xl85"/>
    <w:basedOn w:val="a"/>
    <w:qFormat/>
    <w:pPr>
      <w:pBdr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6">
    <w:name w:val="xl86"/>
    <w:basedOn w:val="a"/>
    <w:qFormat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paragraph" w:customStyle="1" w:styleId="xl87">
    <w:name w:val="xl87"/>
    <w:basedOn w:val="a"/>
    <w:qFormat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18"/>
      <w:szCs w:val="18"/>
    </w:rPr>
  </w:style>
  <w:style w:type="character" w:customStyle="1" w:styleId="14">
    <w:name w:val="Неразрешенное упоминание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-3">
    <w:name w:val="Интернет-ссылка"/>
    <w:uiPriority w:val="99"/>
    <w:qFormat/>
    <w:rPr>
      <w:color w:val="0000FF"/>
      <w:u w:val="single"/>
    </w:rPr>
  </w:style>
  <w:style w:type="character" w:customStyle="1" w:styleId="aff4">
    <w:name w:val="Посещённая гиперссылка"/>
    <w:basedOn w:val="a0"/>
    <w:uiPriority w:val="99"/>
    <w:semiHidden/>
    <w:unhideWhenUsed/>
    <w:qFormat/>
    <w:rPr>
      <w:color w:val="800080" w:themeColor="followedHyperlink"/>
      <w:u w:val="single"/>
    </w:rPr>
  </w:style>
  <w:style w:type="paragraph" w:customStyle="1" w:styleId="aff5">
    <w:name w:val="Верхний и нижний колонтитулы"/>
    <w:basedOn w:val="a"/>
    <w:qFormat/>
    <w:pPr>
      <w:suppressAutoHyphens/>
    </w:pPr>
  </w:style>
  <w:style w:type="paragraph" w:customStyle="1" w:styleId="aff6">
    <w:name w:val="Заголовок таблицы"/>
    <w:basedOn w:val="aff3"/>
    <w:qFormat/>
    <w:pPr>
      <w:jc w:val="center"/>
    </w:pPr>
    <w:rPr>
      <w:b/>
      <w:bCs/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03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0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E5A71F-455A-4BA9-95A0-E620A07C61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734</TotalTime>
  <Pages>3</Pages>
  <Words>559</Words>
  <Characters>3190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</dc:creator>
  <cp:lastModifiedBy>Петр Михайлович Колесов</cp:lastModifiedBy>
  <cp:revision>95</cp:revision>
  <cp:lastPrinted>2025-03-25T00:22:00Z</cp:lastPrinted>
  <dcterms:created xsi:type="dcterms:W3CDTF">2024-09-02T01:24:00Z</dcterms:created>
  <dcterms:modified xsi:type="dcterms:W3CDTF">2025-12-08T06:34:00Z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1049-12.2.0.20323</vt:lpwstr>
  </property>
  <property fmtid="{D5CDD505-2E9C-101B-9397-08002B2CF9AE}" pid="3" name="ICV">
    <vt:lpwstr>3399E1E5DFD1486F93A6E5590C5C445E_12</vt:lpwstr>
  </property>
</Properties>
</file>