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730888" w14:textId="036C2A8F" w:rsidR="003F0B97" w:rsidRDefault="00DA6168">
      <w:pPr>
        <w:tabs>
          <w:tab w:val="left" w:pos="5529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Проект</w:t>
      </w:r>
      <w:r w:rsidR="00E07EB8">
        <w:rPr>
          <w:rFonts w:ascii="Times New Roman" w:hAnsi="Times New Roman" w:cs="Times New Roman"/>
          <w:b/>
          <w:sz w:val="24"/>
          <w:szCs w:val="24"/>
        </w:rPr>
        <w:t xml:space="preserve"> контракт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E07EB8">
        <w:rPr>
          <w:rFonts w:ascii="Times New Roman" w:hAnsi="Times New Roman" w:cs="Times New Roman"/>
          <w:b/>
          <w:sz w:val="24"/>
          <w:szCs w:val="24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</w:rPr>
        <w:t>___а-25</w:t>
      </w:r>
    </w:p>
    <w:p w14:paraId="301B1CBA" w14:textId="5FBE896F" w:rsidR="003F0B97" w:rsidRDefault="00E07EB8">
      <w:pPr>
        <w:tabs>
          <w:tab w:val="left" w:pos="5529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 оказание </w:t>
      </w:r>
      <w:r w:rsidR="00DA6168" w:rsidRPr="00DA6168">
        <w:rPr>
          <w:rFonts w:ascii="Times New Roman" w:hAnsi="Times New Roman" w:cs="Times New Roman"/>
          <w:b/>
          <w:sz w:val="24"/>
          <w:szCs w:val="24"/>
        </w:rPr>
        <w:t xml:space="preserve">Услуг по организации мероприятий, связанных с обеспечением лиц лекарственными препаратами, заключается для нужд </w:t>
      </w:r>
      <w:r w:rsidR="00A809F4">
        <w:rPr>
          <w:rFonts w:ascii="Times New Roman" w:hAnsi="Times New Roman" w:cs="Times New Roman"/>
          <w:b/>
          <w:sz w:val="24"/>
          <w:szCs w:val="24"/>
        </w:rPr>
        <w:t>государственного бюджетного учреждения «</w:t>
      </w:r>
      <w:r w:rsidR="00DA6168" w:rsidRPr="00DA6168">
        <w:rPr>
          <w:rFonts w:ascii="Times New Roman" w:hAnsi="Times New Roman" w:cs="Times New Roman"/>
          <w:b/>
          <w:sz w:val="24"/>
          <w:szCs w:val="24"/>
        </w:rPr>
        <w:t>Камчатский краевой центр по профилактике и борьбе со СПИД и инфекционными заболеваниями</w:t>
      </w:r>
      <w:r w:rsidR="00A809F4">
        <w:rPr>
          <w:rFonts w:ascii="Times New Roman" w:hAnsi="Times New Roman" w:cs="Times New Roman"/>
          <w:b/>
          <w:sz w:val="24"/>
          <w:szCs w:val="24"/>
        </w:rPr>
        <w:t>»</w:t>
      </w:r>
    </w:p>
    <w:p w14:paraId="1B29E4D0" w14:textId="77777777" w:rsidR="003F0B97" w:rsidRDefault="003F0B97">
      <w:pPr>
        <w:tabs>
          <w:tab w:val="left" w:pos="5529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BFDA" w14:textId="77777777" w:rsidR="003F0B97" w:rsidRDefault="003F0B97">
      <w:pPr>
        <w:tabs>
          <w:tab w:val="left" w:pos="5529"/>
          <w:tab w:val="left" w:pos="56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BE230" w14:textId="32D0F25D" w:rsidR="003F0B97" w:rsidRDefault="00E07EB8">
      <w:pPr>
        <w:tabs>
          <w:tab w:val="left" w:pos="5529"/>
          <w:tab w:val="left" w:pos="56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Петропавловск-Камчатский </w:t>
      </w:r>
      <w:r>
        <w:rPr>
          <w:rFonts w:ascii="Times New Roman" w:hAnsi="Times New Roman" w:cs="Times New Roman"/>
          <w:sz w:val="24"/>
          <w:szCs w:val="24"/>
        </w:rPr>
        <w:tab/>
      </w:r>
      <w:r w:rsidR="00FD345B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«____» ____________ 20</w:t>
      </w:r>
      <w:r w:rsidR="00DA6168">
        <w:rPr>
          <w:rFonts w:ascii="Times New Roman" w:hAnsi="Times New Roman" w:cs="Times New Roman"/>
          <w:sz w:val="24"/>
          <w:szCs w:val="24"/>
        </w:rPr>
        <w:t>25</w:t>
      </w:r>
      <w:r w:rsidR="00A809F4">
        <w:rPr>
          <w:rFonts w:ascii="Times New Roman" w:hAnsi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13D08" w14:textId="77777777" w:rsidR="003F0B97" w:rsidRDefault="003F0B97" w:rsidP="00FD345B">
      <w:pPr>
        <w:pStyle w:val="ConsPlusTitle"/>
        <w:ind w:firstLine="709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42942FEE" w14:textId="77777777" w:rsidR="00D5237F" w:rsidRPr="00FD345B" w:rsidRDefault="00D5237F" w:rsidP="00FD345B">
      <w:pPr>
        <w:pStyle w:val="ConsPlusTitle"/>
        <w:ind w:firstLine="709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2E98AEE1" w14:textId="77777777" w:rsidR="00DA6168" w:rsidRPr="00DA6168" w:rsidRDefault="00DA6168" w:rsidP="00DA6168">
      <w:pPr>
        <w:jc w:val="both"/>
        <w:rPr>
          <w:rFonts w:ascii="Times New Roman" w:hAnsi="Times New Roman" w:cs="Times New Roman"/>
          <w:sz w:val="24"/>
          <w:szCs w:val="24"/>
        </w:rPr>
      </w:pPr>
      <w:r w:rsidRPr="00DA6168">
        <w:rPr>
          <w:rFonts w:ascii="Times New Roman" w:hAnsi="Times New Roman" w:cs="Times New Roman"/>
          <w:sz w:val="24"/>
          <w:szCs w:val="24"/>
        </w:rPr>
        <w:t>Государственное бюджетное учреждение здравоохранения «Камчатский краевой центр по профилактике и борьбе со СПИД и инфекционными заболеваниями» (сокращенное наименование -  ГБУЗ Центр СПИД), именуемое в дальнейшем «Заказчик», в лице главного врача Давудовой Ирины Васильевны, действующего на основании Устава, с одной стороны и _________________________, именуемое в дальнейшем «Исполнитель», в лице __________________, действующей на основании ________________, с другой стороны, здесь и далее именуемые «Стороны», в порядке, предусмотренном Федеральным законом от 5 апреля 2013 г. № 44-ФЗ «О контрактной системе в сфере закупок товаров, работ, услуг для обеспечения государственных и муниципальных нужд» (далее – Федеральный закон о контрактной системе), по результатам аукциона в электронной форме, объявленного Извещением от «___» ________ ____ г. №_____________, на основании протокола №____________ от «__» __________ _____ года, заключили настоящий контракт (далее – Контракт) о нижеследующем:</w:t>
      </w:r>
    </w:p>
    <w:p w14:paraId="2D6F1D78" w14:textId="6D4FEF35" w:rsidR="003F0B97" w:rsidRDefault="003F0B97" w:rsidP="00FD345B">
      <w:pPr>
        <w:pStyle w:val="ConsPlusTitle"/>
        <w:ind w:firstLine="709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49FF93A1" w14:textId="77777777" w:rsidR="00D5237F" w:rsidRPr="00FD345B" w:rsidRDefault="00D5237F" w:rsidP="00FD345B">
      <w:pPr>
        <w:pStyle w:val="ConsPlusTitle"/>
        <w:ind w:firstLine="709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1ACA5BF7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ПРЕДМЕТ КОНТРАКТА</w:t>
      </w:r>
    </w:p>
    <w:p w14:paraId="3A0B1CCF" w14:textId="2FA2F306" w:rsidR="003F0B97" w:rsidRPr="00743B25" w:rsidRDefault="00E07EB8" w:rsidP="00D5237F">
      <w:pPr>
        <w:pStyle w:val="ConsPlusTitle"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1.1. </w:t>
      </w:r>
      <w:r w:rsidR="00D5237F" w:rsidRPr="00D5237F">
        <w:rPr>
          <w:rFonts w:ascii="Times New Roman" w:hAnsi="Times New Roman" w:cs="Times New Roman"/>
          <w:b w:val="0"/>
          <w:sz w:val="24"/>
          <w:szCs w:val="24"/>
        </w:rPr>
        <w:t xml:space="preserve">Заказчик поручает, а Исполнитель принимает на себя обязательства по оказанию услуг </w:t>
      </w:r>
      <w:r w:rsidR="00D5237F" w:rsidRPr="00D5237F">
        <w:rPr>
          <w:rFonts w:ascii="Times New Roman" w:hAnsi="Times New Roman" w:cs="Times New Roman"/>
          <w:b w:val="0"/>
          <w:bCs/>
          <w:sz w:val="24"/>
          <w:szCs w:val="24"/>
        </w:rPr>
        <w:t xml:space="preserve">по </w:t>
      </w:r>
      <w:r w:rsidR="00D5237F" w:rsidRPr="00D5237F">
        <w:rPr>
          <w:rFonts w:ascii="Times New Roman" w:hAnsi="Times New Roman" w:cs="Times New Roman"/>
          <w:b w:val="0"/>
          <w:sz w:val="24"/>
          <w:szCs w:val="24"/>
        </w:rPr>
        <w:t xml:space="preserve">осуществлению организационных мероприятий по обеспечению </w:t>
      </w:r>
      <w:r w:rsidR="00F27703" w:rsidRPr="00F27703">
        <w:rPr>
          <w:rFonts w:ascii="Times New Roman" w:hAnsi="Times New Roman" w:cs="Times New Roman"/>
          <w:b w:val="0"/>
          <w:sz w:val="24"/>
          <w:szCs w:val="24"/>
          <w:highlight w:val="yellow"/>
        </w:rPr>
        <w:t>пациентов Заказчика</w:t>
      </w:r>
      <w:r w:rsidR="00D5237F" w:rsidRPr="00D5237F">
        <w:rPr>
          <w:rFonts w:ascii="Times New Roman" w:hAnsi="Times New Roman" w:cs="Times New Roman"/>
          <w:b w:val="0"/>
          <w:sz w:val="24"/>
          <w:szCs w:val="24"/>
        </w:rPr>
        <w:t xml:space="preserve"> медицинскими иммунобиологическими препаратами (далее – МИБП) и лекарственными препаратами</w:t>
      </w:r>
      <w:r w:rsidR="00AF4D4F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r w:rsidR="00AF4D4F" w:rsidRPr="00AF4D4F">
        <w:rPr>
          <w:rFonts w:ascii="Times New Roman" w:hAnsi="Times New Roman" w:cs="Times New Roman"/>
          <w:b w:val="0"/>
          <w:sz w:val="24"/>
          <w:szCs w:val="24"/>
          <w:highlight w:val="yellow"/>
        </w:rPr>
        <w:t xml:space="preserve">в том числе, в отдаленных районах </w:t>
      </w:r>
      <w:r w:rsidR="00AF4D4F" w:rsidRPr="00743B25">
        <w:rPr>
          <w:rFonts w:ascii="Times New Roman" w:hAnsi="Times New Roman" w:cs="Times New Roman"/>
          <w:b w:val="0"/>
          <w:sz w:val="24"/>
          <w:szCs w:val="24"/>
          <w:highlight w:val="yellow"/>
        </w:rPr>
        <w:t>Камчатского края.</w:t>
      </w:r>
      <w:r w:rsidR="00AF4D4F" w:rsidRPr="00743B2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575D0F02" w14:textId="05F6CF14" w:rsidR="003F0B97" w:rsidRPr="00743B25" w:rsidRDefault="00E07EB8">
      <w:pPr>
        <w:shd w:val="clear" w:color="auto" w:fill="FFFFFF"/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3B25">
        <w:rPr>
          <w:rFonts w:ascii="Times New Roman" w:hAnsi="Times New Roman" w:cs="Times New Roman"/>
          <w:sz w:val="24"/>
          <w:szCs w:val="24"/>
        </w:rPr>
        <w:t>1.3. Идентификационный код закупки</w:t>
      </w:r>
      <w:r w:rsidRPr="00743B25">
        <w:rPr>
          <w:rFonts w:ascii="Times New Roman" w:eastAsiaTheme="minorEastAsia" w:hAnsi="Times New Roman" w:cs="Times New Roman"/>
          <w:sz w:val="24"/>
          <w:szCs w:val="24"/>
          <w:lang w:eastAsia="ru-RU"/>
        </w:rPr>
        <w:t>:</w:t>
      </w:r>
      <w:r w:rsidR="00482B92" w:rsidRPr="00743B25">
        <w:rPr>
          <w:rFonts w:ascii="Times New Roman" w:eastAsiaTheme="minorEastAsia" w:hAnsi="Times New Roman" w:cs="Times New Roman"/>
          <w:sz w:val="24"/>
          <w:szCs w:val="24"/>
          <w:lang w:eastAsia="ru-RU"/>
        </w:rPr>
        <w:t>(</w:t>
      </w:r>
      <w:r w:rsidR="00482B92" w:rsidRPr="00743B25">
        <w:rPr>
          <w:rFonts w:ascii="Times New Roman" w:eastAsiaTheme="minorEastAsia" w:hAnsi="Times New Roman" w:cs="Times New Roman"/>
          <w:sz w:val="24"/>
          <w:szCs w:val="24"/>
          <w:highlight w:val="yellow"/>
          <w:lang w:eastAsia="ru-RU"/>
        </w:rPr>
        <w:t>ИКЗ:</w:t>
      </w:r>
      <w:r w:rsidR="00FD345B" w:rsidRPr="00743B25">
        <w:rPr>
          <w:rFonts w:ascii="Times New Roman" w:hAnsi="Times New Roman" w:cs="Times New Roman"/>
          <w:sz w:val="24"/>
          <w:szCs w:val="24"/>
          <w:highlight w:val="yellow"/>
          <w:shd w:val="clear" w:color="auto" w:fill="F0F0F0"/>
        </w:rPr>
        <w:t xml:space="preserve"> </w:t>
      </w:r>
      <w:r w:rsidR="00743B25" w:rsidRPr="00743B25">
        <w:rPr>
          <w:rFonts w:ascii="Times New Roman" w:hAnsi="Times New Roman" w:cs="Times New Roman"/>
          <w:sz w:val="24"/>
          <w:szCs w:val="24"/>
          <w:shd w:val="clear" w:color="auto" w:fill="FFFFFF"/>
        </w:rPr>
        <w:t>252410001364241010100101930018690244</w:t>
      </w:r>
      <w:r w:rsidR="00482B92" w:rsidRPr="00743B25">
        <w:rPr>
          <w:rFonts w:ascii="Times New Roman" w:eastAsiaTheme="minorEastAsia" w:hAnsi="Times New Roman" w:cs="Times New Roman"/>
          <w:sz w:val="24"/>
          <w:szCs w:val="24"/>
          <w:lang w:eastAsia="ru-RU"/>
        </w:rPr>
        <w:t>).</w:t>
      </w:r>
    </w:p>
    <w:p w14:paraId="2815A974" w14:textId="77777777" w:rsidR="003F0B97" w:rsidRDefault="003F0B97">
      <w:pPr>
        <w:shd w:val="clear" w:color="auto" w:fill="FFFFFF"/>
        <w:tabs>
          <w:tab w:val="left" w:pos="5529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21285EE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ind w:hanging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ЦЕНА КОНТРАКТА</w:t>
      </w:r>
    </w:p>
    <w:p w14:paraId="1847EE6C" w14:textId="656B24BE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Цена Контракта составляет </w:t>
      </w:r>
      <w:r w:rsidR="00DA6168">
        <w:rPr>
          <w:rFonts w:ascii="Times New Roman" w:hAnsi="Times New Roman" w:cs="Times New Roman"/>
          <w:sz w:val="24"/>
          <w:szCs w:val="24"/>
        </w:rPr>
        <w:t>________</w:t>
      </w:r>
      <w:r w:rsidR="00FD345B">
        <w:rPr>
          <w:rFonts w:ascii="Times New Roman" w:hAnsi="Times New Roman" w:cs="Times New Roman"/>
          <w:sz w:val="24"/>
          <w:szCs w:val="24"/>
        </w:rPr>
        <w:t xml:space="preserve"> рублей</w:t>
      </w:r>
      <w:r w:rsidR="00FD345B" w:rsidRPr="00FD345B">
        <w:rPr>
          <w:rFonts w:ascii="Times New Roman" w:hAnsi="Times New Roman" w:cs="Times New Roman"/>
          <w:sz w:val="24"/>
          <w:szCs w:val="24"/>
        </w:rPr>
        <w:t xml:space="preserve"> (</w:t>
      </w:r>
      <w:r w:rsidR="00DA6168">
        <w:rPr>
          <w:rFonts w:ascii="Times New Roman" w:hAnsi="Times New Roman" w:cs="Times New Roman"/>
          <w:sz w:val="24"/>
          <w:szCs w:val="24"/>
        </w:rPr>
        <w:t>_______</w:t>
      </w:r>
      <w:r w:rsidR="00FD345B" w:rsidRPr="00FD345B">
        <w:rPr>
          <w:rFonts w:ascii="Times New Roman" w:hAnsi="Times New Roman" w:cs="Times New Roman"/>
          <w:sz w:val="24"/>
          <w:szCs w:val="24"/>
        </w:rPr>
        <w:t xml:space="preserve">) рублей 00 копеек, в том числе НДС </w:t>
      </w:r>
      <w:r w:rsidR="00FD345B">
        <w:rPr>
          <w:rFonts w:ascii="Times New Roman" w:hAnsi="Times New Roman" w:cs="Times New Roman"/>
          <w:sz w:val="24"/>
          <w:szCs w:val="24"/>
        </w:rPr>
        <w:t>–</w:t>
      </w:r>
      <w:r w:rsidR="00FD345B" w:rsidRPr="00FD345B">
        <w:rPr>
          <w:rFonts w:ascii="Times New Roman" w:hAnsi="Times New Roman" w:cs="Times New Roman"/>
          <w:sz w:val="24"/>
          <w:szCs w:val="24"/>
        </w:rPr>
        <w:t xml:space="preserve"> </w:t>
      </w:r>
      <w:r w:rsidR="00DA6168">
        <w:rPr>
          <w:rFonts w:ascii="Times New Roman" w:hAnsi="Times New Roman" w:cs="Times New Roman"/>
          <w:sz w:val="24"/>
          <w:szCs w:val="24"/>
        </w:rPr>
        <w:t>______</w:t>
      </w:r>
      <w:r w:rsidR="00FD345B">
        <w:rPr>
          <w:rFonts w:ascii="Times New Roman" w:hAnsi="Times New Roman" w:cs="Times New Roman"/>
          <w:sz w:val="24"/>
          <w:szCs w:val="24"/>
        </w:rPr>
        <w:t xml:space="preserve"> </w:t>
      </w:r>
      <w:r w:rsidR="00FD345B" w:rsidRPr="00FD345B">
        <w:rPr>
          <w:rFonts w:ascii="Times New Roman" w:hAnsi="Times New Roman" w:cs="Times New Roman"/>
          <w:sz w:val="24"/>
          <w:szCs w:val="24"/>
        </w:rPr>
        <w:t>(</w:t>
      </w:r>
      <w:r w:rsidR="00DA6168">
        <w:rPr>
          <w:rFonts w:ascii="Times New Roman" w:hAnsi="Times New Roman" w:cs="Times New Roman"/>
          <w:sz w:val="24"/>
          <w:szCs w:val="24"/>
        </w:rPr>
        <w:t>_____</w:t>
      </w:r>
      <w:r w:rsidR="00FD345B" w:rsidRPr="00FD345B">
        <w:rPr>
          <w:rFonts w:ascii="Times New Roman" w:hAnsi="Times New Roman" w:cs="Times New Roman"/>
          <w:sz w:val="24"/>
          <w:szCs w:val="24"/>
        </w:rPr>
        <w:t>) рублей 00 копеек</w:t>
      </w:r>
      <w:r w:rsidR="00DA6168">
        <w:rPr>
          <w:rFonts w:ascii="Times New Roman" w:hAnsi="Times New Roman" w:cs="Times New Roman"/>
          <w:sz w:val="24"/>
          <w:szCs w:val="24"/>
        </w:rPr>
        <w:t>/ НДС не облагается</w:t>
      </w:r>
      <w:r w:rsidR="00FD345B">
        <w:rPr>
          <w:rFonts w:ascii="Times New Roman" w:hAnsi="Times New Roman" w:cs="Times New Roman"/>
          <w:sz w:val="24"/>
          <w:szCs w:val="24"/>
        </w:rPr>
        <w:t>.</w:t>
      </w:r>
    </w:p>
    <w:p w14:paraId="1A925F4E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Контракта включает все расходы,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связанные с оказанием Услуг</w:t>
      </w:r>
      <w:r>
        <w:rPr>
          <w:rFonts w:ascii="Times New Roman" w:hAnsi="Times New Roman" w:cs="Times New Roman"/>
          <w:sz w:val="24"/>
          <w:szCs w:val="24"/>
        </w:rPr>
        <w:t xml:space="preserve"> по Контракту, указанных в Приложении №1 к Контракту, расходы на страхование, уплату налогов и других обязательных платежей, связанных с исполнением Контракта.</w:t>
      </w:r>
    </w:p>
    <w:p w14:paraId="7C5F0468" w14:textId="77777777" w:rsidR="003F0B97" w:rsidRDefault="00E07EB8">
      <w:pPr>
        <w:pStyle w:val="25"/>
        <w:tabs>
          <w:tab w:val="left" w:pos="1440"/>
          <w:tab w:val="left" w:pos="5529"/>
        </w:tabs>
        <w:spacing w:after="0" w:line="240" w:lineRule="auto"/>
        <w:ind w:left="0" w:firstLine="709"/>
        <w:jc w:val="both"/>
        <w:rPr>
          <w:rFonts w:eastAsia="Calibri"/>
          <w:lang w:eastAsia="en-US"/>
        </w:rPr>
      </w:pPr>
      <w:r>
        <w:rPr>
          <w:bCs/>
        </w:rPr>
        <w:t xml:space="preserve">2.2. </w:t>
      </w:r>
      <w:r>
        <w:rPr>
          <w:rFonts w:eastAsia="Calibri"/>
          <w:lang w:eastAsia="en-US"/>
        </w:rPr>
        <w:t xml:space="preserve">Цена Контракта является твердой и определяется на весь срок исполнения Контракта, за исключением </w:t>
      </w:r>
      <w:r w:rsidR="00C34CF2">
        <w:rPr>
          <w:rFonts w:eastAsia="Calibri"/>
          <w:lang w:eastAsia="en-US"/>
        </w:rPr>
        <w:t xml:space="preserve">случаев, предусмотренных пунктом </w:t>
      </w:r>
      <w:r>
        <w:rPr>
          <w:rFonts w:eastAsia="Calibri"/>
          <w:lang w:eastAsia="en-US"/>
        </w:rPr>
        <w:t>2.</w:t>
      </w:r>
      <w:r w:rsidR="00C34CF2">
        <w:rPr>
          <w:rFonts w:eastAsia="Calibri"/>
          <w:lang w:eastAsia="en-US"/>
        </w:rPr>
        <w:t>3.</w:t>
      </w:r>
      <w:r>
        <w:rPr>
          <w:rFonts w:eastAsia="Calibri"/>
          <w:lang w:eastAsia="en-US"/>
        </w:rPr>
        <w:t xml:space="preserve"> Контракта.</w:t>
      </w:r>
    </w:p>
    <w:p w14:paraId="6438F826" w14:textId="77777777" w:rsidR="003F0B97" w:rsidRDefault="00E07EB8">
      <w:pPr>
        <w:tabs>
          <w:tab w:val="left" w:pos="1440"/>
          <w:tab w:val="left" w:pos="552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2.</w:t>
      </w:r>
      <w:r w:rsidR="00C34CF2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>. Цена Контракта может быть снижена по соглашению Сторон без изменения предусмотренных Контрактом объёмов Услуг, качества оказываемых Услуг и иных условий Контракта.</w:t>
      </w:r>
    </w:p>
    <w:p w14:paraId="7894B912" w14:textId="77777777" w:rsidR="003F0B97" w:rsidRDefault="00C34CF2">
      <w:pPr>
        <w:widowControl w:val="0"/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2.4</w:t>
      </w:r>
      <w:r w:rsidR="00E07EB8">
        <w:rPr>
          <w:rFonts w:ascii="Times New Roman" w:eastAsia="Calibri" w:hAnsi="Times New Roman" w:cs="Times New Roman"/>
          <w:sz w:val="24"/>
          <w:szCs w:val="24"/>
        </w:rPr>
        <w:t xml:space="preserve">. Цена Контракта может быть изменена в случаях, предусмотренных пунктом 6 статьи 161 Бюджетного кодекса РФ, при уменьшении ранее доведённых до Заказчика как получателя бюджетных средств лимитов бюджетных обязательств. При этом Заказчик в ходе исполнения Контракта обеспечивает согласование новых условий Контракта, в том числе цены и (или) сроков исполнения Контракта и (или) объёма Услуг, предусмотренных Контрактом. Сокращение объёма Услуг при уменьшении цены Контракта осуществляется в соответствии с методикой, утверждённой Правительством РФ </w:t>
      </w:r>
      <w:r w:rsidR="00E07EB8">
        <w:rPr>
          <w:rFonts w:ascii="Times New Roman" w:eastAsia="Calibri" w:hAnsi="Times New Roman" w:cs="Times New Roman"/>
          <w:i/>
          <w:iCs/>
          <w:sz w:val="24"/>
          <w:szCs w:val="24"/>
        </w:rPr>
        <w:t>(постановление Правительства РФ от 28.11.2013 № 1090)</w:t>
      </w:r>
      <w:r w:rsidR="00E07EB8">
        <w:rPr>
          <w:rFonts w:ascii="Times New Roman" w:eastAsia="Calibri" w:hAnsi="Times New Roman" w:cs="Times New Roman"/>
          <w:sz w:val="24"/>
          <w:szCs w:val="24"/>
        </w:rPr>
        <w:t>. Принятие Заказчиком решения об изменении Контракта в связи с уменьшением лимитов бюджетных обязательств осуществляется исходя из соразмерности изменения цены Контракта и объёма Услуг.</w:t>
      </w:r>
    </w:p>
    <w:p w14:paraId="7C8CDD9F" w14:textId="77777777" w:rsidR="003F0B97" w:rsidRPr="00D5237F" w:rsidRDefault="00C34CF2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</w:rPr>
        <w:t>2.5</w:t>
      </w:r>
      <w:r w:rsidR="00E07EB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E07EB8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В случае, если Контракт заключается с юридическим лицом или физическим лицом, в том числе зарегистрированным в качестве индивидуального предпринимателя, то сумма, подлежащая уплате Заказчиком, уменьшается на размер налогов, сборов и иных обязательных платежей в бюджеты бюджетной системы </w:t>
      </w:r>
      <w:r w:rsidR="00E07EB8" w:rsidRPr="00D5237F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Российской Федерации, связанных с оплатой контракта, если в соответствии с </w:t>
      </w:r>
      <w:r w:rsidR="00E07EB8" w:rsidRPr="00D5237F">
        <w:rPr>
          <w:rFonts w:ascii="Times New Roman" w:eastAsia="Calibri" w:hAnsi="Times New Roman" w:cs="Times New Roman"/>
          <w:sz w:val="24"/>
          <w:szCs w:val="24"/>
          <w:lang w:eastAsia="ar-SA"/>
        </w:rPr>
        <w:lastRenderedPageBreak/>
        <w:t>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14:paraId="431F2728" w14:textId="5F27BCC4" w:rsidR="003F0B97" w:rsidRPr="00D5237F" w:rsidRDefault="00E07EB8">
      <w:pPr>
        <w:pStyle w:val="1"/>
        <w:shd w:val="clear" w:color="auto" w:fill="FFFFFF"/>
        <w:spacing w:before="0" w:beforeAutospacing="0" w:after="0" w:afterAutospacing="0"/>
        <w:ind w:firstLine="142"/>
        <w:jc w:val="both"/>
        <w:rPr>
          <w:b w:val="0"/>
          <w:bCs w:val="0"/>
          <w:sz w:val="24"/>
          <w:szCs w:val="24"/>
        </w:rPr>
      </w:pPr>
      <w:r w:rsidRPr="00D5237F">
        <w:rPr>
          <w:b w:val="0"/>
          <w:sz w:val="24"/>
          <w:szCs w:val="24"/>
        </w:rPr>
        <w:t xml:space="preserve">           </w:t>
      </w:r>
      <w:r w:rsidRPr="00F27703">
        <w:rPr>
          <w:b w:val="0"/>
          <w:sz w:val="24"/>
          <w:szCs w:val="24"/>
          <w:highlight w:val="yellow"/>
        </w:rPr>
        <w:t>2.</w:t>
      </w:r>
      <w:r w:rsidR="00C34CF2" w:rsidRPr="00F27703">
        <w:rPr>
          <w:b w:val="0"/>
          <w:sz w:val="24"/>
          <w:szCs w:val="24"/>
          <w:highlight w:val="yellow"/>
        </w:rPr>
        <w:t>6</w:t>
      </w:r>
      <w:r w:rsidRPr="00F27703">
        <w:rPr>
          <w:b w:val="0"/>
          <w:sz w:val="24"/>
          <w:szCs w:val="24"/>
          <w:highlight w:val="yellow"/>
        </w:rPr>
        <w:t>. Источник финансирования: -</w:t>
      </w:r>
      <w:r w:rsidR="00D5237F" w:rsidRPr="00F27703">
        <w:rPr>
          <w:b w:val="0"/>
          <w:sz w:val="24"/>
          <w:szCs w:val="24"/>
          <w:highlight w:val="yellow"/>
        </w:rPr>
        <w:t xml:space="preserve"> </w:t>
      </w:r>
      <w:r w:rsidR="00353097">
        <w:rPr>
          <w:b w:val="0"/>
          <w:sz w:val="24"/>
          <w:szCs w:val="24"/>
          <w:highlight w:val="yellow"/>
        </w:rPr>
        <w:t>с</w:t>
      </w:r>
      <w:r w:rsidR="00D5237F" w:rsidRPr="00F27703">
        <w:rPr>
          <w:b w:val="0"/>
          <w:sz w:val="24"/>
          <w:szCs w:val="24"/>
          <w:highlight w:val="yellow"/>
        </w:rPr>
        <w:t>редства бюджетного учреждения</w:t>
      </w:r>
      <w:r w:rsidR="00F27703">
        <w:rPr>
          <w:b w:val="0"/>
          <w:sz w:val="24"/>
          <w:szCs w:val="24"/>
          <w:highlight w:val="yellow"/>
        </w:rPr>
        <w:t xml:space="preserve"> (средства субсидии на выполнение государственного задания и приносящей доход </w:t>
      </w:r>
      <w:r w:rsidR="00353097">
        <w:rPr>
          <w:b w:val="0"/>
          <w:sz w:val="24"/>
          <w:szCs w:val="24"/>
          <w:highlight w:val="yellow"/>
        </w:rPr>
        <w:t>д</w:t>
      </w:r>
      <w:r w:rsidR="00F27703">
        <w:rPr>
          <w:b w:val="0"/>
          <w:sz w:val="24"/>
          <w:szCs w:val="24"/>
          <w:highlight w:val="yellow"/>
        </w:rPr>
        <w:t>еятельности</w:t>
      </w:r>
      <w:r w:rsidR="00743B25">
        <w:rPr>
          <w:b w:val="0"/>
          <w:sz w:val="24"/>
          <w:szCs w:val="24"/>
          <w:highlight w:val="yellow"/>
        </w:rPr>
        <w:t>)</w:t>
      </w:r>
      <w:r w:rsidRPr="00F27703">
        <w:rPr>
          <w:b w:val="0"/>
          <w:sz w:val="24"/>
          <w:szCs w:val="24"/>
          <w:highlight w:val="yellow"/>
        </w:rPr>
        <w:t>.</w:t>
      </w:r>
    </w:p>
    <w:p w14:paraId="1D2DEFE4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</w:p>
    <w:p w14:paraId="0658C6D0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СРОК И МЕСТО ОКАЗАНИЯ УСЛУГ</w:t>
      </w:r>
    </w:p>
    <w:p w14:paraId="3C810FBD" w14:textId="0AF2F9CB" w:rsidR="003F0B97" w:rsidRPr="00D5237F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3.1. </w:t>
      </w:r>
      <w:r w:rsidRPr="00D5237F">
        <w:rPr>
          <w:rFonts w:ascii="Times New Roman" w:eastAsia="MS Mincho" w:hAnsi="Times New Roman" w:cs="Times New Roman"/>
          <w:sz w:val="24"/>
          <w:szCs w:val="24"/>
        </w:rPr>
        <w:t xml:space="preserve">Начало оказания Услуг: </w:t>
      </w:r>
      <w:r w:rsidRPr="003C6CE5">
        <w:rPr>
          <w:rFonts w:ascii="Times New Roman" w:eastAsia="MS Mincho" w:hAnsi="Times New Roman" w:cs="Times New Roman"/>
          <w:b/>
          <w:sz w:val="24"/>
          <w:szCs w:val="24"/>
        </w:rPr>
        <w:t xml:space="preserve">с </w:t>
      </w:r>
      <w:r w:rsidR="00D5237F" w:rsidRPr="003C6CE5">
        <w:rPr>
          <w:rFonts w:ascii="Times New Roman" w:eastAsia="MS Mincho" w:hAnsi="Times New Roman" w:cs="Times New Roman"/>
          <w:b/>
          <w:sz w:val="24"/>
          <w:szCs w:val="24"/>
        </w:rPr>
        <w:t>01 января 2026 года по</w:t>
      </w:r>
      <w:r w:rsidRPr="00D5237F">
        <w:rPr>
          <w:rFonts w:ascii="Times New Roman" w:hAnsi="Times New Roman" w:cs="Times New Roman"/>
          <w:sz w:val="24"/>
          <w:szCs w:val="24"/>
        </w:rPr>
        <w:t xml:space="preserve"> </w:t>
      </w:r>
      <w:r w:rsidR="00F27703">
        <w:rPr>
          <w:rFonts w:ascii="Times New Roman" w:hAnsi="Times New Roman" w:cs="Times New Roman"/>
          <w:b/>
          <w:sz w:val="24"/>
          <w:szCs w:val="24"/>
        </w:rPr>
        <w:t>31</w:t>
      </w:r>
      <w:r w:rsidRPr="00D5237F">
        <w:rPr>
          <w:rFonts w:ascii="Times New Roman" w:hAnsi="Times New Roman" w:cs="Times New Roman"/>
          <w:b/>
          <w:sz w:val="24"/>
          <w:szCs w:val="24"/>
        </w:rPr>
        <w:t xml:space="preserve"> декабря 202</w:t>
      </w:r>
      <w:r w:rsidR="00D5237F" w:rsidRPr="00D5237F">
        <w:rPr>
          <w:rFonts w:ascii="Times New Roman" w:hAnsi="Times New Roman" w:cs="Times New Roman"/>
          <w:b/>
          <w:sz w:val="24"/>
          <w:szCs w:val="24"/>
        </w:rPr>
        <w:t>6</w:t>
      </w:r>
      <w:r w:rsidRPr="00D5237F">
        <w:rPr>
          <w:rFonts w:ascii="Times New Roman" w:hAnsi="Times New Roman" w:cs="Times New Roman"/>
          <w:b/>
          <w:sz w:val="24"/>
          <w:szCs w:val="24"/>
        </w:rPr>
        <w:t xml:space="preserve"> года</w:t>
      </w:r>
      <w:r w:rsidRPr="00D5237F">
        <w:rPr>
          <w:rFonts w:ascii="Times New Roman" w:hAnsi="Times New Roman" w:cs="Times New Roman"/>
          <w:sz w:val="24"/>
          <w:szCs w:val="24"/>
        </w:rPr>
        <w:t xml:space="preserve"> (включительно). </w:t>
      </w:r>
    </w:p>
    <w:p w14:paraId="3E458C51" w14:textId="04D603A1" w:rsidR="003F0B97" w:rsidRPr="00D5237F" w:rsidRDefault="00E07EB8" w:rsidP="00D5237F">
      <w:pPr>
        <w:pStyle w:val="af4"/>
        <w:ind w:left="284" w:right="280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5237F">
        <w:rPr>
          <w:rFonts w:ascii="Times New Roman" w:hAnsi="Times New Roman" w:cs="Times New Roman"/>
          <w:color w:val="000000"/>
          <w:sz w:val="24"/>
          <w:szCs w:val="24"/>
        </w:rPr>
        <w:t xml:space="preserve">3.2. </w:t>
      </w:r>
      <w:r w:rsidRPr="00D5237F">
        <w:rPr>
          <w:rFonts w:ascii="Times New Roman" w:hAnsi="Times New Roman" w:cs="Times New Roman"/>
          <w:sz w:val="24"/>
          <w:szCs w:val="24"/>
        </w:rPr>
        <w:t xml:space="preserve">Место оказания Услуг: </w:t>
      </w:r>
      <w:r w:rsidR="00D5237F" w:rsidRPr="00D5237F">
        <w:rPr>
          <w:rFonts w:ascii="Times New Roman" w:hAnsi="Times New Roman" w:cs="Times New Roman"/>
          <w:sz w:val="24"/>
          <w:szCs w:val="24"/>
        </w:rPr>
        <w:t>Приёмочный контроль, размещение, хранение товара – по месту нахождения пункта отпуска Исполнителя, расположенных на территории Петропавловск-Камчатск</w:t>
      </w:r>
      <w:r w:rsidR="00F27703">
        <w:rPr>
          <w:rFonts w:ascii="Times New Roman" w:hAnsi="Times New Roman" w:cs="Times New Roman"/>
          <w:sz w:val="24"/>
          <w:szCs w:val="24"/>
        </w:rPr>
        <w:t>ого</w:t>
      </w:r>
      <w:r w:rsidR="00D5237F" w:rsidRPr="00D5237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D5237F" w:rsidRPr="00D5237F">
        <w:rPr>
          <w:rFonts w:ascii="Times New Roman" w:hAnsi="Times New Roman" w:cs="Times New Roman"/>
          <w:sz w:val="24"/>
          <w:szCs w:val="24"/>
        </w:rPr>
        <w:t>городско</w:t>
      </w:r>
      <w:r w:rsidR="00F27703">
        <w:rPr>
          <w:rFonts w:ascii="Times New Roman" w:hAnsi="Times New Roman" w:cs="Times New Roman"/>
          <w:sz w:val="24"/>
          <w:szCs w:val="24"/>
        </w:rPr>
        <w:t>го</w:t>
      </w:r>
      <w:r w:rsidR="00D5237F" w:rsidRPr="00D5237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D5237F" w:rsidRPr="00D5237F">
        <w:rPr>
          <w:rFonts w:ascii="Times New Roman" w:hAnsi="Times New Roman" w:cs="Times New Roman"/>
          <w:spacing w:val="-4"/>
          <w:sz w:val="24"/>
          <w:szCs w:val="24"/>
        </w:rPr>
        <w:t>округ</w:t>
      </w:r>
      <w:r w:rsidR="00F27703">
        <w:rPr>
          <w:rFonts w:ascii="Times New Roman" w:hAnsi="Times New Roman" w:cs="Times New Roman"/>
          <w:spacing w:val="-4"/>
          <w:sz w:val="24"/>
          <w:szCs w:val="24"/>
        </w:rPr>
        <w:t>а</w:t>
      </w:r>
      <w:r w:rsidR="00353097">
        <w:rPr>
          <w:rFonts w:ascii="Times New Roman" w:hAnsi="Times New Roman" w:cs="Times New Roman"/>
          <w:sz w:val="24"/>
          <w:szCs w:val="24"/>
        </w:rPr>
        <w:t>.</w:t>
      </w:r>
    </w:p>
    <w:p w14:paraId="0D24E448" w14:textId="77777777" w:rsidR="003F0B97" w:rsidRDefault="003F0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56645D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ПОРЯДОК СДАЧИ-ПРИЕМКИ ОКАЗАННЫХ УСЛУГ</w:t>
      </w:r>
    </w:p>
    <w:p w14:paraId="0980A7BD" w14:textId="60374784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 </w:t>
      </w:r>
      <w:r w:rsidRPr="00341DD2">
        <w:rPr>
          <w:rFonts w:ascii="Times New Roman" w:hAnsi="Times New Roman" w:cs="Times New Roman"/>
          <w:sz w:val="24"/>
          <w:szCs w:val="24"/>
        </w:rPr>
        <w:t xml:space="preserve">Исполнитель ежемесячно в течение </w:t>
      </w:r>
      <w:r w:rsidR="00D5237F" w:rsidRPr="00341DD2">
        <w:rPr>
          <w:rFonts w:ascii="Times New Roman" w:hAnsi="Times New Roman" w:cs="Times New Roman"/>
          <w:sz w:val="24"/>
          <w:szCs w:val="24"/>
        </w:rPr>
        <w:t>5</w:t>
      </w:r>
      <w:r w:rsidRPr="00341DD2">
        <w:rPr>
          <w:rFonts w:ascii="Times New Roman" w:hAnsi="Times New Roman" w:cs="Times New Roman"/>
          <w:sz w:val="24"/>
          <w:szCs w:val="24"/>
        </w:rPr>
        <w:t xml:space="preserve"> </w:t>
      </w:r>
      <w:r w:rsidR="00F27703" w:rsidRPr="00341DD2">
        <w:rPr>
          <w:rFonts w:ascii="Times New Roman" w:hAnsi="Times New Roman" w:cs="Times New Roman"/>
          <w:sz w:val="24"/>
          <w:szCs w:val="24"/>
        </w:rPr>
        <w:t>рабочих</w:t>
      </w:r>
      <w:r w:rsidRPr="00341DD2">
        <w:rPr>
          <w:rFonts w:ascii="Times New Roman" w:hAnsi="Times New Roman" w:cs="Times New Roman"/>
          <w:sz w:val="24"/>
          <w:szCs w:val="24"/>
        </w:rPr>
        <w:t xml:space="preserve"> дней с начала месяца, следующего за отчетным (за декабрь месяц 202</w:t>
      </w:r>
      <w:r w:rsidR="00D5237F" w:rsidRPr="00341DD2">
        <w:rPr>
          <w:rFonts w:ascii="Times New Roman" w:hAnsi="Times New Roman" w:cs="Times New Roman"/>
          <w:sz w:val="24"/>
          <w:szCs w:val="24"/>
        </w:rPr>
        <w:t>6</w:t>
      </w:r>
      <w:r w:rsidR="00BC3452" w:rsidRPr="00341DD2">
        <w:rPr>
          <w:rFonts w:ascii="Times New Roman" w:hAnsi="Times New Roman" w:cs="Times New Roman"/>
          <w:sz w:val="24"/>
          <w:szCs w:val="24"/>
        </w:rPr>
        <w:t xml:space="preserve"> года </w:t>
      </w:r>
      <w:r w:rsidR="00D5237F" w:rsidRPr="00341DD2">
        <w:rPr>
          <w:rFonts w:ascii="Times New Roman" w:hAnsi="Times New Roman" w:cs="Times New Roman"/>
          <w:sz w:val="24"/>
          <w:szCs w:val="24"/>
        </w:rPr>
        <w:t>Исполнитель формирует с использованием единой информационной системы, подписывает усиленной электронной подписью лица, имеющего право действовать от имени Исполнителя, и размещает в единой информационной системе документ о приемке</w:t>
      </w:r>
      <w:r w:rsidR="00353097">
        <w:rPr>
          <w:rFonts w:ascii="Times New Roman" w:hAnsi="Times New Roman" w:cs="Times New Roman"/>
          <w:sz w:val="24"/>
          <w:szCs w:val="24"/>
        </w:rPr>
        <w:t xml:space="preserve"> </w:t>
      </w:r>
      <w:r w:rsidR="00BC3452" w:rsidRPr="00341DD2">
        <w:rPr>
          <w:rFonts w:ascii="Times New Roman" w:hAnsi="Times New Roman" w:cs="Times New Roman"/>
          <w:sz w:val="24"/>
          <w:szCs w:val="24"/>
        </w:rPr>
        <w:t>– до 2</w:t>
      </w:r>
      <w:r w:rsidR="00D5237F" w:rsidRPr="00341DD2">
        <w:rPr>
          <w:rFonts w:ascii="Times New Roman" w:hAnsi="Times New Roman" w:cs="Times New Roman"/>
          <w:sz w:val="24"/>
          <w:szCs w:val="24"/>
        </w:rPr>
        <w:t>0</w:t>
      </w:r>
      <w:r w:rsidRPr="00341DD2">
        <w:rPr>
          <w:rFonts w:ascii="Times New Roman" w:hAnsi="Times New Roman" w:cs="Times New Roman"/>
          <w:sz w:val="24"/>
          <w:szCs w:val="24"/>
        </w:rPr>
        <w:t xml:space="preserve"> декабря 202</w:t>
      </w:r>
      <w:r w:rsidR="00D5237F" w:rsidRPr="00341DD2">
        <w:rPr>
          <w:rFonts w:ascii="Times New Roman" w:hAnsi="Times New Roman" w:cs="Times New Roman"/>
          <w:sz w:val="24"/>
          <w:szCs w:val="24"/>
        </w:rPr>
        <w:t>6</w:t>
      </w:r>
      <w:r w:rsidRPr="00341DD2">
        <w:rPr>
          <w:rFonts w:ascii="Times New Roman" w:hAnsi="Times New Roman" w:cs="Times New Roman"/>
          <w:sz w:val="24"/>
          <w:szCs w:val="24"/>
        </w:rPr>
        <w:t xml:space="preserve"> года включительно), формирует с использованием единой информационной системы, подписывает усиленной электронной подписью лица, имеющего право действовать от имени Исполнителя, и размещает в единой информационной системе документ о приемке.</w:t>
      </w:r>
    </w:p>
    <w:p w14:paraId="27AFB675" w14:textId="0C78327E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документу о приемке прилагается Отчёт </w:t>
      </w:r>
      <w:r>
        <w:rPr>
          <w:rFonts w:ascii="Times New Roman" w:hAnsi="Times New Roman" w:cs="Times New Roman"/>
          <w:bCs/>
          <w:sz w:val="24"/>
          <w:szCs w:val="24"/>
        </w:rPr>
        <w:t>о получении Исполнителем товара от поставщика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контрактом (Приложение №2 к Техническому заданию), который считается его неотъемлемой частью. </w:t>
      </w:r>
    </w:p>
    <w:p w14:paraId="1AF77435" w14:textId="77777777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информация, содержащаяся в прилагаемых документах, не соответствует информации, содержащейся в документе о приемке, приоритет имеет информация, содержащаяся в документе о приемке.</w:t>
      </w:r>
    </w:p>
    <w:p w14:paraId="2231D698" w14:textId="06E2B707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 Не позднее двадцати рабочих дней</w:t>
      </w:r>
      <w:r w:rsidR="00D5237F">
        <w:rPr>
          <w:rFonts w:ascii="Times New Roman" w:hAnsi="Times New Roman" w:cs="Times New Roman"/>
          <w:sz w:val="24"/>
          <w:szCs w:val="24"/>
        </w:rPr>
        <w:t xml:space="preserve"> (</w:t>
      </w:r>
      <w:r w:rsidR="00D5237F" w:rsidRPr="00D5237F">
        <w:rPr>
          <w:rFonts w:ascii="Times New Roman" w:hAnsi="Times New Roman" w:cs="Times New Roman"/>
          <w:sz w:val="24"/>
          <w:szCs w:val="24"/>
          <w:highlight w:val="yellow"/>
        </w:rPr>
        <w:t>в декабре 2026 года не позднее трёх рабочих дней</w:t>
      </w:r>
      <w:r w:rsidR="00D523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следующих за днем поступления документа о приемке Заказчик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 или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указанием причин такого отказа.</w:t>
      </w:r>
    </w:p>
    <w:p w14:paraId="6D0247AD" w14:textId="77777777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Для проверки соответствия оказанных услуг условиям Контракта Заказчик проводит экспертизу в порядке, предусмотренном ст. 94 Федерального закона о контрактной системе</w:t>
      </w:r>
    </w:p>
    <w:p w14:paraId="0B84BC79" w14:textId="77777777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 В случае получения мотивированного отказа от подписания документа о приемке Исполнитель вправе устранить причины, указанные в таком мотивированном отказе, и направить Заказчику документ о приемке в порядке, предусмотренном настоящим контрактом.</w:t>
      </w:r>
    </w:p>
    <w:p w14:paraId="7E3F34E9" w14:textId="77777777" w:rsidR="003F0B97" w:rsidRDefault="00E07EB8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4.5. Датой приемки оказанных услуг считается дата размещения в единой информационной системе документа о приемке, подписанного заказчиком.</w:t>
      </w:r>
    </w:p>
    <w:p w14:paraId="59DDCF5F" w14:textId="77777777" w:rsidR="003F0B97" w:rsidRDefault="003F0B97">
      <w:pPr>
        <w:pStyle w:val="Standard"/>
        <w:tabs>
          <w:tab w:val="left" w:pos="1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D694BC0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ind w:hanging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ПОРЯДОК РАСЧЕТОВ</w:t>
      </w:r>
    </w:p>
    <w:p w14:paraId="7D99D309" w14:textId="77777777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Оплата услуг осуществляется Заказчиком после исполнения Исполнителем обязательств, предусмотренных настоящим Контрактом, в течение 7 (семь) рабочих дней с даты подписания усиленной электронной подписью лицом, имеющим право действовать от имени Заказчика, документа о приемке и размещения его в единой информационной системе.</w:t>
      </w:r>
    </w:p>
    <w:p w14:paraId="114200DA" w14:textId="77777777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дата выплаты любых сумм по Контракту придется на день, являющийся нерабочим днем, то выплата этих сумм будет осуществлена не позднее следующего рабочего дня. </w:t>
      </w:r>
    </w:p>
    <w:p w14:paraId="2C2752FC" w14:textId="56EF5909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в декабре 202</w:t>
      </w:r>
      <w:r w:rsidR="003C6CE5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года оплата услуг, оказанных Исполнителем, производится Заказчиком до последнего дня осуществления расчет</w:t>
      </w:r>
      <w:r w:rsidR="006A28F6">
        <w:rPr>
          <w:rFonts w:ascii="Times New Roman" w:eastAsia="Times New Roman" w:hAnsi="Times New Roman" w:cs="Times New Roman"/>
          <w:sz w:val="24"/>
          <w:szCs w:val="24"/>
        </w:rPr>
        <w:t>ов</w:t>
      </w:r>
      <w:r w:rsidR="003C6C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C6CE5" w:rsidRPr="003C6CE5">
        <w:rPr>
          <w:rFonts w:ascii="Times New Roman" w:eastAsia="Times New Roman" w:hAnsi="Times New Roman" w:cs="Times New Roman"/>
          <w:sz w:val="24"/>
          <w:szCs w:val="24"/>
          <w:highlight w:val="yellow"/>
        </w:rPr>
        <w:t>в декабре 2026 года</w:t>
      </w:r>
      <w:r w:rsidR="003C6CE5">
        <w:rPr>
          <w:rFonts w:ascii="Times New Roman" w:eastAsia="Times New Roman" w:hAnsi="Times New Roman" w:cs="Times New Roman"/>
          <w:sz w:val="24"/>
          <w:szCs w:val="24"/>
        </w:rPr>
        <w:t>)</w:t>
      </w:r>
      <w:r w:rsidR="006A2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75254" w14:textId="77777777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Расчетным периодом для оплаты услуг по контракту является календарный месяц.</w:t>
      </w:r>
    </w:p>
    <w:p w14:paraId="5D0E56FA" w14:textId="77777777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асчеты за неполный календарный месяц осуществляются пропорционально количеству календарных дней месяца, в котором осуществлялась услуга.</w:t>
      </w:r>
    </w:p>
    <w:p w14:paraId="0A2B9568" w14:textId="77777777" w:rsidR="003F0B97" w:rsidRDefault="00E07EB8">
      <w:pPr>
        <w:pStyle w:val="Standard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Оплата оказанных Услуг осуществляется</w:t>
      </w:r>
      <w:r>
        <w:rPr>
          <w:rFonts w:ascii="Times New Roman" w:hAnsi="Times New Roman" w:cs="Times New Roman"/>
          <w:sz w:val="24"/>
          <w:szCs w:val="24"/>
        </w:rPr>
        <w:t xml:space="preserve"> Заказчиком платежным поручением со счета Заказчика на расчетный счет Исполнителя. Датой платежа является дата списания денежных средств со счета Заказчика.</w:t>
      </w:r>
    </w:p>
    <w:p w14:paraId="450F6F6D" w14:textId="77777777" w:rsidR="003F0B97" w:rsidRDefault="00E07EB8">
      <w:pPr>
        <w:tabs>
          <w:tab w:val="left" w:pos="552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5.3. Заказчик вправе производить оплату по Контракту за вычетом соответствующего размера неустойки (штрафа, пени), начисленного в соответствии с разделом 7 настоящего Контракта, или вправе вернуть обеспечение исполнения Контракта, предусмотренное в разделе 8 Контракта, уменьшенное на размер начисленных штрафов, пеней.</w:t>
      </w:r>
    </w:p>
    <w:p w14:paraId="7C328EB9" w14:textId="77777777" w:rsidR="003F0B97" w:rsidRDefault="003F0B97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A9A3F27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ind w:hanging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ПРАВА И ОБЯЗАННОСТИ СТОРОН</w:t>
      </w:r>
    </w:p>
    <w:p w14:paraId="184A68C9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6.1. Заказчик вправе:</w:t>
      </w:r>
    </w:p>
    <w:p w14:paraId="79A2A86E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6.1.2. Требовать от Исполнителя представления в установленные сроки документов, предусмотренных пунктом 4.1 Контракта.</w:t>
      </w:r>
    </w:p>
    <w:p w14:paraId="702473C0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6.1.3. Привлекать экспертов, экспертные организации к проведению экспертизы результатов, предусмотренных Контрактом, и для проверки соответствия исполнения Исполнителем обязательств по Контракту требованиям, установленным Контрактом.</w:t>
      </w:r>
    </w:p>
    <w:p w14:paraId="41798D41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6.2. Заказчик обязан:</w:t>
      </w:r>
    </w:p>
    <w:p w14:paraId="6F2CBDDE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6.2.1. Обеспечить своевременную приемку и оплату оказанных Услуг, а также провести экспертизу для проверки представленных Исполнителем результатов оказанных Услуг, предусмотренных Контрактом, в части их соответствия условиям Контракта. Экспертиза результатов, предусмотренных Контрактом, может проводиться Заказчиком своими силами или к ее проведению могут привлекаться эксперты, экспертные организации на основании контрактов, заключенных в соответствии с Федеральным законом о контрактной системе.</w:t>
      </w:r>
    </w:p>
    <w:p w14:paraId="227CE3E3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6.2.2. Требовать уплаты неустойки (штрафов, пеней) в соответствии с условиями Контракта.</w:t>
      </w:r>
    </w:p>
    <w:p w14:paraId="2C3F4738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6.2.3. Представлять Исполнителю информацию об изменении реквизитов Заказчика, указанных в Контракте.</w:t>
      </w:r>
    </w:p>
    <w:p w14:paraId="129BFB53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6.3. Исполнитель вправе:</w:t>
      </w:r>
    </w:p>
    <w:p w14:paraId="050559AD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6.3.1. Требовать от Заказчика надлежащего исполнения обязательств в соответствии с Контрактом.</w:t>
      </w:r>
    </w:p>
    <w:p w14:paraId="394DF001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6.3.2. Привлекать к оказанию услуг по контракту третьих лиц. Ответственность за оказание услуг силами третьих лиц лежит на Исполнителе. </w:t>
      </w:r>
    </w:p>
    <w:p w14:paraId="7DFD2C01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 Исполнитель обязан:</w:t>
      </w:r>
    </w:p>
    <w:p w14:paraId="748E13CD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6.4.1. В соответствии с условиями Контракта оказать услуги в полном объеме, надлежащего качества и в установленные сроки.</w:t>
      </w:r>
    </w:p>
    <w:p w14:paraId="099A9FFA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6.4.2. Своевременно направлять Заказчику посредством использования Единой информационной системы надлежащим образом, оформленный документ о приемке, в соответствии с пунктом 4.1 Контракта.</w:t>
      </w:r>
    </w:p>
    <w:p w14:paraId="0BF80115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6.4.3. Представлять Заказчику информацию обо всех обстоятельствах, препятствующих исполнению Контракта.</w:t>
      </w:r>
    </w:p>
    <w:p w14:paraId="444E2C24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6.4.4. Представлять Заказчику информацию об изменении реквизитов Исполнителя, указанных в Контракте.</w:t>
      </w:r>
    </w:p>
    <w:p w14:paraId="06002CAF" w14:textId="77777777" w:rsidR="003F0B97" w:rsidRDefault="00E07EB8">
      <w:pPr>
        <w:pStyle w:val="af0"/>
        <w:tabs>
          <w:tab w:val="left" w:pos="5529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6.4.5. Предоставить по запросу заказчика и Министерства здравоохранения Камчатского края (далее – Министерство) информацию об исполнении настоящего Контракта по утвержденной форме и в установленные ими сроки.</w:t>
      </w:r>
    </w:p>
    <w:p w14:paraId="4FBEF39D" w14:textId="77777777" w:rsidR="003F0B97" w:rsidRDefault="003F0B97">
      <w:pPr>
        <w:shd w:val="clear" w:color="auto" w:fill="FFFFFF"/>
        <w:tabs>
          <w:tab w:val="left" w:pos="720"/>
          <w:tab w:val="left" w:pos="5529"/>
        </w:tabs>
        <w:spacing w:after="0"/>
        <w:ind w:firstLine="567"/>
        <w:jc w:val="both"/>
        <w:rPr>
          <w:rFonts w:ascii="Times New Roman" w:hAnsi="Times New Roman" w:cs="Times New Roman"/>
          <w:color w:val="000000"/>
        </w:rPr>
      </w:pPr>
    </w:p>
    <w:p w14:paraId="6B94B728" w14:textId="77777777" w:rsidR="003F0B97" w:rsidRDefault="00E07EB8">
      <w:pPr>
        <w:pStyle w:val="af0"/>
        <w:numPr>
          <w:ilvl w:val="0"/>
          <w:numId w:val="1"/>
        </w:numPr>
        <w:tabs>
          <w:tab w:val="left" w:pos="5529"/>
        </w:tabs>
        <w:ind w:hanging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ОТВЕТСТВЕННОСТЬ СТОРОН</w:t>
      </w:r>
    </w:p>
    <w:p w14:paraId="30D335FA" w14:textId="572F1C02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7.1. За неисполнение или ненадлежащее исполнение условий Контракта Стороны несут ответственность в соответствии с законодательством Российской Федерации. В случае привлечения к исполнению Контракта соисполнителей, ответственность перед Заказчиком за неисполнение обязательств по Контракту несет Поставщик.</w:t>
      </w:r>
    </w:p>
    <w:p w14:paraId="31CA8466" w14:textId="6558FF76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7.2. Размер штрафа устанавливается Контрактом в порядке, установленном </w:t>
      </w:r>
      <w:hyperlink r:id="rId9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штрафа, начисляемого в случае ненадлежащего исполнения заказчиком, неисполнения или ненадлежащего исполнения поставщиком (подрядчиком,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 и размера пени, начисляемой за каждый день просрочки исполнения поставщиком (подрядчиком, исполнителем) обязательства, предусмотренного контрактом, утвержденными постановлением Правительства Российской Федерации от 30 августа 2017 г. N 1042 (далее - Правила определения размера штрафа).</w:t>
      </w:r>
    </w:p>
    <w:p w14:paraId="414608F5" w14:textId="0827B2AF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bookmarkStart w:id="0" w:name="P232"/>
      <w:bookmarkEnd w:id="0"/>
      <w:r w:rsidRPr="003C6CE5">
        <w:rPr>
          <w:rFonts w:ascii="Times New Roman" w:hAnsi="Times New Roman" w:cs="Times New Roman"/>
          <w:sz w:val="24"/>
          <w:szCs w:val="24"/>
        </w:rPr>
        <w:t>7.3. 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Контрактом, Поставщик вправе потребовать уплаты неустоек (штрафов, пеней).</w:t>
      </w:r>
    </w:p>
    <w:p w14:paraId="36D278EB" w14:textId="44938CC6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7.4. Пеня начисляется за каждый день просрочки исполнения Заказчиком обязательства, </w:t>
      </w:r>
      <w:r w:rsidRPr="003C6CE5">
        <w:rPr>
          <w:rFonts w:ascii="Times New Roman" w:hAnsi="Times New Roman" w:cs="Times New Roman"/>
          <w:sz w:val="24"/>
          <w:szCs w:val="24"/>
        </w:rPr>
        <w:lastRenderedPageBreak/>
        <w:t>предусмотренного Контрактом, начиная со дня, следующего после дня истечения установленного Контрактом срока исполнения обязательства. При этом размер пени устанавливается в размере одной трехсотой действующей на дату уплаты пеней ставки рефинансирования Центрального банка Российской Федерации от неуплаченной в срок суммы.</w:t>
      </w:r>
    </w:p>
    <w:p w14:paraId="4375A803" w14:textId="00D233CC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bookmarkStart w:id="1" w:name="P234"/>
      <w:bookmarkEnd w:id="1"/>
      <w:r w:rsidRPr="003C6CE5">
        <w:rPr>
          <w:rFonts w:ascii="Times New Roman" w:hAnsi="Times New Roman" w:cs="Times New Roman"/>
          <w:sz w:val="24"/>
          <w:szCs w:val="24"/>
        </w:rPr>
        <w:t>7.5. За каждый факт неисполнения Заказчиком обязательств, предусмотренных Контрактом, за исключением просрочки исполнения обязательств, предусмотренных Контрактом, Поставщик вправе взыскать с Заказчика штраф в размере 1000 рублей &lt;*&gt;.</w:t>
      </w:r>
    </w:p>
    <w:p w14:paraId="13BB505C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1406A806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&lt;*&gt; Размер штрафа определяется в соответствии с </w:t>
      </w:r>
      <w:hyperlink r:id="rId10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 в следующем порядке:</w:t>
      </w:r>
    </w:p>
    <w:p w14:paraId="5E68B669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а) 1000 рублей, если цена Контракта не превышает 3 млн. рублей (включительно);</w:t>
      </w:r>
    </w:p>
    <w:p w14:paraId="722AB7E1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б) 5000 рублей, если цена Контракта составляет от 3 млн. рублей до 50 млн. рублей (включительно);</w:t>
      </w:r>
    </w:p>
    <w:p w14:paraId="6BDD157E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в) 10000 рублей, если цена Контракта составляет от 50 млн. рублей до 100 млн. рублей (включительно);</w:t>
      </w:r>
    </w:p>
    <w:p w14:paraId="1B8E6C33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г) 100000 рублей, если цена Контракта превышает 100 млн. рублей.</w:t>
      </w:r>
    </w:p>
    <w:p w14:paraId="41D9A9E2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6571645" w14:textId="48F55AB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7.6. В случае нарушения Поставщиком срока представления документов, предусмотренного Контрактом, Заказчик не несет ответственность, установленную </w:t>
      </w:r>
      <w:hyperlink r:id="rId11" w:anchor="P232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пунктами 6.3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- </w:t>
      </w:r>
      <w:hyperlink r:id="rId12" w:anchor="P234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6.5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Контракта.</w:t>
      </w:r>
    </w:p>
    <w:p w14:paraId="65FE46BB" w14:textId="05DF3BCF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7.7. Общая сумма начисленной неустойки (штрафов, пени) за ненадлежащее исполнение Заказчиком обязательств, предусмотренных Контрактом, не может превышать цену Контракта.</w:t>
      </w:r>
    </w:p>
    <w:p w14:paraId="66EC62D3" w14:textId="6560FE36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7.8. В случае просрочки исполнения Поставщиком обязательств, предусмотренных Контрактом, а также в иных случаях неисполнения или ненадлежащего исполнения Поставщиком обязательств, предусмотренных Контрактом, Заказчик направляет Поставщику требование об уплате неустоек (штрафов, пеней).</w:t>
      </w:r>
    </w:p>
    <w:p w14:paraId="15983244" w14:textId="45300989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7.9. Пеня начисляется за каждый день просрочки исполнения Поставщиком обязательства, предусмотренного Контрактом, в размере одной трехсотой действующей на дату уплаты пени ставки рефинансирования Центрального банка Российской Федерации от цены Контракта, уменьшенной на сумму, пропорциональную объему обязательств, предусмотренных Контрактом и фактически исполненных Поставщиком.</w:t>
      </w:r>
    </w:p>
    <w:p w14:paraId="0ACD069D" w14:textId="5443CB98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7.10. За каждый факт неисполнения или ненадлежащего исполнения Поставщиком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Поставщик выплачивает Заказчику штраф в размере </w:t>
      </w:r>
      <w:r w:rsidR="00D926E5">
        <w:rPr>
          <w:rFonts w:ascii="Times New Roman" w:hAnsi="Times New Roman" w:cs="Times New Roman"/>
          <w:sz w:val="24"/>
          <w:szCs w:val="24"/>
        </w:rPr>
        <w:t>10</w:t>
      </w:r>
      <w:r w:rsidRPr="003C6CE5">
        <w:rPr>
          <w:rFonts w:ascii="Times New Roman" w:hAnsi="Times New Roman" w:cs="Times New Roman"/>
          <w:sz w:val="24"/>
          <w:szCs w:val="24"/>
        </w:rPr>
        <w:t xml:space="preserve"> процентов &lt;**&gt;.</w:t>
      </w:r>
    </w:p>
    <w:p w14:paraId="76837971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2CD6DE09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&lt;**&gt; Размер штрафа определяется в соответствии с </w:t>
      </w:r>
      <w:hyperlink r:id="rId13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 в следующем порядке:</w:t>
      </w:r>
    </w:p>
    <w:p w14:paraId="4A10CE05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а) 10 процентов цены Контракта (этапа) в случае, если цена Контракта (этапа) не превышает 3 млн. рублей;</w:t>
      </w:r>
    </w:p>
    <w:p w14:paraId="01BC6BFD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б) 5 процентов цены Контракта (этапа) в случае, если цена Контракта (этапа) составляет от 3 млн. рублей до 50 млн. рублей (включительно);</w:t>
      </w:r>
    </w:p>
    <w:p w14:paraId="3487780B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в) 1 процент цены Контракта (этапа) в случае, если цена Контракта (этапа) составляет от 50 млн. рублей до 100 млн. рублей (включительно);</w:t>
      </w:r>
    </w:p>
    <w:p w14:paraId="4C14FB24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г) 0,5 процента цены Контракта (этапа) в случае, если цена Контракта (этапа) составляет от 100 млн. рублей до 500 млн. рублей (включительно);</w:t>
      </w:r>
    </w:p>
    <w:p w14:paraId="5BF366F3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д) 0,4 процента цены Контракта (этапа) в случае, если цена Контракта (этапа) составляет от 500 млн. рублей до 1 млрд. рублей (включительно);</w:t>
      </w:r>
    </w:p>
    <w:p w14:paraId="23C14E13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е) 0,3 процента цены Контракта (этапа) в случае, если цена Контракта (этапа) составляет от 1 млрд. рублей до 2 млрд. рублей (включительно);</w:t>
      </w:r>
    </w:p>
    <w:p w14:paraId="49DCE18E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ж) 0,25 процента цены Контракта (этапа) в случае, если цена Контракта (этапа) составляет от 2 млрд. рублей до 5 млрд. рублей (включительно);</w:t>
      </w:r>
    </w:p>
    <w:p w14:paraId="39C5D655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з) 0,2 процента цены Контракта (этапа) в случае, если цена Контракта (этапа) составляет от 5 млрд. рублей до 10 млрд. рублей (включительно);</w:t>
      </w:r>
    </w:p>
    <w:p w14:paraId="75BC5B3C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lastRenderedPageBreak/>
        <w:t>и) 0,1 процента цены Контракта (этапа) в случае, если цена Контракта (этапа) превышает 10 млрд. рублей.</w:t>
      </w:r>
    </w:p>
    <w:p w14:paraId="5604FD43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874E5E8" w14:textId="5F9C66C0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bookmarkStart w:id="2" w:name="P259"/>
      <w:bookmarkEnd w:id="2"/>
      <w:r w:rsidRPr="003C6CE5">
        <w:rPr>
          <w:rFonts w:ascii="Times New Roman" w:hAnsi="Times New Roman" w:cs="Times New Roman"/>
          <w:sz w:val="24"/>
          <w:szCs w:val="24"/>
        </w:rPr>
        <w:t xml:space="preserve">7.11. За каждый факт неисполнения или ненадлежащего исполнения Поставщиком обязательств, предусмотренных Контрактом, заключенным по результатам определения Поставщика в соответствии с </w:t>
      </w:r>
      <w:hyperlink r:id="rId14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пунктом 1 части 1 статьи 30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Федерального закона о контрактной системе, за исключением просрочки исполнения обязательств (в том числе гарантийного обязательства), предусмотренных Контрактом, Поставщик выплачивает Заказчику штраф в размере 3 процент &lt;***&gt;.</w:t>
      </w:r>
    </w:p>
    <w:p w14:paraId="57A4C4B4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671B1BE8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&lt;***&gt; Размер штрафа определяется в соответствии с </w:t>
      </w:r>
      <w:hyperlink r:id="rId15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 в следующем порядке:</w:t>
      </w:r>
    </w:p>
    <w:p w14:paraId="160A906A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а) 3 процента цены Контракта (этапа) в случае, если цена Контракта (этапа) не превышает 3 млн. рублей;</w:t>
      </w:r>
    </w:p>
    <w:p w14:paraId="2E52F306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б) 2 процента цены Контракта (этапа) в случае, если цена Контракта (этапа) составляет от 3 млн. рублей до 10 млн. рублей (включительно);</w:t>
      </w:r>
    </w:p>
    <w:p w14:paraId="3F41EFB7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в) 1 процент цены Контракта (этапа) в случае, если цена Контракта (этапа) составляет от 10 млн. рублей до 20 млн. рублей (включительно).</w:t>
      </w:r>
    </w:p>
    <w:p w14:paraId="5F9624B5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E0B1CCE" w14:textId="4BC7F693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7.12. За каждый факт неисполнения или ненадлежащего исполнения Поставщиком обязательств, предусмотренных Контрактом, заключенным с победителем закупки (или с иным участником закупки в случаях, установленных Федеральным </w:t>
      </w:r>
      <w:hyperlink r:id="rId16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законом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 контрактной системе), предложившим наиболее высокую цену за право заключения Контракта, за исключением просрочки исполнения обязательств (в том числе гарантийного обязательства), предусмотренных Контрактом, Поставщик выплачивает Заказчику штраф в размере 10 процентов &lt;****&gt;.</w:t>
      </w:r>
    </w:p>
    <w:p w14:paraId="2B5CD7A4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23C96906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&lt;****&gt; Размер штрафа определяется в соответствии с </w:t>
      </w:r>
      <w:hyperlink r:id="rId17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 в следующем порядке:</w:t>
      </w:r>
    </w:p>
    <w:p w14:paraId="00CED8BC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а) 10 процентов начальной (максимальной) цены Контракта в случае, если начальная (максимальная) цена Контракта не превышает 3 млн. рублей;</w:t>
      </w:r>
    </w:p>
    <w:p w14:paraId="1A5D57B3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б) 5 процентов начальной (максимальной) цены Контракта в случае, если начальная (максимальная) цена Контракта составляет от 3 млн. рублей до 50 млн. рублей (включительно);</w:t>
      </w:r>
    </w:p>
    <w:p w14:paraId="09FA38BC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в) 1 процент начальной (максимальной) цены Контракта в случае, если начальная (максимальная) цена Контракта составляет от 50 млн. рублей до 100 млн. рублей (включительно).</w:t>
      </w:r>
    </w:p>
    <w:p w14:paraId="5F5F46F2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5318E69" w14:textId="52245866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7.13. 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Поставщик выплачивает Заказчику штраф в размере __________ &lt;*****&gt;.</w:t>
      </w:r>
    </w:p>
    <w:p w14:paraId="3931483B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--------------------------------</w:t>
      </w:r>
    </w:p>
    <w:p w14:paraId="32ACE377" w14:textId="77777777" w:rsidR="003C6CE5" w:rsidRPr="003C6CE5" w:rsidRDefault="003C6CE5" w:rsidP="003C6CE5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 xml:space="preserve">&lt;*****&gt; Размер штрафа определяется в соответствии с </w:t>
      </w:r>
      <w:hyperlink r:id="rId18" w:history="1">
        <w:r w:rsidRPr="003C6CE5">
          <w:rPr>
            <w:rStyle w:val="af6"/>
            <w:rFonts w:ascii="Times New Roman" w:eastAsiaTheme="majorEastAsia" w:hAnsi="Times New Roman" w:cs="Times New Roman"/>
            <w:sz w:val="24"/>
            <w:szCs w:val="24"/>
          </w:rPr>
          <w:t>Правилами</w:t>
        </w:r>
      </w:hyperlink>
      <w:r w:rsidRPr="003C6CE5">
        <w:rPr>
          <w:rFonts w:ascii="Times New Roman" w:hAnsi="Times New Roman" w:cs="Times New Roman"/>
          <w:sz w:val="24"/>
          <w:szCs w:val="24"/>
        </w:rPr>
        <w:t xml:space="preserve"> определения размера штрафа в следующем порядке:</w:t>
      </w:r>
    </w:p>
    <w:p w14:paraId="2D9F1284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а) 1000 рублей, если цена Контракта не превышает 3 млн. рублей;</w:t>
      </w:r>
    </w:p>
    <w:p w14:paraId="4A9613F7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б) 5000 рублей, если цена Контракта составляет от 3 млн. рублей до 50 млн. рублей (включительно);</w:t>
      </w:r>
    </w:p>
    <w:p w14:paraId="7A88C58A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в) 10000 рублей, если цена Контракта составляет от 50 млн. рублей до 100 млн. рублей (включительно);</w:t>
      </w:r>
    </w:p>
    <w:p w14:paraId="6C0F4507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3C6CE5">
        <w:rPr>
          <w:rFonts w:ascii="Times New Roman" w:hAnsi="Times New Roman" w:cs="Times New Roman"/>
          <w:sz w:val="24"/>
          <w:szCs w:val="24"/>
        </w:rPr>
        <w:t>г) 100000 рублей, если цена Контракта превышает 100 млн. рублей.</w:t>
      </w:r>
    </w:p>
    <w:p w14:paraId="20D80E2A" w14:textId="77777777" w:rsidR="003C6CE5" w:rsidRPr="003C6CE5" w:rsidRDefault="003C6CE5" w:rsidP="003C6CE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BA41509" w14:textId="1B95E4A5" w:rsidR="003C6CE5" w:rsidRPr="00EE22CE" w:rsidRDefault="003C6CE5" w:rsidP="003C6CE5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  <w:bookmarkStart w:id="3" w:name="P281"/>
      <w:bookmarkEnd w:id="3"/>
      <w:r w:rsidRPr="003C6CE5">
        <w:rPr>
          <w:rFonts w:ascii="Times New Roman" w:hAnsi="Times New Roman" w:cs="Times New Roman"/>
          <w:sz w:val="24"/>
          <w:szCs w:val="24"/>
        </w:rPr>
        <w:t>7.14. Общая сумма начисленной неустойки (штрафов, пени) за неисполнение или ненадлежащее исполнение Поставщиком обязательств, предусмотренных Контрактом, не может превышать цену Контракта</w:t>
      </w:r>
      <w:r w:rsidRPr="00EE22CE">
        <w:rPr>
          <w:rFonts w:ascii="Times New Roman" w:hAnsi="Times New Roman" w:cs="Times New Roman"/>
          <w:sz w:val="22"/>
          <w:szCs w:val="22"/>
        </w:rPr>
        <w:t>.</w:t>
      </w:r>
    </w:p>
    <w:p w14:paraId="5567A2C3" w14:textId="77777777" w:rsidR="00C34CF2" w:rsidRDefault="00C34C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36AF9" w14:textId="318149BD" w:rsidR="003F0B97" w:rsidRPr="003C6CE5" w:rsidRDefault="00E07EB8" w:rsidP="003C6CE5">
      <w:pPr>
        <w:pStyle w:val="af0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3C6CE5">
        <w:rPr>
          <w:b/>
          <w:bCs/>
          <w:sz w:val="24"/>
          <w:szCs w:val="24"/>
        </w:rPr>
        <w:t>ОБЕСПЕЧЕНИЕ ИСПОЛНЕНИЯ КОНТРАКТА</w:t>
      </w:r>
    </w:p>
    <w:p w14:paraId="748A5B2E" w14:textId="4672D029" w:rsidR="003F0B97" w:rsidRPr="00D66623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6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8.1. Исполнитель до заключения Контракта предоставляет Заказчику обеспечение Исполнения Контракта в соответствии с частью 6 статьи 96 Федерального закона о контрактной системе в   размере 0,5 % начальной (максимальной) цены контракта, что </w:t>
      </w:r>
      <w:r w:rsidR="00D66623" w:rsidRPr="00D66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</w:t>
      </w:r>
      <w:r w:rsidR="003C6CE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="00D666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662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руб.</w:t>
      </w:r>
    </w:p>
    <w:p w14:paraId="7AD8EBF8" w14:textId="77777777" w:rsidR="003F0B97" w:rsidRPr="00D66623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 w:rsidRPr="00D66623">
        <w:rPr>
          <w:rFonts w:ascii="Times New Roman" w:hAnsi="Times New Roman" w:cs="Times New Roman"/>
          <w:sz w:val="24"/>
          <w:szCs w:val="24"/>
        </w:rPr>
        <w:t>8.2. В случае, если предложенная Исполнителем цена Контракта снижена на 25% и более по отношению к начальной (максимальной) цене контракта, Исполнитель до заключения Контракта предоставляет Заказчику обеспечение исполнения Контракта в соответствии со статьями 96 и 37 Федеральн</w:t>
      </w:r>
      <w:r w:rsidR="00D66623">
        <w:rPr>
          <w:rFonts w:ascii="Times New Roman" w:hAnsi="Times New Roman" w:cs="Times New Roman"/>
          <w:sz w:val="24"/>
          <w:szCs w:val="24"/>
        </w:rPr>
        <w:t>ого закона о контрактной системе</w:t>
      </w:r>
      <w:r w:rsidRPr="00D66623">
        <w:rPr>
          <w:rFonts w:ascii="Times New Roman" w:hAnsi="Times New Roman" w:cs="Times New Roman"/>
          <w:sz w:val="24"/>
          <w:szCs w:val="24"/>
        </w:rPr>
        <w:t>.</w:t>
      </w:r>
    </w:p>
    <w:p w14:paraId="6EE17776" w14:textId="77777777" w:rsidR="003F0B97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 w:rsidRPr="00D66623">
        <w:rPr>
          <w:rFonts w:ascii="Times New Roman" w:hAnsi="Times New Roman" w:cs="Times New Roman"/>
          <w:sz w:val="24"/>
          <w:szCs w:val="24"/>
        </w:rPr>
        <w:t>8.3.</w:t>
      </w:r>
      <w:r w:rsidRPr="00D66623">
        <w:t xml:space="preserve"> </w:t>
      </w:r>
      <w:r w:rsidRPr="00D66623">
        <w:rPr>
          <w:rFonts w:ascii="Times New Roman" w:hAnsi="Times New Roman" w:cs="Times New Roman"/>
          <w:sz w:val="24"/>
          <w:szCs w:val="24"/>
        </w:rPr>
        <w:t>Исполнение Контракта обеспечивается предоставлением независимой гарантии, соответствующим  требованиям,  установленным  Правительством  Российской Федерации, и включенным в перечень, предусмотренный частью 1.2 статьи 45 Федерального закона о контрактной системе, и соответствующей требованиям статьи 45 Федерального закона о контрактной системе, или внесением денежных средств на указанный  Заказчиком  счет,  на  котором</w:t>
      </w:r>
      <w:r>
        <w:rPr>
          <w:rFonts w:ascii="Times New Roman" w:hAnsi="Times New Roman" w:cs="Times New Roman"/>
          <w:sz w:val="24"/>
          <w:szCs w:val="24"/>
        </w:rPr>
        <w:t xml:space="preserve">  в  соответствии  с  законодательством Российской Федерации учитываются операции со средствами, поступающими Заказчику.</w:t>
      </w:r>
      <w:r>
        <w:t xml:space="preserve"> </w:t>
      </w:r>
    </w:p>
    <w:p w14:paraId="5AB0D922" w14:textId="77777777" w:rsidR="003F0B97" w:rsidRDefault="00E07EB8">
      <w:pPr>
        <w:tabs>
          <w:tab w:val="left" w:pos="5529"/>
        </w:tabs>
        <w:spacing w:after="0"/>
        <w:ind w:firstLine="8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Способ обеспечения исполнения Контракта, срок действия независимой гарантии определяются в соответствии с требованиями Федерального закона о контрактной системе Исполнителем самостоятельно. 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статьей 95 Федерального закона о контрактной системе.</w:t>
      </w:r>
    </w:p>
    <w:p w14:paraId="4D86E383" w14:textId="77777777" w:rsidR="003F0B97" w:rsidRDefault="00E07EB8">
      <w:pPr>
        <w:tabs>
          <w:tab w:val="left" w:pos="5529"/>
        </w:tabs>
        <w:spacing w:after="0"/>
        <w:ind w:left="-142" w:firstLine="8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8.4.  Денежные средства, внесенные Исполнителем в качестве обеспечения исполнения Контракта (если такая форма обеспечения исполнения Контракта применяется Исполнителем), в том числе части этих денежных средств в случае уменьшения размера обеспечения исполнения Контракта в соответствии с частями 7, 7.1 и 7.2 статьи 96 Федерального закона о контрактной системе, возвращаются Исполнителю в течение 30 (тридцати) календарных дней с даты исполнения исполнителем обязательств, предусмотренных контрактом</w:t>
      </w:r>
    </w:p>
    <w:p w14:paraId="4AD30396" w14:textId="77777777" w:rsidR="003F0B97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8.5. В ходе исполнения Контракта Исполнитель вправе изменить способ обеспечения исполнения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 частями 7.2 и 7.3 статьи 96 Федерального закона о контрактной системе.</w:t>
      </w:r>
    </w:p>
    <w:p w14:paraId="1C3D7A05" w14:textId="77777777" w:rsidR="003F0B97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8.6. Размер обеспечения исполнения Контракта уменьшается посредством направления Заказчиком информации об исполнении Исполнителем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контрактов, предусмотренный статей 103 Федерального закона о контрактной системе. Уменьшение размера обеспечения исполнения Контракта производится пропорционально стоимости исполненных обязательств, приемка и оплата которых осуществлены в порядке и сроки, которые предусмотрены Контрактом.</w:t>
      </w:r>
    </w:p>
    <w:p w14:paraId="7D7ED433" w14:textId="77777777" w:rsidR="003F0B97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обеспечение исполнения Контракта осуществляется путем предоставления независимой гарантии,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рассчитанного Заказчиком на основании информации об исполнении Контракта, размещенной в соответствующем реестре контрактов.</w:t>
      </w:r>
    </w:p>
    <w:p w14:paraId="059FA630" w14:textId="77777777" w:rsidR="003F0B97" w:rsidRDefault="00E07EB8">
      <w:pPr>
        <w:tabs>
          <w:tab w:val="left" w:pos="5529"/>
        </w:tabs>
        <w:spacing w:after="0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обеспечение исполнения Контракта осуществляется путем внесения денежных средств на счет, указанный Заказчиком, по заявлению Исполнителя ему возвращаются Заказчиком в установленный в соответствии с частью 27 статьи 34 Федерального закона о контактной системе Контрактом срок денежные средства в сумме,  на  которую  уменьшен  размер  обеспечения  исполнения  Контракта, рассчитанный Заказчиком на основании информации об исполнении Контракта, размещенной в соответствующем реестре контрактов.</w:t>
      </w:r>
    </w:p>
    <w:p w14:paraId="58B72414" w14:textId="77777777" w:rsidR="003F0B97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8.7. Предусмотренное пунктами 8.5.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(штрафов, пеней), предъявленных Заказчиком в соответствии с Федеральным законом о </w:t>
      </w:r>
      <w:r>
        <w:rPr>
          <w:rFonts w:ascii="Times New Roman" w:hAnsi="Times New Roman" w:cs="Times New Roman"/>
          <w:sz w:val="24"/>
          <w:szCs w:val="24"/>
        </w:rPr>
        <w:lastRenderedPageBreak/>
        <w:t>контрактной системе и условиями  Контракта,  а  также  приемки  Заказчиком  поставленного  Товара, результатов отдельного этапа исполнения Контракта в объеме выплаченного аванса (если Контрактом предусмотрена выплата аванса). Такое уменьшение не допускается в случаях, определенных Правительством Российской Федерации в целях обеспечения обороноспособности и безопасности государства, защиты здоровья, прав и законных интересов граждан Российской Федерации.</w:t>
      </w:r>
    </w:p>
    <w:p w14:paraId="04EFE64A" w14:textId="77777777" w:rsidR="003F0B97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8.8. В случае отзыва в соответствии с законодательством Российской Федерации у банка, предоставившего независимую гарантию в качестве обеспечения исполнения Контракта, лицензии на осуществление банковских операций Исполнитель обязуется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обеспечение. Размер такого обеспечения может быть уменьшен в порядке и случаях, которые предусмотрены частями 7, 7.1, 7.2 и 7.3 статьи 96 Федерального закона о контрактной системе.</w:t>
      </w:r>
    </w:p>
    <w:p w14:paraId="02626241" w14:textId="77777777" w:rsidR="003F0B97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8.9. В случае предоставления нового обеспечения исполнения Контракта в соответствии с пунктами 8.5. и 8.8. Контракта возврат независимой гарантии Заказчиком гаранту, предоставившему указанную независимую гарантию, не осуществляется, взыскание по ней не производится.</w:t>
      </w:r>
    </w:p>
    <w:p w14:paraId="13600207" w14:textId="77777777" w:rsidR="003F0B97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8.10. Независимая гарантия, предоставленная в качестве обеспечения исполнения Контракта, должна содержать условие о праве Заказчика на бесспорное списание денежных  средств  со  счета  гаранта,  при  отсутствии  оснований  для  отказа  в удовлетворении требования бенефициара, предусмотренных Гражданским кодексом Российской Федерации, если гарантом в срок не более чем десять рабочих дней не исполнено требование Заказчика об уплате денежной суммы по независимой гарантии, направленное до окончания срока ее действия.</w:t>
      </w:r>
    </w:p>
    <w:p w14:paraId="653A72AD" w14:textId="77777777" w:rsidR="003F0B97" w:rsidRPr="00743B25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743B25">
        <w:rPr>
          <w:rFonts w:ascii="Times New Roman" w:hAnsi="Times New Roman" w:cs="Times New Roman"/>
          <w:sz w:val="24"/>
          <w:szCs w:val="24"/>
        </w:rPr>
        <w:t>11. В случае, если обеспечением исполнения Контракта является внесение денежных средств на указанный Заказчиком счет, Заказчик при неисполнении или ненадлежащем исполнении Исполнителем любого из обязательств по Контракту вправе удержать денежные средства.</w:t>
      </w:r>
    </w:p>
    <w:p w14:paraId="0E4E472B" w14:textId="77777777" w:rsidR="003F0B97" w:rsidRPr="00743B25" w:rsidRDefault="00E07EB8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43B25">
        <w:rPr>
          <w:rFonts w:ascii="Times New Roman" w:hAnsi="Times New Roman" w:cs="Times New Roman"/>
          <w:sz w:val="24"/>
          <w:szCs w:val="24"/>
        </w:rPr>
        <w:t>8.12. В случае, если обеспечением исполнения Контракта является безотзывная независимая гарантия, Заказчик при неисполнении или ненадлежащем исполнении Исполнителем любого из обязательств по Контракту вправе потребовать у гаранта уплаты денежной суммы.</w:t>
      </w:r>
    </w:p>
    <w:p w14:paraId="12818545" w14:textId="3D74A6A9" w:rsidR="00743B25" w:rsidRPr="00743B25" w:rsidRDefault="00743B25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43B25">
        <w:rPr>
          <w:rFonts w:ascii="Times New Roman" w:hAnsi="Times New Roman" w:cs="Times New Roman"/>
          <w:sz w:val="24"/>
          <w:szCs w:val="24"/>
        </w:rPr>
        <w:t>8.13. Реквизиты для обеспечения исполнения контракта:</w:t>
      </w:r>
    </w:p>
    <w:p w14:paraId="3F1C37A2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683 003, г. Петропавловск-Камчатский,</w:t>
      </w:r>
    </w:p>
    <w:p w14:paraId="388F19E5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ИНН 410 001 36 42, КПП 410 101 001</w:t>
      </w:r>
    </w:p>
    <w:p w14:paraId="64E12A13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расчетный счет 032 246 433 000 000 038 00</w:t>
      </w:r>
    </w:p>
    <w:p w14:paraId="2D180A79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 xml:space="preserve">Получатель: Министерство финансов Камчатского края (ГБУЗ Центр СПИД л/с 20386Ц81290) </w:t>
      </w:r>
    </w:p>
    <w:p w14:paraId="0E568932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корсчет 401 028 109 453 700 000 31</w:t>
      </w:r>
    </w:p>
    <w:p w14:paraId="28D9F059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БИК 013 002 402</w:t>
      </w:r>
    </w:p>
    <w:p w14:paraId="4BE64E1D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Наименование банка: ОКЦ №4 ДГУ Банка России // УФК по Камчатскому краю г. Петропавловск-Камчатский</w:t>
      </w:r>
    </w:p>
    <w:p w14:paraId="5D4F88D3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ОКПО 35808193, ОГРН 1024101039951</w:t>
      </w:r>
    </w:p>
    <w:p w14:paraId="4F40DBC5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ОКТМО 30701000</w:t>
      </w:r>
    </w:p>
    <w:p w14:paraId="063BFB99" w14:textId="77777777" w:rsidR="00743B25" w:rsidRPr="00743B25" w:rsidRDefault="00743B25" w:rsidP="00743B25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highlight w:val="yellow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код доходов 00000000000000000140</w:t>
      </w:r>
    </w:p>
    <w:p w14:paraId="6DB11FC2" w14:textId="462FC6B1" w:rsidR="00743B25" w:rsidRPr="00743B25" w:rsidRDefault="00743B25" w:rsidP="00743B25">
      <w:pPr>
        <w:tabs>
          <w:tab w:val="left" w:pos="5529"/>
        </w:tabs>
        <w:spacing w:after="0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743B25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Назначение платежа: обеспечение исполнения контракта</w:t>
      </w:r>
      <w:r w:rsidRPr="00743B2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(№ извещения __________________)</w:t>
      </w:r>
    </w:p>
    <w:p w14:paraId="6C0CFACF" w14:textId="77777777" w:rsidR="003F0B97" w:rsidRDefault="003F0B97">
      <w:pPr>
        <w:tabs>
          <w:tab w:val="left" w:pos="5529"/>
        </w:tabs>
        <w:spacing w:after="0"/>
        <w:ind w:left="-142" w:firstLine="993"/>
        <w:jc w:val="both"/>
        <w:rPr>
          <w:rFonts w:ascii="Times New Roman" w:hAnsi="Times New Roman" w:cs="Times New Roman"/>
          <w:sz w:val="24"/>
          <w:szCs w:val="24"/>
        </w:rPr>
      </w:pPr>
    </w:p>
    <w:p w14:paraId="48FECE43" w14:textId="77777777" w:rsidR="003F0B97" w:rsidRDefault="00E07EB8" w:rsidP="003C6CE5">
      <w:pPr>
        <w:pStyle w:val="af0"/>
        <w:numPr>
          <w:ilvl w:val="0"/>
          <w:numId w:val="1"/>
        </w:numPr>
        <w:tabs>
          <w:tab w:val="left" w:pos="5529"/>
        </w:tabs>
        <w:ind w:hanging="720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ОБСТОЯТЕЛЬСТВА НЕПРЕОДОЛИМОЙ СИЛЫ</w:t>
      </w:r>
    </w:p>
    <w:p w14:paraId="764020F4" w14:textId="77777777" w:rsidR="003F0B97" w:rsidRDefault="00E07EB8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9.1. Стороны освобождаются от ответственности за полное или частичное неисполнение своих обязательств по Контракту, если их неисполнение явилось следствием обстоятельств непреодолимой силы, то есть чрезвычайных и непредотвратимых при данных условиях обстоятельств.</w:t>
      </w:r>
    </w:p>
    <w:p w14:paraId="153D19C5" w14:textId="77777777" w:rsidR="003F0B97" w:rsidRDefault="00E07EB8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9.2. Сторона, у которой возникли обстоятельства непреодолимой силы, обязана в течение 15 рабочих дней письменно информировать другую Сторону о случившемся и его причинах с приложением документов, удостоверяющих факт наступления обстоятельств непреодолимой силы, а также предпринять все возможные меры для надлежащего выполнения своих обязательств по Контракту.</w:t>
      </w:r>
    </w:p>
    <w:p w14:paraId="6412480C" w14:textId="77777777" w:rsidR="003F0B97" w:rsidRDefault="00E07EB8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9.3. В случае возникновения обстоятельств непреодолимой силы Стороны вправе расторгнуть Контракт, и в этом случае ни одна из Сторон не вправе требовать возмещения убытков.</w:t>
      </w:r>
    </w:p>
    <w:p w14:paraId="2C62D804" w14:textId="77777777" w:rsidR="003F0B97" w:rsidRDefault="00E07EB8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9.4.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организаций.</w:t>
      </w:r>
    </w:p>
    <w:p w14:paraId="6705DB41" w14:textId="77777777" w:rsidR="003F0B97" w:rsidRDefault="003F0B97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6B94997" w14:textId="77777777" w:rsidR="003F0B97" w:rsidRDefault="00E07EB8" w:rsidP="003C6CE5">
      <w:pPr>
        <w:pStyle w:val="af0"/>
        <w:widowControl w:val="0"/>
        <w:numPr>
          <w:ilvl w:val="0"/>
          <w:numId w:val="1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СРОК ДЕЙСТВИЯ, ИЗМЕНЕНИЕ И РАСТОРЖЕНИЕ КОНТРАКТА</w:t>
      </w:r>
    </w:p>
    <w:p w14:paraId="2A2360AD" w14:textId="6FE8441D" w:rsidR="003F0B97" w:rsidRDefault="00E07EB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10.1. Контракт вступает в силу с даты подписания и действует по 31.12.202</w:t>
      </w:r>
      <w:r w:rsidR="00D926E5">
        <w:rPr>
          <w:rFonts w:ascii="Times New Roman" w:eastAsia="Calibri" w:hAnsi="Times New Roman" w:cs="Times New Roman"/>
          <w:sz w:val="24"/>
          <w:szCs w:val="24"/>
        </w:rPr>
        <w:t>6</w:t>
      </w:r>
      <w:r>
        <w:rPr>
          <w:rFonts w:ascii="Times New Roman" w:eastAsia="Calibri" w:hAnsi="Times New Roman" w:cs="Times New Roman"/>
          <w:sz w:val="24"/>
          <w:szCs w:val="24"/>
        </w:rPr>
        <w:t>, а в части осуществления расчетов по Контракту и ответственности Сторон, предусмотренной разделом 7 Контракта, - до полного исполнения Сторонами взаимных обязательств.</w:t>
      </w:r>
    </w:p>
    <w:p w14:paraId="2A408B1D" w14:textId="77777777" w:rsidR="003F0B97" w:rsidRDefault="00E07EB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10.2. Расторжение Контракта допускается по соглашению Сторон, по решению суда или в связи с односторонним отказом Стороны Контракта от исполнения Контракта в соответствии с гражданским законодательством. При этом, факт подписания Сторонами соглашения о расторжении Контракта не освобождает Стороны от обязанности урегулирования взаимных расчётов.</w:t>
      </w:r>
      <w:r>
        <w:t xml:space="preserve"> </w:t>
      </w:r>
    </w:p>
    <w:p w14:paraId="0925AF34" w14:textId="77777777" w:rsidR="003F0B97" w:rsidRDefault="00E07E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10.3. Стороны вправе принять решение об одностороннем отказе от исполнения контракта по основаниям, предусмотренным Гражданским кодексом РФ для одностороннего отказа от исполнения отдельных видов обязательств. </w:t>
      </w:r>
    </w:p>
    <w:p w14:paraId="05BF254D" w14:textId="77777777" w:rsidR="003F0B97" w:rsidRDefault="00E07EB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10.4. Заказчик вправе провести экспертизу оказанной Услуги с привлечением экспертов, экспертных организаций до принятия решения об одностороннем отказе от исполнения Контракта в соответствии с частью 8 статьи 95 </w:t>
      </w:r>
      <w:r>
        <w:rPr>
          <w:rFonts w:ascii="Times New Roman" w:eastAsia="Calibri" w:hAnsi="Times New Roman" w:cs="Times New Roman"/>
          <w:sz w:val="24"/>
          <w:szCs w:val="24"/>
        </w:rPr>
        <w:t>Федерального закона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 w14:paraId="1106B26C" w14:textId="77777777" w:rsidR="003F0B97" w:rsidRDefault="00E07E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Заказчиком проведена экспертиза оказанной Услуги с привлечением экспертов, экспертных организаций, решение об одностороннем отказе от исполнения Контракта может быть принято Заказчиком только при условии, что по результатам экспертизы оказанной Услуги в заключении эксперта, экспертной организации будут подтверждены нарушения условий Контракта, послужившие основанием для одностороннего отказа заказчика от исполнения Контракта.</w:t>
      </w:r>
    </w:p>
    <w:p w14:paraId="48F79C98" w14:textId="77777777" w:rsidR="003F0B97" w:rsidRDefault="00E07E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10.5. Все изменения Контракта должны быть совершены в письменном виде и оформлены дополнительными соглашениями к Контракту.</w:t>
      </w:r>
    </w:p>
    <w:p w14:paraId="5E3F585F" w14:textId="77777777" w:rsidR="003F0B97" w:rsidRDefault="003F0B9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pacing w:val="-4"/>
          <w:sz w:val="24"/>
          <w:szCs w:val="24"/>
          <w:shd w:val="clear" w:color="auto" w:fill="FFFFFF"/>
          <w:lang w:eastAsia="ar-SA"/>
        </w:rPr>
      </w:pPr>
    </w:p>
    <w:p w14:paraId="3F2E1698" w14:textId="77777777" w:rsidR="003F0B97" w:rsidRDefault="00E07EB8" w:rsidP="003C6CE5">
      <w:pPr>
        <w:pStyle w:val="af0"/>
        <w:widowControl w:val="0"/>
        <w:numPr>
          <w:ilvl w:val="0"/>
          <w:numId w:val="1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УВЕДОМЛЕНИЯ</w:t>
      </w:r>
    </w:p>
    <w:p w14:paraId="4AFDC383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11.1. Исполнитель и Заказчик принимают все меры к разрешению всех споров и разногласий, которые могут возникнуть из настоящего Контракта или в связи с ним, путем переговоров, в том числе в претензионном порядке.</w:t>
      </w:r>
    </w:p>
    <w:p w14:paraId="044249AB" w14:textId="77777777" w:rsidR="003F0B97" w:rsidRDefault="00E07E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11.2. В случае обмена документами при применении мер ответственности и совершении иных действий в связи с нарушением поставщиком (подрядчиком, исполнителем) или заказчиком условий контракта в отношении контракта, такой обмен осуществляется с использованием единой информационной системы путем направления электронных уведомлений. Такие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поставщика (подрядчика, исполнителя), и размещаются в единой информационной системе без размещения на официальном сайте.</w:t>
      </w:r>
    </w:p>
    <w:p w14:paraId="7E10C6C3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11.3. В случае если Стороны не могут прийти к соглашению, все споры или разногласия, которые могут возникнуть из настоящего Контракта или в связи с ним, подлежат рассмотрению в Арбитражном суде Камчатского края.</w:t>
      </w:r>
    </w:p>
    <w:p w14:paraId="14EEB786" w14:textId="77777777" w:rsidR="00743B25" w:rsidRDefault="00743B25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091D8B" w14:textId="4FEEB2FD" w:rsidR="00743B25" w:rsidRPr="00834785" w:rsidRDefault="00743B25" w:rsidP="00743B25">
      <w:pPr>
        <w:pStyle w:val="ConsPlusNormal"/>
        <w:ind w:left="709" w:firstLine="0"/>
        <w:jc w:val="center"/>
        <w:rPr>
          <w:rFonts w:ascii="PT Astra Serif" w:hAnsi="PT Astra Serif" w:cs="Times New Roman"/>
          <w:b/>
          <w:bCs/>
          <w:sz w:val="24"/>
          <w:szCs w:val="24"/>
        </w:rPr>
      </w:pPr>
      <w:r w:rsidRPr="00834785">
        <w:rPr>
          <w:rFonts w:ascii="PT Astra Serif" w:hAnsi="PT Astra Serif" w:cs="Times New Roman"/>
          <w:b/>
          <w:bCs/>
          <w:sz w:val="24"/>
          <w:szCs w:val="24"/>
        </w:rPr>
        <w:t>1</w:t>
      </w:r>
      <w:r>
        <w:rPr>
          <w:rFonts w:ascii="PT Astra Serif" w:hAnsi="PT Astra Serif" w:cs="Times New Roman"/>
          <w:b/>
          <w:bCs/>
          <w:sz w:val="24"/>
          <w:szCs w:val="24"/>
        </w:rPr>
        <w:t>2</w:t>
      </w:r>
      <w:r w:rsidRPr="00834785">
        <w:rPr>
          <w:rFonts w:ascii="PT Astra Serif" w:hAnsi="PT Astra Serif" w:cs="Times New Roman"/>
          <w:b/>
          <w:bCs/>
          <w:sz w:val="24"/>
          <w:szCs w:val="24"/>
        </w:rPr>
        <w:t>. Антикоррупционная оговорка</w:t>
      </w:r>
    </w:p>
    <w:p w14:paraId="41BF38FC" w14:textId="775A23B2" w:rsidR="00743B25" w:rsidRPr="00834785" w:rsidRDefault="00743B25" w:rsidP="00743B25">
      <w:pPr>
        <w:pStyle w:val="ConsPlusNormal"/>
        <w:ind w:firstLine="709"/>
        <w:jc w:val="both"/>
        <w:rPr>
          <w:rFonts w:ascii="PT Astra Serif" w:hAnsi="PT Astra Serif" w:cs="Times New Roman"/>
          <w:sz w:val="24"/>
          <w:szCs w:val="24"/>
        </w:rPr>
      </w:pPr>
      <w:r>
        <w:rPr>
          <w:rFonts w:ascii="PT Astra Serif" w:hAnsi="PT Astra Serif" w:cs="Times New Roman"/>
          <w:sz w:val="24"/>
          <w:szCs w:val="24"/>
        </w:rPr>
        <w:t>12</w:t>
      </w:r>
      <w:r w:rsidRPr="00834785">
        <w:rPr>
          <w:rFonts w:ascii="PT Astra Serif" w:hAnsi="PT Astra Serif" w:cs="Times New Roman"/>
          <w:sz w:val="24"/>
          <w:szCs w:val="24"/>
        </w:rPr>
        <w:t>.1. При исполнении настоящего Контракта Стороны, а также их работники и аффилированные лица, не выплачивают, не предлагают выплатить и иным образом не способствуют выплате денежных средств или ценностей прямо или косвенно любым лицам с целью оказания влияния на их действия и/или решения и получения каких-либо неправомерных преимуществ или выгод (далее – Коррупционные правонарушения). К Коррупционным правонарушениям Стороны относят в частности, но не ограничиваясь, действия, квалифицируемые действующим законодательством Российской Федерации и международными нормами как дача, получение, вымогательство или склонение к даче взятки, злоупотребление влиянием, коммерческий подкуп, легализация (отмывание) доходов, а также иные действия, нарушающие требования применимого законодательства и международных норм о противодействии коррупции.</w:t>
      </w:r>
    </w:p>
    <w:p w14:paraId="5FF9ED11" w14:textId="3A1554E6" w:rsidR="00743B25" w:rsidRPr="00834785" w:rsidRDefault="00743B25" w:rsidP="00743B25">
      <w:pPr>
        <w:pStyle w:val="ConsPlusNormal"/>
        <w:ind w:firstLine="709"/>
        <w:jc w:val="both"/>
        <w:rPr>
          <w:rFonts w:ascii="PT Astra Serif" w:hAnsi="PT Astra Serif" w:cs="Times New Roman"/>
          <w:sz w:val="24"/>
          <w:szCs w:val="24"/>
        </w:rPr>
      </w:pPr>
      <w:r>
        <w:rPr>
          <w:rFonts w:ascii="PT Astra Serif" w:hAnsi="PT Astra Serif" w:cs="Times New Roman"/>
          <w:sz w:val="24"/>
          <w:szCs w:val="24"/>
        </w:rPr>
        <w:t>1</w:t>
      </w:r>
      <w:r>
        <w:rPr>
          <w:rFonts w:ascii="PT Astra Serif" w:hAnsi="PT Astra Serif" w:cs="Times New Roman"/>
          <w:sz w:val="24"/>
          <w:szCs w:val="24"/>
        </w:rPr>
        <w:t>2</w:t>
      </w:r>
      <w:r w:rsidRPr="00834785">
        <w:rPr>
          <w:rFonts w:ascii="PT Astra Serif" w:hAnsi="PT Astra Serif" w:cs="Times New Roman"/>
          <w:sz w:val="24"/>
          <w:szCs w:val="24"/>
        </w:rPr>
        <w:t>.2. Каждая из Сторон настоящего Контракта отказывается от любого стимулирования сотрудников и контрагентов другой Стороны, а также любых государственных служащих и других лиц, которые имеют прямое и/или косвенное отношение к исполнению настоящего Контракта.</w:t>
      </w:r>
    </w:p>
    <w:p w14:paraId="120896FF" w14:textId="03A2DD12" w:rsidR="00743B25" w:rsidRPr="00834785" w:rsidRDefault="00743B25" w:rsidP="00743B25">
      <w:pPr>
        <w:pStyle w:val="ConsPlusNormal"/>
        <w:ind w:firstLine="709"/>
        <w:jc w:val="both"/>
        <w:rPr>
          <w:rFonts w:ascii="PT Astra Serif" w:hAnsi="PT Astra Serif" w:cs="Times New Roman"/>
          <w:sz w:val="24"/>
          <w:szCs w:val="24"/>
        </w:rPr>
      </w:pPr>
      <w:r w:rsidRPr="00834785">
        <w:rPr>
          <w:rFonts w:ascii="PT Astra Serif" w:hAnsi="PT Astra Serif" w:cs="Times New Roman"/>
          <w:sz w:val="24"/>
          <w:szCs w:val="24"/>
        </w:rPr>
        <w:t>1</w:t>
      </w:r>
      <w:r>
        <w:rPr>
          <w:rFonts w:ascii="PT Astra Serif" w:hAnsi="PT Astra Serif" w:cs="Times New Roman"/>
          <w:sz w:val="24"/>
          <w:szCs w:val="24"/>
        </w:rPr>
        <w:t>2</w:t>
      </w:r>
      <w:r w:rsidRPr="00834785">
        <w:rPr>
          <w:rFonts w:ascii="PT Astra Serif" w:hAnsi="PT Astra Serif" w:cs="Times New Roman"/>
          <w:sz w:val="24"/>
          <w:szCs w:val="24"/>
        </w:rPr>
        <w:t xml:space="preserve">.3. Стороны также стремятся не допускать возникновения обстоятельств, при которых личная заинтересованность работника Стороны, её аффилированного лица и/или контрагента может негативно </w:t>
      </w:r>
      <w:r w:rsidRPr="00834785">
        <w:rPr>
          <w:rFonts w:ascii="PT Astra Serif" w:hAnsi="PT Astra Serif" w:cs="Times New Roman"/>
          <w:sz w:val="24"/>
          <w:szCs w:val="24"/>
        </w:rPr>
        <w:lastRenderedPageBreak/>
        <w:t>повлиять на исполнение настоящего Контракта и причинить ущерб интересам любой из Сторон (далее – Конфликт интересов).</w:t>
      </w:r>
    </w:p>
    <w:p w14:paraId="6E9564BD" w14:textId="33A12053" w:rsidR="00743B25" w:rsidRPr="00834785" w:rsidRDefault="00743B25" w:rsidP="00743B25">
      <w:pPr>
        <w:pStyle w:val="ConsPlusNormal"/>
        <w:ind w:firstLine="709"/>
        <w:jc w:val="both"/>
        <w:rPr>
          <w:rFonts w:ascii="PT Astra Serif" w:hAnsi="PT Astra Serif" w:cs="Times New Roman"/>
          <w:sz w:val="24"/>
          <w:szCs w:val="24"/>
        </w:rPr>
      </w:pPr>
      <w:r w:rsidRPr="00834785">
        <w:rPr>
          <w:rFonts w:ascii="PT Astra Serif" w:hAnsi="PT Astra Serif" w:cs="Times New Roman"/>
          <w:sz w:val="24"/>
          <w:szCs w:val="24"/>
        </w:rPr>
        <w:t>1</w:t>
      </w:r>
      <w:r>
        <w:rPr>
          <w:rFonts w:ascii="PT Astra Serif" w:hAnsi="PT Astra Serif" w:cs="Times New Roman"/>
          <w:sz w:val="24"/>
          <w:szCs w:val="24"/>
        </w:rPr>
        <w:t>2</w:t>
      </w:r>
      <w:r w:rsidRPr="00834785">
        <w:rPr>
          <w:rFonts w:ascii="PT Astra Serif" w:hAnsi="PT Astra Serif" w:cs="Times New Roman"/>
          <w:sz w:val="24"/>
          <w:szCs w:val="24"/>
        </w:rPr>
        <w:t>.4. Стороны строят свою деятельность и взаимоотношения с третьими лицами на основе принципов, описанных в настоящем разделе Контракта, и требуют их соблюдения от своих работников, аффилированных лиц, поставщиков, клиентов и прочих контрагентов.</w:t>
      </w:r>
    </w:p>
    <w:p w14:paraId="74469806" w14:textId="77777777" w:rsidR="00743B25" w:rsidRPr="00834785" w:rsidRDefault="00743B25" w:rsidP="00743B25">
      <w:pPr>
        <w:pStyle w:val="ConsPlusNormal"/>
        <w:ind w:firstLine="709"/>
        <w:jc w:val="both"/>
        <w:rPr>
          <w:rFonts w:ascii="PT Astra Serif" w:hAnsi="PT Astra Serif" w:cs="Times New Roman"/>
          <w:sz w:val="24"/>
          <w:szCs w:val="24"/>
        </w:rPr>
      </w:pPr>
      <w:r w:rsidRPr="00834785">
        <w:rPr>
          <w:rFonts w:ascii="PT Astra Serif" w:hAnsi="PT Astra Serif" w:cs="Times New Roman"/>
          <w:sz w:val="24"/>
          <w:szCs w:val="24"/>
        </w:rPr>
        <w:t>Каждая Сторона стремится своевременно информировать другую Сторону обо всех ставших известными Стороне фактах совершения Коррупционных правонарушений или возникновения Конфликта интересов, прямо или косвенно относящихся к настоящему Контракту или его исполнению, а также обо всех обстоятельствах, свидетельствующих об угрозе совершения таких Коррупционных правонарушений или возникновения Конфликта интересов в будущем.</w:t>
      </w:r>
    </w:p>
    <w:p w14:paraId="25034C13" w14:textId="77777777" w:rsidR="00743B25" w:rsidRDefault="00743B25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A82006" w14:textId="77777777" w:rsidR="003F0B97" w:rsidRDefault="00E07EB8">
      <w:pPr>
        <w:pStyle w:val="af0"/>
        <w:widowControl w:val="0"/>
        <w:numPr>
          <w:ilvl w:val="0"/>
          <w:numId w:val="2"/>
        </w:numPr>
        <w:tabs>
          <w:tab w:val="left" w:pos="5529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ЗАКЛЮЧИТЕЛЬНЫЕ ПОЛОЖЕНИЯ</w:t>
      </w:r>
    </w:p>
    <w:p w14:paraId="615278C9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12.1. Стороны обязуются соблюдать конфиденциальность в отношении информации, имеющей отношение к личным сведениям о получателях, включая, но не ограничиваясь сведениями о состоянии здоровья, диагнозах, отпущенных лекарственных препаратах, месте жительства, возрасте в соответствии с Федеральным законом "О персональных данных" от 27.07.2006 № 152-ФЗ.</w:t>
      </w:r>
    </w:p>
    <w:p w14:paraId="33F0A2EB" w14:textId="77777777" w:rsidR="003F0B97" w:rsidRDefault="00E07EB8">
      <w:pPr>
        <w:widowControl w:val="0"/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12.2. Все изменения и дополнения к Контракту считаются действительными, если они оформлены в письменном виде и подписаны Сторонами. </w:t>
      </w:r>
    </w:p>
    <w:p w14:paraId="31A6DA6D" w14:textId="77777777" w:rsidR="003F0B97" w:rsidRDefault="00E07EB8">
      <w:pPr>
        <w:widowControl w:val="0"/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12.3. Ни одна из сторон не вправе передавать свои права и обязанности по настоящему Контракту третьим лицам без письменного согласия другой стороны.</w:t>
      </w:r>
    </w:p>
    <w:p w14:paraId="69166541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12.4. Стороны по Контра</w:t>
      </w:r>
      <w:bookmarkStart w:id="4" w:name="_GoBack"/>
      <w:bookmarkEnd w:id="4"/>
      <w:r>
        <w:rPr>
          <w:rFonts w:ascii="Times New Roman" w:eastAsia="Calibri" w:hAnsi="Times New Roman" w:cs="Times New Roman"/>
          <w:sz w:val="24"/>
          <w:szCs w:val="24"/>
        </w:rPr>
        <w:t>кту обязуются извещать друг друга обо всех изменениях юридического и почтового адреса, платежных реквизитов (полностью или в любой части), а также всех иных изменениях, отсутствие информации, о которых может препятствовать Сторонам надлежащим образом исполнять принятые на себя обязательства и пользоваться своими правами. В случае если какая-либо из Сторон не сообщит другой такую информацию, и другая Сторона в силу этого не выполнит свое обязательство, Стороне не могут быть предъявлены требования о выплате неустойки, возмещении реального ущерба или упущенной выгоды.</w:t>
      </w:r>
    </w:p>
    <w:p w14:paraId="1B3770C4" w14:textId="77777777" w:rsidR="003F0B97" w:rsidRDefault="00E07EB8">
      <w:pPr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12.5. К отношениям сторон в части, неурегулированной настоящим контрактом, применяется законодательство Российской Федерации.</w:t>
      </w:r>
    </w:p>
    <w:p w14:paraId="38EDD63C" w14:textId="77777777" w:rsidR="003F0B97" w:rsidRDefault="00E07EB8">
      <w:pPr>
        <w:widowControl w:val="0"/>
        <w:tabs>
          <w:tab w:val="left" w:pos="552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12.6. К настоящему Контракту прилагаются и являются его неотъемлемой частью:</w:t>
      </w:r>
    </w:p>
    <w:p w14:paraId="17409D22" w14:textId="77777777" w:rsidR="003F0B97" w:rsidRDefault="00E07EB8">
      <w:pPr>
        <w:widowControl w:val="0"/>
        <w:tabs>
          <w:tab w:val="left" w:pos="552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- Техническое задание </w:t>
      </w:r>
      <w:r w:rsidR="00520078">
        <w:rPr>
          <w:rFonts w:ascii="Times New Roman" w:hAnsi="Times New Roman" w:cs="Times New Roman"/>
          <w:i/>
          <w:sz w:val="24"/>
          <w:szCs w:val="24"/>
        </w:rPr>
        <w:t>(П</w:t>
      </w:r>
      <w:r>
        <w:rPr>
          <w:rFonts w:ascii="Times New Roman" w:hAnsi="Times New Roman" w:cs="Times New Roman"/>
          <w:i/>
          <w:sz w:val="24"/>
          <w:szCs w:val="24"/>
        </w:rPr>
        <w:t>риложение №1 к Контракту),</w:t>
      </w:r>
    </w:p>
    <w:p w14:paraId="24D8D2F5" w14:textId="77777777" w:rsidR="003F0B97" w:rsidRDefault="003F0B97">
      <w:pPr>
        <w:spacing w:after="1" w:line="220" w:lineRule="atLeast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14:paraId="2D21BDEC" w14:textId="77777777" w:rsidR="003F0B97" w:rsidRDefault="00E07EB8">
      <w:pPr>
        <w:pStyle w:val="af0"/>
        <w:numPr>
          <w:ilvl w:val="0"/>
          <w:numId w:val="2"/>
        </w:numPr>
        <w:spacing w:after="1" w:line="220" w:lineRule="atLeast"/>
        <w:jc w:val="center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РЕКВИЗИТЫ И ПОДПИСИ СТОРОН</w:t>
      </w:r>
    </w:p>
    <w:p w14:paraId="027FD411" w14:textId="77777777" w:rsidR="003F0B97" w:rsidRDefault="003F0B97">
      <w:pPr>
        <w:spacing w:after="1" w:line="220" w:lineRule="atLeast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52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49"/>
        <w:gridCol w:w="4677"/>
      </w:tblGrid>
      <w:tr w:rsidR="003F0B97" w14:paraId="3BFEEA16" w14:textId="77777777" w:rsidTr="00BC3452">
        <w:trPr>
          <w:trHeight w:val="232"/>
        </w:trPr>
        <w:tc>
          <w:tcPr>
            <w:tcW w:w="4849" w:type="dxa"/>
          </w:tcPr>
          <w:p w14:paraId="7CF72EAB" w14:textId="77777777" w:rsidR="00BC3452" w:rsidRDefault="00BC3452" w:rsidP="00BC345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14:paraId="38F8BE03" w14:textId="53C3735F" w:rsidR="00D926E5" w:rsidRPr="00D926E5" w:rsidRDefault="00353097" w:rsidP="00D926E5">
            <w:pPr>
              <w:jc w:val="both"/>
              <w:rPr>
                <w:b/>
                <w:kern w:val="28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ГБУЗ Центр СПИД</w:t>
            </w:r>
          </w:p>
          <w:p w14:paraId="5E6DEF89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Юридический адрес: 683003, г. Петропавловск-Камчатский, ул. Ленинградская 112 корпус 2</w:t>
            </w:r>
          </w:p>
          <w:p w14:paraId="3A8B4CF6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683 003, г. Петропавловск-Камчатский,</w:t>
            </w:r>
          </w:p>
          <w:p w14:paraId="0D144C51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ИНН 410 001 36 42, КПП 410 101 001</w:t>
            </w:r>
          </w:p>
          <w:p w14:paraId="5EC075D2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расчетный счет 032 246 433 000 000 038 00</w:t>
            </w:r>
          </w:p>
          <w:p w14:paraId="1874F48D" w14:textId="1783CF19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Получатель: Министерство финансов Камчатского края (ГБУЗ Центр СПИД л/с</w:t>
            </w:r>
            <w:r w:rsidR="00353097">
              <w:rPr>
                <w:rFonts w:ascii="Times New Roman" w:hAnsi="Times New Roman" w:cs="Times New Roman"/>
                <w:kern w:val="28"/>
                <w:sz w:val="24"/>
                <w:szCs w:val="24"/>
              </w:rPr>
              <w:t xml:space="preserve"> </w:t>
            </w: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 xml:space="preserve"> 20386Ц81290) </w:t>
            </w:r>
          </w:p>
          <w:p w14:paraId="59D670FB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корсчет 401 028 109 453 700 000 31</w:t>
            </w:r>
          </w:p>
          <w:p w14:paraId="12B92A06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БИК 013 002 402</w:t>
            </w:r>
          </w:p>
          <w:p w14:paraId="648DDDAD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Наименование банка: ОКЦ №4 ДГУ Банка России // УФК по Камчатскому краю г. Петропавловск-Камчатский</w:t>
            </w:r>
          </w:p>
          <w:p w14:paraId="317E2A36" w14:textId="77777777" w:rsidR="00D926E5" w:rsidRPr="00D926E5" w:rsidRDefault="00D926E5" w:rsidP="00D926E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8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ОКПО 35808193, ОГРН 1024101039951</w:t>
            </w:r>
          </w:p>
          <w:p w14:paraId="3B937C42" w14:textId="502636D4" w:rsidR="00D839C8" w:rsidRPr="00D926E5" w:rsidRDefault="00D926E5" w:rsidP="00D926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26E5">
              <w:rPr>
                <w:rFonts w:ascii="Times New Roman" w:hAnsi="Times New Roman" w:cs="Times New Roman"/>
                <w:kern w:val="28"/>
                <w:sz w:val="24"/>
                <w:szCs w:val="24"/>
              </w:rPr>
              <w:t>ОКТМО 30701000</w:t>
            </w:r>
          </w:p>
          <w:p w14:paraId="2412D462" w14:textId="77777777" w:rsidR="003F0B97" w:rsidRDefault="003F0B97" w:rsidP="00BC3452">
            <w:pPr>
              <w:spacing w:after="0" w:line="240" w:lineRule="auto"/>
              <w:ind w:right="-3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</w:tcPr>
          <w:p w14:paraId="016A765E" w14:textId="77777777" w:rsidR="003F0B97" w:rsidRPr="00BC3452" w:rsidRDefault="00E07EB8" w:rsidP="00BC345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777E0B0D" w14:textId="77777777" w:rsidR="003F0B97" w:rsidRDefault="003F0B97" w:rsidP="00BC3452">
            <w:pPr>
              <w:spacing w:after="0" w:line="240" w:lineRule="auto"/>
              <w:ind w:left="34" w:right="-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AEDBB" w14:textId="77777777" w:rsidR="003F0B97" w:rsidRDefault="003F0B97" w:rsidP="00BC3452">
            <w:pPr>
              <w:spacing w:after="0" w:line="240" w:lineRule="auto"/>
              <w:ind w:left="34" w:right="-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B97" w14:paraId="2A302E06" w14:textId="77777777" w:rsidTr="00BC3452">
        <w:trPr>
          <w:trHeight w:val="232"/>
        </w:trPr>
        <w:tc>
          <w:tcPr>
            <w:tcW w:w="4849" w:type="dxa"/>
          </w:tcPr>
          <w:p w14:paraId="3D672EF3" w14:textId="326D3D96" w:rsidR="003F0B97" w:rsidRDefault="00E07EB8" w:rsidP="00D926E5">
            <w:pPr>
              <w:spacing w:after="0" w:line="240" w:lineRule="auto"/>
              <w:ind w:right="-3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</w:t>
            </w:r>
            <w:r w:rsidR="00D926E5">
              <w:rPr>
                <w:rFonts w:ascii="Times New Roman" w:hAnsi="Times New Roman" w:cs="Times New Roman"/>
                <w:sz w:val="24"/>
                <w:szCs w:val="24"/>
              </w:rPr>
              <w:t>Давудова</w:t>
            </w:r>
            <w:r w:rsidR="00BC3452" w:rsidRPr="00BC34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26E5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BC3452" w:rsidRPr="00BC3452">
              <w:rPr>
                <w:rFonts w:ascii="Times New Roman" w:hAnsi="Times New Roman" w:cs="Times New Roman"/>
                <w:sz w:val="24"/>
                <w:szCs w:val="24"/>
              </w:rPr>
              <w:t>.В/</w:t>
            </w:r>
          </w:p>
        </w:tc>
        <w:tc>
          <w:tcPr>
            <w:tcW w:w="4677" w:type="dxa"/>
          </w:tcPr>
          <w:p w14:paraId="3A80FBC4" w14:textId="2DF54C12" w:rsidR="00BC3452" w:rsidRPr="00BC3452" w:rsidRDefault="00BC3452" w:rsidP="00BC3452">
            <w:pPr>
              <w:spacing w:line="240" w:lineRule="auto"/>
              <w:ind w:right="-9"/>
              <w:rPr>
                <w:rFonts w:ascii="Times New Roman" w:hAnsi="Times New Roman" w:cs="Times New Roman"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__________________/ </w:t>
            </w:r>
            <w:r w:rsidR="00D926E5"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  <w:r w:rsidRPr="00BC34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01475FBB" w14:textId="77777777" w:rsidR="003F0B97" w:rsidRDefault="003F0B97" w:rsidP="00BC3452">
            <w:pPr>
              <w:spacing w:after="0" w:line="240" w:lineRule="auto"/>
              <w:ind w:right="-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6272A7" w14:textId="77777777" w:rsidR="003F0B97" w:rsidRDefault="00E07EB8" w:rsidP="00BC3452">
      <w:pPr>
        <w:pageBreakBefore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Приложение №1</w:t>
      </w:r>
    </w:p>
    <w:p w14:paraId="7CD520CE" w14:textId="4163F639" w:rsidR="00BC3452" w:rsidRDefault="00BC3452" w:rsidP="00BC3452">
      <w:pPr>
        <w:tabs>
          <w:tab w:val="left" w:pos="5529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 xml:space="preserve"> к </w:t>
      </w:r>
      <w:r w:rsidR="00E07EB8">
        <w:rPr>
          <w:rFonts w:ascii="Times New Roman" w:hAnsi="Times New Roman" w:cs="Times New Roman"/>
        </w:rPr>
        <w:t xml:space="preserve">Контракту </w:t>
      </w:r>
      <w:r w:rsidR="004C5AE1">
        <w:rPr>
          <w:rFonts w:ascii="Times New Roman" w:hAnsi="Times New Roman" w:cs="Times New Roman"/>
          <w:b/>
          <w:sz w:val="24"/>
          <w:szCs w:val="24"/>
        </w:rPr>
        <w:t>__а-25</w:t>
      </w:r>
    </w:p>
    <w:p w14:paraId="3A3AD6D4" w14:textId="77777777" w:rsidR="003F0B97" w:rsidRDefault="00E07EB8" w:rsidP="00BC3452">
      <w:pPr>
        <w:spacing w:after="0" w:line="240" w:lineRule="auto"/>
        <w:ind w:left="5954"/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от «____» _______20__ г.</w:t>
      </w:r>
    </w:p>
    <w:p w14:paraId="7E50573B" w14:textId="77777777" w:rsidR="00BD3150" w:rsidRDefault="00BD3150">
      <w:pPr>
        <w:spacing w:after="0" w:line="240" w:lineRule="auto"/>
        <w:ind w:left="5954"/>
        <w:rPr>
          <w:rFonts w:ascii="Times New Roman" w:hAnsi="Times New Roman" w:cs="Times New Roman"/>
          <w:bCs/>
        </w:rPr>
      </w:pPr>
    </w:p>
    <w:p w14:paraId="6B2F78ED" w14:textId="77777777" w:rsidR="003F0B97" w:rsidRDefault="00BD3150">
      <w:pPr>
        <w:spacing w:after="0" w:line="240" w:lineRule="auto"/>
        <w:ind w:left="5954" w:hanging="595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38C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73F1E1A" w14:textId="77777777" w:rsidR="008759F9" w:rsidRDefault="008759F9">
      <w:pPr>
        <w:spacing w:after="0" w:line="240" w:lineRule="auto"/>
        <w:ind w:left="5954" w:hanging="595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102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388"/>
        <w:gridCol w:w="992"/>
        <w:gridCol w:w="1134"/>
        <w:gridCol w:w="1418"/>
        <w:gridCol w:w="1246"/>
      </w:tblGrid>
      <w:tr w:rsidR="00595C84" w:rsidRPr="001435B4" w14:paraId="4927E7C5" w14:textId="77777777" w:rsidTr="00BC3452">
        <w:trPr>
          <w:trHeight w:val="603"/>
        </w:trPr>
        <w:tc>
          <w:tcPr>
            <w:tcW w:w="850" w:type="dxa"/>
            <w:shd w:val="clear" w:color="auto" w:fill="auto"/>
          </w:tcPr>
          <w:p w14:paraId="6B72849D" w14:textId="77777777" w:rsidR="00595C84" w:rsidRPr="00BC3452" w:rsidRDefault="00595C84" w:rsidP="008759F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388" w:type="dxa"/>
            <w:shd w:val="clear" w:color="auto" w:fill="auto"/>
          </w:tcPr>
          <w:p w14:paraId="23566B94" w14:textId="77777777" w:rsidR="00595C84" w:rsidRPr="00BC3452" w:rsidRDefault="00595C84" w:rsidP="008759F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992" w:type="dxa"/>
            <w:shd w:val="clear" w:color="auto" w:fill="auto"/>
          </w:tcPr>
          <w:p w14:paraId="4569E003" w14:textId="77777777" w:rsidR="00595C84" w:rsidRPr="00BC3452" w:rsidRDefault="00595C84" w:rsidP="008759F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Количество </w:t>
            </w:r>
          </w:p>
        </w:tc>
        <w:tc>
          <w:tcPr>
            <w:tcW w:w="1134" w:type="dxa"/>
            <w:shd w:val="clear" w:color="auto" w:fill="auto"/>
          </w:tcPr>
          <w:p w14:paraId="09C3A55D" w14:textId="77777777" w:rsidR="00595C84" w:rsidRPr="00BC3452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Ед. измерения</w:t>
            </w:r>
          </w:p>
        </w:tc>
        <w:tc>
          <w:tcPr>
            <w:tcW w:w="1418" w:type="dxa"/>
            <w:shd w:val="clear" w:color="auto" w:fill="auto"/>
          </w:tcPr>
          <w:p w14:paraId="31ABA532" w14:textId="77777777" w:rsidR="00595C84" w:rsidRPr="00BC3452" w:rsidRDefault="00595C84" w:rsidP="008759F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Цена, руб.</w:t>
            </w:r>
          </w:p>
        </w:tc>
        <w:tc>
          <w:tcPr>
            <w:tcW w:w="1246" w:type="dxa"/>
            <w:shd w:val="clear" w:color="auto" w:fill="auto"/>
          </w:tcPr>
          <w:p w14:paraId="20ED42C9" w14:textId="77777777" w:rsidR="00595C84" w:rsidRPr="00BC3452" w:rsidRDefault="00595C84" w:rsidP="008759F9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3452">
              <w:rPr>
                <w:rFonts w:ascii="Times New Roman" w:hAnsi="Times New Roman" w:cs="Times New Roman"/>
                <w:b/>
                <w:sz w:val="24"/>
                <w:szCs w:val="24"/>
              </w:rPr>
              <w:t>Сумма, руб.</w:t>
            </w:r>
          </w:p>
        </w:tc>
      </w:tr>
      <w:tr w:rsidR="00595C84" w:rsidRPr="00CB21CB" w14:paraId="23C13F88" w14:textId="77777777" w:rsidTr="00BC3452">
        <w:trPr>
          <w:trHeight w:val="229"/>
        </w:trPr>
        <w:tc>
          <w:tcPr>
            <w:tcW w:w="850" w:type="dxa"/>
            <w:shd w:val="clear" w:color="auto" w:fill="auto"/>
          </w:tcPr>
          <w:p w14:paraId="1AF346BD" w14:textId="77777777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595C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8" w:type="dxa"/>
            <w:shd w:val="clear" w:color="auto" w:fill="auto"/>
          </w:tcPr>
          <w:p w14:paraId="01ED6FCB" w14:textId="22B921FE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auto"/>
          </w:tcPr>
          <w:p w14:paraId="0CE67BE4" w14:textId="7329B95D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</w:tcPr>
          <w:p w14:paraId="012B95B4" w14:textId="758E679C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shd w:val="clear" w:color="auto" w:fill="auto"/>
          </w:tcPr>
          <w:p w14:paraId="001AC385" w14:textId="4DCABBAB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  <w:shd w:val="clear" w:color="auto" w:fill="auto"/>
          </w:tcPr>
          <w:p w14:paraId="1DCB8530" w14:textId="32E9C8D7" w:rsidR="00595C84" w:rsidRPr="00595C84" w:rsidRDefault="00595C84" w:rsidP="00595C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C84" w:rsidRPr="00CB21CB" w14:paraId="5F438EC1" w14:textId="77777777" w:rsidTr="00BC3452">
        <w:trPr>
          <w:trHeight w:val="218"/>
        </w:trPr>
        <w:tc>
          <w:tcPr>
            <w:tcW w:w="9782" w:type="dxa"/>
            <w:gridSpan w:val="5"/>
            <w:shd w:val="clear" w:color="auto" w:fill="auto"/>
          </w:tcPr>
          <w:p w14:paraId="47AF12F8" w14:textId="77777777" w:rsidR="00595C84" w:rsidRPr="00BC3452" w:rsidRDefault="00595C84" w:rsidP="008759F9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95C84">
              <w:rPr>
                <w:rFonts w:ascii="Times New Roman" w:hAnsi="Times New Roman" w:cs="Times New Roman"/>
              </w:rPr>
              <w:t xml:space="preserve"> Итого:</w:t>
            </w:r>
          </w:p>
        </w:tc>
        <w:tc>
          <w:tcPr>
            <w:tcW w:w="1246" w:type="dxa"/>
            <w:shd w:val="clear" w:color="auto" w:fill="auto"/>
          </w:tcPr>
          <w:p w14:paraId="22778C06" w14:textId="3359D4D5" w:rsidR="00595C84" w:rsidRPr="00BC3452" w:rsidRDefault="00595C84" w:rsidP="008759F9">
            <w:pPr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DC87461" w14:textId="77777777" w:rsidR="008759F9" w:rsidRDefault="008759F9">
      <w:pPr>
        <w:spacing w:after="0" w:line="240" w:lineRule="auto"/>
        <w:ind w:left="5954" w:hanging="5954"/>
        <w:jc w:val="center"/>
        <w:rPr>
          <w:rFonts w:ascii="Times New Roman" w:hAnsi="Times New Roman" w:cs="Times New Roman"/>
          <w:b/>
          <w:bCs/>
        </w:rPr>
      </w:pPr>
    </w:p>
    <w:p w14:paraId="413FAAA5" w14:textId="3E0FC0BA" w:rsidR="004C5AE1" w:rsidRPr="00107053" w:rsidRDefault="004C5AE1" w:rsidP="004C5AE1">
      <w:pPr>
        <w:tabs>
          <w:tab w:val="left" w:pos="1724"/>
        </w:tabs>
        <w:spacing w:before="161" w:line="264" w:lineRule="auto"/>
        <w:ind w:right="2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D0D8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07053">
        <w:rPr>
          <w:rFonts w:ascii="Times New Roman" w:hAnsi="Times New Roman" w:cs="Times New Roman"/>
          <w:sz w:val="24"/>
          <w:szCs w:val="24"/>
        </w:rPr>
        <w:t xml:space="preserve">1.1. Услуги по организации мероприятий, связанных с обеспечением </w:t>
      </w:r>
      <w:r w:rsidR="00AF4D4F" w:rsidRPr="00AF4D4F">
        <w:rPr>
          <w:rFonts w:ascii="Times New Roman" w:hAnsi="Times New Roman" w:cs="Times New Roman"/>
          <w:sz w:val="24"/>
          <w:szCs w:val="24"/>
          <w:highlight w:val="yellow"/>
        </w:rPr>
        <w:t>пациентов Заказчика</w:t>
      </w:r>
      <w:r w:rsidR="00AF4D4F" w:rsidRPr="00AF4D4F">
        <w:rPr>
          <w:rFonts w:ascii="Times New Roman" w:hAnsi="Times New Roman" w:cs="Times New Roman"/>
          <w:sz w:val="24"/>
          <w:szCs w:val="24"/>
        </w:rPr>
        <w:t xml:space="preserve"> медицинскими иммунобиологическими препаратами (далее – МИБП) </w:t>
      </w:r>
      <w:r w:rsidRPr="00107053">
        <w:rPr>
          <w:rFonts w:ascii="Times New Roman" w:hAnsi="Times New Roman" w:cs="Times New Roman"/>
          <w:sz w:val="24"/>
          <w:szCs w:val="24"/>
        </w:rPr>
        <w:t xml:space="preserve">лекарственными препаратами, </w:t>
      </w:r>
      <w:r w:rsidR="00AF4D4F">
        <w:rPr>
          <w:rFonts w:ascii="Times New Roman" w:hAnsi="Times New Roman" w:cs="Times New Roman"/>
          <w:sz w:val="24"/>
          <w:szCs w:val="24"/>
        </w:rPr>
        <w:t xml:space="preserve">в том числе, в отдаленных районах Камчатского края, </w:t>
      </w:r>
      <w:r w:rsidRPr="00107053">
        <w:rPr>
          <w:rFonts w:ascii="Times New Roman" w:hAnsi="Times New Roman" w:cs="Times New Roman"/>
          <w:sz w:val="24"/>
          <w:szCs w:val="24"/>
        </w:rPr>
        <w:t xml:space="preserve">заключается для нужд ГБУЗ </w:t>
      </w:r>
      <w:r w:rsidR="00353097">
        <w:rPr>
          <w:rFonts w:ascii="Times New Roman" w:hAnsi="Times New Roman" w:cs="Times New Roman"/>
          <w:sz w:val="24"/>
          <w:szCs w:val="24"/>
        </w:rPr>
        <w:t>Центр СПИД</w:t>
      </w:r>
      <w:r w:rsidRPr="00107053">
        <w:rPr>
          <w:rFonts w:ascii="Times New Roman" w:hAnsi="Times New Roman" w:cs="Times New Roman"/>
          <w:sz w:val="24"/>
          <w:szCs w:val="24"/>
        </w:rPr>
        <w:t xml:space="preserve"> (далее- Заказчик) и оказываются в виде:</w:t>
      </w:r>
    </w:p>
    <w:p w14:paraId="42825BC6" w14:textId="77777777" w:rsidR="004C5AE1" w:rsidRPr="00107053" w:rsidRDefault="004C5AE1" w:rsidP="004C5AE1">
      <w:pPr>
        <w:pStyle w:val="af0"/>
        <w:widowControl w:val="0"/>
        <w:numPr>
          <w:ilvl w:val="0"/>
          <w:numId w:val="13"/>
        </w:numPr>
        <w:tabs>
          <w:tab w:val="left" w:pos="1131"/>
        </w:tabs>
        <w:spacing w:before="159"/>
        <w:ind w:left="1131" w:hanging="138"/>
        <w:contextualSpacing w:val="0"/>
        <w:rPr>
          <w:sz w:val="24"/>
          <w:szCs w:val="24"/>
        </w:rPr>
      </w:pPr>
      <w:r w:rsidRPr="00107053">
        <w:rPr>
          <w:sz w:val="24"/>
          <w:szCs w:val="24"/>
        </w:rPr>
        <w:t>приёмочного контроля, поставленных лекарственных препаратов;</w:t>
      </w:r>
    </w:p>
    <w:p w14:paraId="1E07A0FC" w14:textId="77777777" w:rsidR="004C5AE1" w:rsidRPr="00107053" w:rsidRDefault="004C5AE1" w:rsidP="004C5AE1">
      <w:pPr>
        <w:pStyle w:val="af0"/>
        <w:widowControl w:val="0"/>
        <w:numPr>
          <w:ilvl w:val="0"/>
          <w:numId w:val="13"/>
        </w:numPr>
        <w:tabs>
          <w:tab w:val="left" w:pos="1131"/>
        </w:tabs>
        <w:ind w:left="1131" w:hanging="138"/>
        <w:contextualSpacing w:val="0"/>
        <w:rPr>
          <w:sz w:val="24"/>
          <w:szCs w:val="24"/>
        </w:rPr>
      </w:pPr>
      <w:r w:rsidRPr="00107053">
        <w:rPr>
          <w:sz w:val="24"/>
          <w:szCs w:val="24"/>
        </w:rPr>
        <w:t>размещением, поступивших лекарственных препаратов;</w:t>
      </w:r>
    </w:p>
    <w:p w14:paraId="25B7A629" w14:textId="77777777" w:rsidR="004C5AE1" w:rsidRPr="00107053" w:rsidRDefault="004C5AE1" w:rsidP="004C5AE1">
      <w:pPr>
        <w:pStyle w:val="af0"/>
        <w:widowControl w:val="0"/>
        <w:numPr>
          <w:ilvl w:val="0"/>
          <w:numId w:val="13"/>
        </w:numPr>
        <w:tabs>
          <w:tab w:val="left" w:pos="1131"/>
        </w:tabs>
        <w:ind w:left="1131" w:hanging="138"/>
        <w:contextualSpacing w:val="0"/>
        <w:rPr>
          <w:sz w:val="24"/>
          <w:szCs w:val="24"/>
        </w:rPr>
      </w:pPr>
      <w:r w:rsidRPr="00107053">
        <w:rPr>
          <w:sz w:val="24"/>
          <w:szCs w:val="24"/>
        </w:rPr>
        <w:t>учета и хранения, поступивших лекарственных препаратов;</w:t>
      </w:r>
    </w:p>
    <w:p w14:paraId="116E38BB" w14:textId="77777777" w:rsidR="004C5AE1" w:rsidRPr="00107053" w:rsidRDefault="004C5AE1" w:rsidP="004C5AE1">
      <w:pPr>
        <w:pStyle w:val="af0"/>
        <w:widowControl w:val="0"/>
        <w:numPr>
          <w:ilvl w:val="0"/>
          <w:numId w:val="13"/>
        </w:numPr>
        <w:tabs>
          <w:tab w:val="left" w:pos="1140"/>
        </w:tabs>
        <w:ind w:left="284" w:right="276" w:firstLine="709"/>
        <w:contextualSpacing w:val="0"/>
        <w:jc w:val="both"/>
        <w:rPr>
          <w:sz w:val="24"/>
          <w:szCs w:val="24"/>
        </w:rPr>
      </w:pPr>
      <w:r w:rsidRPr="00107053">
        <w:rPr>
          <w:sz w:val="24"/>
          <w:szCs w:val="24"/>
        </w:rPr>
        <w:t>отпуска, поступивших лекарственных препаратов, предназначенных для лечения больных ВИЧ инфекцией и вирусными гепатитами В, С, В+Д.</w:t>
      </w:r>
    </w:p>
    <w:p w14:paraId="4C831C80" w14:textId="77777777" w:rsidR="004C5AE1" w:rsidRPr="00107053" w:rsidRDefault="004C5AE1" w:rsidP="004C5AE1">
      <w:pPr>
        <w:tabs>
          <w:tab w:val="left" w:pos="1140"/>
        </w:tabs>
        <w:ind w:left="284" w:right="27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7053">
        <w:rPr>
          <w:rFonts w:ascii="Times New Roman" w:eastAsia="Times New Roman" w:hAnsi="Times New Roman" w:cs="Times New Roman"/>
          <w:sz w:val="24"/>
          <w:szCs w:val="24"/>
        </w:rPr>
        <w:t xml:space="preserve">          Услуга включает в себя: прием лекарственных препаратов предназначенных для лечения больных </w:t>
      </w:r>
      <w:r w:rsidRPr="00107053">
        <w:rPr>
          <w:rFonts w:ascii="Times New Roman" w:hAnsi="Times New Roman" w:cs="Times New Roman"/>
          <w:sz w:val="24"/>
          <w:szCs w:val="24"/>
        </w:rPr>
        <w:t xml:space="preserve">ВИЧ инфекцией и вирусными гепатитами В, С, В+Д, </w:t>
      </w:r>
      <w:r w:rsidRPr="00107053">
        <w:rPr>
          <w:rFonts w:ascii="Times New Roman" w:eastAsia="Times New Roman" w:hAnsi="Times New Roman" w:cs="Times New Roman"/>
          <w:sz w:val="24"/>
          <w:szCs w:val="24"/>
        </w:rPr>
        <w:t>закупаемых Заказчиком в течение периода оказания услуги.</w:t>
      </w:r>
    </w:p>
    <w:p w14:paraId="5CE927AD" w14:textId="77777777" w:rsidR="004C5AE1" w:rsidRPr="00107053" w:rsidRDefault="004C5AE1" w:rsidP="004C5AE1">
      <w:pPr>
        <w:pStyle w:val="af4"/>
        <w:spacing w:before="1"/>
        <w:ind w:left="851"/>
        <w:jc w:val="both"/>
        <w:rPr>
          <w:rFonts w:ascii="Times New Roman" w:hAnsi="Times New Roman" w:cs="Times New Roman"/>
          <w:spacing w:val="-2"/>
          <w:sz w:val="24"/>
          <w:szCs w:val="24"/>
          <w:u w:val="single"/>
        </w:rPr>
      </w:pPr>
      <w:r w:rsidRPr="00107053">
        <w:rPr>
          <w:rFonts w:ascii="Times New Roman" w:hAnsi="Times New Roman" w:cs="Times New Roman"/>
          <w:sz w:val="24"/>
          <w:szCs w:val="24"/>
          <w:u w:val="single"/>
        </w:rPr>
        <w:t>Код ОКПД2-</w:t>
      </w:r>
      <w:r w:rsidRPr="00107053">
        <w:rPr>
          <w:rFonts w:ascii="Times New Roman" w:hAnsi="Times New Roman" w:cs="Times New Roman"/>
          <w:spacing w:val="-12"/>
          <w:sz w:val="24"/>
          <w:szCs w:val="24"/>
          <w:u w:val="single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  <w:u w:val="single"/>
        </w:rPr>
        <w:t>86.90.19.190.</w:t>
      </w:r>
    </w:p>
    <w:p w14:paraId="67FFF8A9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1.2. Приёмочный контроль, поставленных лекарственных препаратов, размещение, поступивших лекарственных препаратов, учёт и хранение, поступивших лекарственных препаратов, отпуск, поступивших лекарственных препаратов, осуществляется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месту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нахождения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пункта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отпуска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Исполнителя,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расположенного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 xml:space="preserve">территории Петропавловска-Камчатского, должны соответствовать требованиям, установленным действующим законодательством, в том числе приказом Минздрава России от 23.08.2010 года № 706н «Об утверждении Правил хранения лекарственных средств», приказом Минздрава РФ от 31.08.2016г. № 646н «Об утверждении Правил надлежащей практики хранения и перевозки лекарственных препаратов для медицинского применения», приказом Минздрава РФ от 31.08.2016г. № 647н «Об утверждении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 xml:space="preserve">Правил надлежащей аптечной практики лекарственных препаратов для медицинского применения», </w:t>
      </w:r>
      <w:r w:rsidRPr="00107053">
        <w:rPr>
          <w:rFonts w:ascii="Times New Roman" w:hAnsi="Times New Roman" w:cs="Times New Roman"/>
          <w:sz w:val="24"/>
          <w:szCs w:val="24"/>
        </w:rPr>
        <w:t xml:space="preserve">приказа Минздрава России от 24.11.2021 N 1093н «Об утверждении Правил отпуска лекарственных препаратов для медицинского применения аптечными организациями, индивидуальными предпринимателями, имеющими лицензию на осуществление фармацевтической деятельности, медицинскими организациями, имеющими лицензию на осуществление фармацевтической деятельности, и их обособленными подразделениями (амбулаториями, фельдшерскими и фельдшерско-акушерскими пунктами, центрами (отделениями) общей врачебной (семейной) практики), расположенными в сельских поселениях, в которых отсутствуют аптечные организации, а также Правил отпуска наркотических средств и психотропных веществ, зарегистрированных в качестве лекарственных препаратов для медицинского применения, лекарственных препаратов для медицинского применения, содержащих наркотические средства и психотропные вещества в том числе Порядка отпуска аптечными организациями иммунобиологических лекарственных препаратов», постановлением Главного государственного санитарного врача РФ от 28.01.2021 № 4 «Об утверждении санитарных правил и норм СанПиН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3.3686-21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«Санитарно-эпидемиологические</w:t>
      </w:r>
      <w:r w:rsidRPr="001070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требования</w:t>
      </w:r>
      <w:r w:rsidRPr="001070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по</w:t>
      </w:r>
      <w:r w:rsidRPr="001070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профилактике</w:t>
      </w:r>
      <w:r w:rsidRPr="001070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инфекционных</w:t>
      </w:r>
      <w:r w:rsidRPr="0010705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болезней».</w:t>
      </w:r>
    </w:p>
    <w:p w14:paraId="61F34708" w14:textId="77777777" w:rsidR="004C5AE1" w:rsidRPr="00107053" w:rsidRDefault="004C5AE1" w:rsidP="00107053">
      <w:pPr>
        <w:pStyle w:val="af4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1.3. Приемочный</w:t>
      </w:r>
      <w:r w:rsidRPr="0010705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контроль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со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стороны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Исполнителя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 xml:space="preserve">заключается: </w:t>
      </w:r>
      <w:r w:rsidRPr="00107053">
        <w:rPr>
          <w:rFonts w:ascii="Times New Roman" w:hAnsi="Times New Roman" w:cs="Times New Roman"/>
          <w:sz w:val="24"/>
          <w:szCs w:val="24"/>
        </w:rPr>
        <w:t>в</w:t>
      </w:r>
      <w:r w:rsidRPr="0010705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проверке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поставленного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соответствие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требованиям</w:t>
      </w:r>
      <w:r w:rsidRPr="00107053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показателям:</w:t>
      </w:r>
      <w:r w:rsidRPr="00107053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 xml:space="preserve">«Описание», </w:t>
      </w:r>
      <w:r w:rsidRPr="00107053">
        <w:rPr>
          <w:rFonts w:ascii="Times New Roman" w:hAnsi="Times New Roman" w:cs="Times New Roman"/>
          <w:sz w:val="24"/>
          <w:szCs w:val="24"/>
        </w:rPr>
        <w:t>«Упаковка»,</w:t>
      </w:r>
      <w:r w:rsidRPr="00107053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«Маркировка»,</w:t>
      </w:r>
      <w:r w:rsidRPr="00107053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в</w:t>
      </w:r>
      <w:r w:rsidRPr="00107053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том</w:t>
      </w:r>
      <w:r w:rsidRPr="00107053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числе</w:t>
      </w:r>
      <w:r w:rsidRPr="00107053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в</w:t>
      </w:r>
      <w:r w:rsidRPr="00107053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обеспечения</w:t>
      </w:r>
      <w:r w:rsidRPr="00107053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прослеживаемости</w:t>
      </w:r>
      <w:r w:rsidRPr="00107053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движения</w:t>
      </w:r>
      <w:r w:rsidRPr="00107053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 xml:space="preserve">от производителя (импортера) до </w:t>
      </w:r>
      <w:r w:rsidRPr="00107053">
        <w:rPr>
          <w:rFonts w:ascii="Times New Roman" w:hAnsi="Times New Roman" w:cs="Times New Roman"/>
          <w:sz w:val="24"/>
          <w:szCs w:val="24"/>
        </w:rPr>
        <w:lastRenderedPageBreak/>
        <w:t>конечного потребителя; в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проверке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легальности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любом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этапе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посредством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единой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национальной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системы цифровой маркировки «Честный знак»; в проверке правильности оформления сопроводительных документов, включая документы, подтверждающие качество лекарственных средств.</w:t>
      </w:r>
    </w:p>
    <w:p w14:paraId="4CF8DD5D" w14:textId="77777777" w:rsidR="004C5AE1" w:rsidRPr="00107053" w:rsidRDefault="004C5AE1" w:rsidP="00107053">
      <w:pPr>
        <w:pStyle w:val="af4"/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1.4. При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поставке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поставщик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передает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Исполнителю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пакет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документов,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подтверждающих поставку товара. Данный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пакет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документов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строго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не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предопределяется,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он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может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изменяться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в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зависимости от вида поставляемого товара и требования к составу документов.</w:t>
      </w:r>
    </w:p>
    <w:p w14:paraId="0251225D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1.5. Исполнитель в течение 3 (трех) рабочих дней с момента поставки товара производит проверку полученного товара от поставщиков и сопроводительных документов поставщика.</w:t>
      </w:r>
    </w:p>
    <w:p w14:paraId="7D9FFAA3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1.6.  Документы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принимаются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ответственным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лицом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пункта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отпуска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одновременно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товаром. При отсутствии или неправильном оформлении какого-либо документа, Исполнитель должен в течение трех рабочих дней с момента поставки товара проинформировать поставщика и Заказчика, а также обеспечить ответственное хранение товара до получения полного пакета документов.</w:t>
      </w:r>
    </w:p>
    <w:p w14:paraId="7D5F2989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1.7. В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случае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недостачи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или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боя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товара,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Исполнитель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составляет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акт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в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течение</w:t>
      </w:r>
      <w:r w:rsidRPr="0010705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двух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рабочих дней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момента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поставки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 xml:space="preserve">уведомляет 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поставщика </w:t>
      </w:r>
      <w:r w:rsidRPr="00107053">
        <w:rPr>
          <w:rFonts w:ascii="Times New Roman" w:hAnsi="Times New Roman" w:cs="Times New Roman"/>
          <w:sz w:val="24"/>
          <w:szCs w:val="24"/>
        </w:rPr>
        <w:t>и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107053">
        <w:rPr>
          <w:rFonts w:ascii="Times New Roman" w:hAnsi="Times New Roman" w:cs="Times New Roman"/>
          <w:spacing w:val="-14"/>
          <w:sz w:val="24"/>
          <w:szCs w:val="24"/>
        </w:rPr>
        <w:t>о</w:t>
      </w:r>
      <w:r w:rsidRPr="00107053">
        <w:rPr>
          <w:rFonts w:ascii="Times New Roman" w:hAnsi="Times New Roman" w:cs="Times New Roman"/>
          <w:sz w:val="24"/>
          <w:szCs w:val="24"/>
        </w:rPr>
        <w:t xml:space="preserve"> данном факте. </w:t>
      </w:r>
    </w:p>
    <w:p w14:paraId="46C97A4F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1.8. После проведения приемочного контроля, Исполнитель в течение двух рабочих дней с момента подписания им акта приема-передачи направляет Заказчику документы.</w:t>
      </w:r>
    </w:p>
    <w:p w14:paraId="3A66072F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1.9. Датой фактического поступления товара является дата подписания Исполнителем документа о приемке товара. </w:t>
      </w:r>
    </w:p>
    <w:p w14:paraId="772E71C9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1.10. Требования к хранению (размещению), отпуску товара: </w:t>
      </w:r>
    </w:p>
    <w:p w14:paraId="4BD01272" w14:textId="77777777" w:rsidR="004C5AE1" w:rsidRPr="00107053" w:rsidRDefault="004C5AE1" w:rsidP="004C5AE1">
      <w:pPr>
        <w:pStyle w:val="af4"/>
        <w:spacing w:before="1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Наличие у Исполнителя изолированных, специально оборудованных складских помещений для хранения товара, отвечающих требованиям температурного режима, влажности, условиям, обеспечивающим соблюдение правил пожарной безопасности, исключающим доступ посторонних лиц, а также соответствующих обязательным нормам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требованиям,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действующим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на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территории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Российской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Федерации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(складских</w:t>
      </w:r>
      <w:r w:rsidRPr="0010705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 xml:space="preserve">помещений основного производственного назначения), позволяющих обеспечить хранение и надлежащую сохранность материальных ценностей с учётом их физико-химических, фармакологических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свойств.</w:t>
      </w:r>
    </w:p>
    <w:p w14:paraId="086084F2" w14:textId="77777777" w:rsidR="004C5AE1" w:rsidRPr="00107053" w:rsidRDefault="004C5AE1" w:rsidP="004C5AE1">
      <w:pPr>
        <w:pStyle w:val="af4"/>
        <w:ind w:left="284" w:right="279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>Наличие у Исполнителя собственной аптечной сети и/или договоров, заключенных с аптечными организациями, имеющими лицензию на осуществление фармацевтической деятельности в части розничной реализации.</w:t>
      </w:r>
    </w:p>
    <w:p w14:paraId="79D8F01B" w14:textId="77777777" w:rsidR="004C5AE1" w:rsidRPr="00107053" w:rsidRDefault="004C5AE1" w:rsidP="004C5AE1">
      <w:pPr>
        <w:pStyle w:val="af4"/>
        <w:ind w:left="284" w:right="280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>Исполнитель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услуги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должен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обеспечить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сохранность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момента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получения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до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момента выдачи льготным категориям граждан. Исполнитель услуги несет полную материальную ответственность за сохранность товара.</w:t>
      </w:r>
    </w:p>
    <w:p w14:paraId="128044DB" w14:textId="77777777" w:rsidR="004C5AE1" w:rsidRPr="00107053" w:rsidRDefault="004C5AE1" w:rsidP="004C5AE1">
      <w:pPr>
        <w:pStyle w:val="af4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Осуществление</w:t>
      </w:r>
      <w:r w:rsidRPr="0010705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контроля</w:t>
      </w:r>
      <w:r w:rsidRPr="0010705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за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сроками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годности</w:t>
      </w:r>
      <w:r w:rsidRPr="0010705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товаров.</w:t>
      </w:r>
    </w:p>
    <w:p w14:paraId="5DDE4193" w14:textId="77777777" w:rsidR="004C5AE1" w:rsidRPr="00107053" w:rsidRDefault="004C5AE1" w:rsidP="004C5AE1">
      <w:pPr>
        <w:pStyle w:val="af4"/>
        <w:ind w:left="284" w:right="278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Организация Исполнителем отпуска товаров должна осуществляться таким образом, чтобы в первую очередь отпускались товары с более коротким сроком годности.</w:t>
      </w:r>
    </w:p>
    <w:p w14:paraId="32869133" w14:textId="77777777" w:rsidR="004C5AE1" w:rsidRPr="00107053" w:rsidRDefault="004C5AE1" w:rsidP="004C5AE1">
      <w:pPr>
        <w:tabs>
          <w:tab w:val="left" w:pos="1322"/>
        </w:tabs>
        <w:spacing w:after="0" w:line="264" w:lineRule="auto"/>
        <w:ind w:right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07053">
        <w:rPr>
          <w:rFonts w:ascii="Times New Roman" w:eastAsia="Times New Roman" w:hAnsi="Times New Roman" w:cs="Times New Roman"/>
          <w:sz w:val="24"/>
          <w:szCs w:val="24"/>
        </w:rPr>
        <w:t>Организация обеспечения Исполнителем на территории Камчатского края отдельных категорий граждан, товарами должна осуществляться через пункт отпуска Исполнителя.</w:t>
      </w:r>
    </w:p>
    <w:p w14:paraId="6F7D2179" w14:textId="77777777" w:rsidR="004C5AE1" w:rsidRPr="00107053" w:rsidRDefault="004C5AE1" w:rsidP="004C5AE1">
      <w:pPr>
        <w:tabs>
          <w:tab w:val="left" w:pos="1322"/>
        </w:tabs>
        <w:spacing w:after="0" w:line="264" w:lineRule="auto"/>
        <w:ind w:right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7053">
        <w:rPr>
          <w:rFonts w:ascii="Times New Roman" w:eastAsia="Times New Roman" w:hAnsi="Times New Roman" w:cs="Times New Roman"/>
          <w:sz w:val="24"/>
          <w:szCs w:val="24"/>
        </w:rPr>
        <w:t xml:space="preserve">              Организация обеспечения Исполнителем перераспределения товаров между пунктами отпуска в случае необходимости, в том числе с целью обеспечения рецептов, зарегистрированных на отсроченном обслуживании.</w:t>
      </w:r>
    </w:p>
    <w:p w14:paraId="2E7A17E5" w14:textId="77777777" w:rsidR="004C5AE1" w:rsidRPr="00107053" w:rsidRDefault="004C5AE1" w:rsidP="004C5AE1">
      <w:pPr>
        <w:tabs>
          <w:tab w:val="left" w:pos="1317"/>
        </w:tabs>
        <w:spacing w:line="264" w:lineRule="auto"/>
        <w:ind w:right="278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    При получении информации о забракованном товаре, фальсификации либо сомнения в качестве товаров Исполнитель должен в срочном порядке письменно проинформировать Заказчика и поставщика товаров и принять срочные меры к изъятию их из обращения (с пунктов отпуска и склада), переместив в карантинную зону.</w:t>
      </w:r>
    </w:p>
    <w:p w14:paraId="1CF36643" w14:textId="2305D294" w:rsidR="004C5AE1" w:rsidRPr="00107053" w:rsidRDefault="004C5AE1" w:rsidP="004C5AE1">
      <w:pPr>
        <w:tabs>
          <w:tab w:val="left" w:pos="1317"/>
        </w:tabs>
        <w:spacing w:line="264" w:lineRule="auto"/>
        <w:ind w:right="278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107053">
        <w:rPr>
          <w:rFonts w:ascii="Times New Roman" w:hAnsi="Times New Roman" w:cs="Times New Roman"/>
          <w:b/>
          <w:sz w:val="24"/>
          <w:szCs w:val="24"/>
        </w:rPr>
        <w:t>Срок оказания услуг</w:t>
      </w:r>
      <w:r w:rsidRPr="00107053">
        <w:rPr>
          <w:rFonts w:ascii="Times New Roman" w:hAnsi="Times New Roman" w:cs="Times New Roman"/>
          <w:sz w:val="24"/>
          <w:szCs w:val="24"/>
        </w:rPr>
        <w:t xml:space="preserve">: с момента подписания Контракта до </w:t>
      </w:r>
      <w:r w:rsidR="00D33245">
        <w:rPr>
          <w:rFonts w:ascii="Times New Roman" w:hAnsi="Times New Roman" w:cs="Times New Roman"/>
          <w:sz w:val="24"/>
          <w:szCs w:val="24"/>
        </w:rPr>
        <w:t>31</w:t>
      </w:r>
      <w:r w:rsidRPr="00107053">
        <w:rPr>
          <w:rFonts w:ascii="Times New Roman" w:hAnsi="Times New Roman" w:cs="Times New Roman"/>
          <w:sz w:val="24"/>
          <w:szCs w:val="24"/>
        </w:rPr>
        <w:t xml:space="preserve">.12.2026 г. </w:t>
      </w:r>
    </w:p>
    <w:p w14:paraId="40A6E96A" w14:textId="77777777" w:rsidR="004C5AE1" w:rsidRPr="00107053" w:rsidRDefault="004C5AE1" w:rsidP="004C5AE1">
      <w:pPr>
        <w:pStyle w:val="af4"/>
        <w:ind w:left="284" w:right="280"/>
        <w:jc w:val="both"/>
        <w:rPr>
          <w:rFonts w:ascii="Times New Roman" w:hAnsi="Times New Roman" w:cs="Times New Roman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07053">
        <w:rPr>
          <w:rFonts w:ascii="Times New Roman" w:hAnsi="Times New Roman" w:cs="Times New Roman"/>
          <w:b/>
          <w:sz w:val="24"/>
          <w:szCs w:val="24"/>
        </w:rPr>
        <w:t>Объём, оказываемых услуг в рамках контракта</w:t>
      </w:r>
      <w:r w:rsidRPr="00107053">
        <w:rPr>
          <w:rFonts w:ascii="Times New Roman" w:hAnsi="Times New Roman" w:cs="Times New Roman"/>
          <w:sz w:val="24"/>
          <w:szCs w:val="24"/>
        </w:rPr>
        <w:t>.</w:t>
      </w:r>
    </w:p>
    <w:p w14:paraId="5E554F83" w14:textId="77777777" w:rsidR="004C5AE1" w:rsidRPr="00107053" w:rsidRDefault="004C5AE1" w:rsidP="004C5AE1">
      <w:pPr>
        <w:pStyle w:val="af4"/>
        <w:ind w:left="284" w:right="28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lastRenderedPageBreak/>
        <w:t xml:space="preserve">              Прогнозируемые номенклатура лекарственных препаратов, согласно приложению 1 к техническому заданию.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 xml:space="preserve">ОТЧЕТ </w:t>
      </w:r>
      <w:r w:rsidRPr="00107053">
        <w:rPr>
          <w:rFonts w:ascii="Times New Roman" w:hAnsi="Times New Roman" w:cs="Times New Roman"/>
          <w:sz w:val="24"/>
          <w:szCs w:val="24"/>
        </w:rPr>
        <w:t>о</w:t>
      </w:r>
      <w:r w:rsidRPr="0010705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получении</w:t>
      </w:r>
      <w:r w:rsidRPr="0010705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Исполнителем</w:t>
      </w:r>
      <w:r w:rsidRPr="0010705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от</w:t>
      </w:r>
      <w:r w:rsidRPr="0010705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2"/>
          <w:sz w:val="24"/>
          <w:szCs w:val="24"/>
        </w:rPr>
        <w:t>поставщиков по форме согласно приложения 2</w:t>
      </w:r>
    </w:p>
    <w:p w14:paraId="48AD3EC6" w14:textId="77777777" w:rsidR="004C5AE1" w:rsidRPr="00107053" w:rsidRDefault="004C5AE1" w:rsidP="004C5AE1">
      <w:pPr>
        <w:pStyle w:val="af4"/>
        <w:ind w:left="284" w:right="280" w:firstLine="56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</w:t>
      </w:r>
      <w:r w:rsidRPr="00107053">
        <w:rPr>
          <w:rFonts w:ascii="Times New Roman" w:hAnsi="Times New Roman" w:cs="Times New Roman"/>
          <w:b/>
          <w:sz w:val="24"/>
          <w:szCs w:val="24"/>
        </w:rPr>
        <w:t>Место оказания услуг.</w:t>
      </w:r>
    </w:p>
    <w:p w14:paraId="394E1A15" w14:textId="77777777" w:rsidR="004C5AE1" w:rsidRPr="00107053" w:rsidRDefault="004C5AE1" w:rsidP="004C5AE1">
      <w:pPr>
        <w:pStyle w:val="af4"/>
        <w:ind w:left="284" w:right="280" w:firstLine="566"/>
        <w:jc w:val="both"/>
        <w:rPr>
          <w:rFonts w:ascii="Times New Roman" w:hAnsi="Times New Roman" w:cs="Times New Roman"/>
          <w:sz w:val="24"/>
          <w:szCs w:val="24"/>
        </w:rPr>
        <w:sectPr w:rsidR="004C5AE1" w:rsidRPr="00107053" w:rsidSect="00495FCE">
          <w:pgSz w:w="11910" w:h="16840"/>
          <w:pgMar w:top="851" w:right="570" w:bottom="280" w:left="709" w:header="709" w:footer="709" w:gutter="0"/>
          <w:cols w:space="1701"/>
          <w:docGrid w:linePitch="360"/>
        </w:sectPr>
      </w:pPr>
      <w:r w:rsidRPr="00107053">
        <w:rPr>
          <w:rFonts w:ascii="Times New Roman" w:hAnsi="Times New Roman" w:cs="Times New Roman"/>
          <w:sz w:val="24"/>
          <w:szCs w:val="24"/>
        </w:rPr>
        <w:t xml:space="preserve">     Приёмочный контроль, размещение, хранение товара – по месту нахождения пункта отпуска Исполнителя, расположенных на территории Петропавловск-Камчатский</w:t>
      </w:r>
      <w:r w:rsidRPr="0010705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z w:val="24"/>
          <w:szCs w:val="24"/>
        </w:rPr>
        <w:t>городской</w:t>
      </w:r>
      <w:r w:rsidRPr="0010705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spacing w:val="-4"/>
          <w:sz w:val="24"/>
          <w:szCs w:val="24"/>
        </w:rPr>
        <w:t>округ.</w:t>
      </w:r>
    </w:p>
    <w:p w14:paraId="044B5D8A" w14:textId="77777777" w:rsidR="004C5AE1" w:rsidRPr="00806302" w:rsidRDefault="004C5AE1" w:rsidP="004C5AE1">
      <w:pPr>
        <w:spacing w:after="0" w:line="240" w:lineRule="auto"/>
        <w:ind w:left="7371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Pr="0080630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06302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14:paraId="5A503CAA" w14:textId="77777777" w:rsidR="004C5AE1" w:rsidRPr="00806302" w:rsidRDefault="004C5AE1" w:rsidP="004C5AE1">
      <w:pPr>
        <w:spacing w:after="0" w:line="240" w:lineRule="auto"/>
        <w:ind w:left="7338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t>К</w:t>
      </w:r>
      <w:r w:rsidRPr="0080630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06302">
        <w:rPr>
          <w:rFonts w:ascii="Times New Roman" w:hAnsi="Times New Roman" w:cs="Times New Roman"/>
          <w:sz w:val="24"/>
          <w:szCs w:val="24"/>
        </w:rPr>
        <w:t xml:space="preserve">Техническому </w:t>
      </w:r>
      <w:r w:rsidRPr="00806302">
        <w:rPr>
          <w:rFonts w:ascii="Times New Roman" w:hAnsi="Times New Roman" w:cs="Times New Roman"/>
          <w:spacing w:val="-2"/>
          <w:sz w:val="24"/>
          <w:szCs w:val="24"/>
        </w:rPr>
        <w:t>заданию</w:t>
      </w:r>
    </w:p>
    <w:p w14:paraId="5334352D" w14:textId="77777777" w:rsidR="004C5AE1" w:rsidRPr="00806302" w:rsidRDefault="004C5AE1" w:rsidP="004C5AE1">
      <w:pPr>
        <w:rPr>
          <w:rFonts w:ascii="Times New Roman" w:hAnsi="Times New Roman" w:cs="Times New Roman"/>
          <w:sz w:val="24"/>
          <w:szCs w:val="24"/>
        </w:rPr>
      </w:pPr>
    </w:p>
    <w:p w14:paraId="14E8DD03" w14:textId="77777777" w:rsidR="004C5AE1" w:rsidRPr="00806302" w:rsidRDefault="004C5AE1" w:rsidP="004C5AE1">
      <w:pPr>
        <w:ind w:left="1003" w:right="100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6302">
        <w:rPr>
          <w:rFonts w:ascii="Times New Roman" w:hAnsi="Times New Roman" w:cs="Times New Roman"/>
          <w:b/>
          <w:spacing w:val="-2"/>
          <w:sz w:val="24"/>
          <w:szCs w:val="24"/>
        </w:rPr>
        <w:t>Прогнозируемые</w:t>
      </w:r>
    </w:p>
    <w:p w14:paraId="44737184" w14:textId="77777777" w:rsidR="004C5AE1" w:rsidRDefault="004C5AE1" w:rsidP="004C5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t xml:space="preserve">номенклатура лекарственных препаратов для лечения больных </w:t>
      </w:r>
      <w:r w:rsidRPr="001A3186">
        <w:rPr>
          <w:rFonts w:ascii="Times New Roman" w:hAnsi="Times New Roman" w:cs="Times New Roman"/>
          <w:sz w:val="24"/>
          <w:szCs w:val="24"/>
        </w:rPr>
        <w:t>ВИЧ инфекцией и вирусными гепатитами В, С, В+Д</w:t>
      </w:r>
    </w:p>
    <w:tbl>
      <w:tblPr>
        <w:tblW w:w="10080" w:type="dxa"/>
        <w:tblInd w:w="93" w:type="dxa"/>
        <w:tblLook w:val="04A0" w:firstRow="1" w:lastRow="0" w:firstColumn="1" w:lastColumn="0" w:noHBand="0" w:noVBand="1"/>
      </w:tblPr>
      <w:tblGrid>
        <w:gridCol w:w="700"/>
        <w:gridCol w:w="3608"/>
        <w:gridCol w:w="2795"/>
        <w:gridCol w:w="2977"/>
      </w:tblGrid>
      <w:tr w:rsidR="004C5AE1" w:rsidRPr="00511880" w14:paraId="021985E4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9BFD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F3E2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6B4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B9AAB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4C5AE1" w:rsidRPr="00511880" w14:paraId="70A9D12D" w14:textId="77777777" w:rsidTr="00FB74DB">
        <w:trPr>
          <w:trHeight w:val="1104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2215E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6ED11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МНН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16E75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лек форма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674AB5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дозировка</w:t>
            </w:r>
          </w:p>
        </w:tc>
      </w:tr>
      <w:tr w:rsidR="004C5AE1" w:rsidRPr="00511880" w14:paraId="74F5DCEE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A99DE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DB07E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Лопинавир+Ритонавир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E89942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4C3764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200+50</w:t>
            </w:r>
          </w:p>
        </w:tc>
      </w:tr>
      <w:tr w:rsidR="004C5AE1" w:rsidRPr="00511880" w14:paraId="2AC78654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97BFE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6778C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Ралтегравир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4F926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6DEA0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400мг</w:t>
            </w:r>
          </w:p>
        </w:tc>
      </w:tr>
      <w:tr w:rsidR="004C5AE1" w:rsidRPr="00511880" w14:paraId="3C64623C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91510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9EAC5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Эмтрицитабин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046E2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капсулы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C123B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200мг</w:t>
            </w:r>
          </w:p>
        </w:tc>
      </w:tr>
      <w:tr w:rsidR="004C5AE1" w:rsidRPr="00511880" w14:paraId="6427CF4F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97AED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DBBD9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Зидовудин+Ламивудин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C6773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964AB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300+150мг</w:t>
            </w:r>
          </w:p>
        </w:tc>
      </w:tr>
      <w:tr w:rsidR="004C5AE1" w:rsidRPr="00511880" w14:paraId="5BDAFE10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8E5B6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1530F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Доравирин+Ламивудин+Тенофовир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C150D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0932D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100+300+245мг</w:t>
            </w:r>
          </w:p>
        </w:tc>
      </w:tr>
      <w:tr w:rsidR="004C5AE1" w:rsidRPr="00511880" w14:paraId="7BB073A0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1880C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D2535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904A6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раствор для приема внетрь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41618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10мг/мл</w:t>
            </w:r>
          </w:p>
        </w:tc>
      </w:tr>
      <w:tr w:rsidR="004C5AE1" w:rsidRPr="00511880" w14:paraId="5E3C34C2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0CA52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E75BF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7DE94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раствор для мнфузий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2A476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10мг/мл</w:t>
            </w:r>
          </w:p>
        </w:tc>
      </w:tr>
      <w:tr w:rsidR="004C5AE1" w:rsidRPr="00511880" w14:paraId="005A397D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C0D3E9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8E7EE3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Невирапин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A6C439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суспензия для приема внутрь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29EFD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50мг/5мг</w:t>
            </w:r>
          </w:p>
        </w:tc>
      </w:tr>
      <w:tr w:rsidR="004C5AE1" w:rsidRPr="00511880" w14:paraId="2750C07C" w14:textId="77777777" w:rsidTr="00FB74DB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C2157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7D18A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Биктегравир+Тенофовира алафенамид+Эмтрицитабин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E4F35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1874F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50+25+200мг</w:t>
            </w:r>
          </w:p>
        </w:tc>
      </w:tr>
      <w:tr w:rsidR="004C5AE1" w:rsidRPr="00511880" w14:paraId="38FC2B97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52644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9FB02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Долутегравир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F62AE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976B8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50мг</w:t>
            </w:r>
          </w:p>
        </w:tc>
      </w:tr>
      <w:tr w:rsidR="004C5AE1" w:rsidRPr="00511880" w14:paraId="39F126D8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2102EB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79BAA7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Гразопревир+элбасвир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FA64DE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FC8E6F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 мг+50 мг</w:t>
            </w:r>
          </w:p>
        </w:tc>
      </w:tr>
      <w:tr w:rsidR="004C5AE1" w:rsidRPr="00511880" w14:paraId="7EDA6B36" w14:textId="77777777" w:rsidTr="00FB74DB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C034F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7DB8C" w14:textId="77777777" w:rsidR="004C5AE1" w:rsidRPr="00511880" w:rsidRDefault="004C5AE1" w:rsidP="00FB74DB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Даклатасвир, 60 мг, №28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3E486D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D4AC6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60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мг</w:t>
            </w:r>
          </w:p>
        </w:tc>
      </w:tr>
      <w:tr w:rsidR="004C5AE1" w:rsidRPr="00511880" w14:paraId="4108B814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FFC4B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E7E85" w14:textId="77777777" w:rsidR="004C5AE1" w:rsidRPr="00511880" w:rsidRDefault="004C5AE1" w:rsidP="00FB74DB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Софосбувир, 400 мг №28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893C6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69FC82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0мг</w:t>
            </w:r>
          </w:p>
        </w:tc>
      </w:tr>
      <w:tr w:rsidR="004C5AE1" w:rsidRPr="00511880" w14:paraId="2FE9D7EC" w14:textId="77777777" w:rsidTr="00FB74DB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8AC198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318E08" w14:textId="77777777" w:rsidR="004C5AE1" w:rsidRPr="00511880" w:rsidRDefault="004C5AE1" w:rsidP="00FB74DB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 xml:space="preserve">Велпатасвир 100 мг +Софосбувир 400 мг №28 в 1 уп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28A05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5B5BC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100мг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+</w:t>
            </w: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00мг</w:t>
            </w:r>
          </w:p>
        </w:tc>
      </w:tr>
      <w:tr w:rsidR="004C5AE1" w:rsidRPr="00511880" w14:paraId="7D4B8F72" w14:textId="77777777" w:rsidTr="00FB74DB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D3E6B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065DD" w14:textId="77777777" w:rsidR="004C5AE1" w:rsidRPr="00511880" w:rsidRDefault="004C5AE1" w:rsidP="00FB74DB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Глекапревир 100 мг +Пибрентасвир 40 мг №84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F0A4B5" w14:textId="77777777" w:rsidR="004C5AE1" w:rsidRPr="008F6820" w:rsidRDefault="004C5AE1" w:rsidP="00FB74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B69ED" w14:textId="77777777" w:rsidR="004C5AE1" w:rsidRPr="008F6820" w:rsidRDefault="004C5AE1" w:rsidP="00FB74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100мг+4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0мг</w:t>
            </w:r>
          </w:p>
        </w:tc>
      </w:tr>
    </w:tbl>
    <w:p w14:paraId="56CB0D43" w14:textId="77777777" w:rsidR="004C5AE1" w:rsidRPr="00806302" w:rsidRDefault="004C5AE1" w:rsidP="004C5AE1">
      <w:pPr>
        <w:jc w:val="center"/>
        <w:rPr>
          <w:rFonts w:ascii="Times New Roman" w:hAnsi="Times New Roman" w:cs="Times New Roman"/>
          <w:sz w:val="24"/>
          <w:szCs w:val="24"/>
        </w:rPr>
        <w:sectPr w:rsidR="004C5AE1" w:rsidRPr="00806302" w:rsidSect="000A2690">
          <w:pgSz w:w="11910" w:h="16840"/>
          <w:pgMar w:top="1040" w:right="711" w:bottom="280" w:left="850" w:header="709" w:footer="709" w:gutter="0"/>
          <w:cols w:space="1701"/>
          <w:docGrid w:linePitch="360"/>
        </w:sectPr>
      </w:pPr>
    </w:p>
    <w:p w14:paraId="46C89F20" w14:textId="77777777" w:rsidR="004C5AE1" w:rsidRPr="004C5AE1" w:rsidRDefault="004C5AE1" w:rsidP="004C5AE1">
      <w:pPr>
        <w:pStyle w:val="af4"/>
        <w:ind w:left="7377"/>
        <w:rPr>
          <w:rFonts w:ascii="Times New Roman" w:hAnsi="Times New Roman" w:cs="Times New Roman"/>
          <w:sz w:val="24"/>
          <w:szCs w:val="24"/>
        </w:rPr>
      </w:pPr>
      <w:r w:rsidRPr="004C5AE1"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Pr="004C5AE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C5AE1">
        <w:rPr>
          <w:rFonts w:ascii="Times New Roman" w:hAnsi="Times New Roman" w:cs="Times New Roman"/>
          <w:spacing w:val="-10"/>
          <w:sz w:val="24"/>
          <w:szCs w:val="24"/>
        </w:rPr>
        <w:t>2</w:t>
      </w:r>
    </w:p>
    <w:p w14:paraId="198D7C06" w14:textId="77777777" w:rsidR="004C5AE1" w:rsidRPr="004C5AE1" w:rsidRDefault="004C5AE1" w:rsidP="004C5AE1">
      <w:pPr>
        <w:spacing w:after="0" w:line="240" w:lineRule="auto"/>
        <w:ind w:left="7338"/>
        <w:rPr>
          <w:rFonts w:ascii="Times New Roman" w:hAnsi="Times New Roman" w:cs="Times New Roman"/>
          <w:sz w:val="24"/>
          <w:szCs w:val="24"/>
        </w:rPr>
      </w:pPr>
      <w:r w:rsidRPr="004C5AE1">
        <w:rPr>
          <w:rFonts w:ascii="Times New Roman" w:hAnsi="Times New Roman" w:cs="Times New Roman"/>
          <w:sz w:val="24"/>
          <w:szCs w:val="24"/>
        </w:rPr>
        <w:t>К</w:t>
      </w:r>
      <w:r w:rsidRPr="004C5AE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C5AE1">
        <w:rPr>
          <w:rFonts w:ascii="Times New Roman" w:hAnsi="Times New Roman" w:cs="Times New Roman"/>
          <w:sz w:val="24"/>
          <w:szCs w:val="24"/>
        </w:rPr>
        <w:t xml:space="preserve">Техническому </w:t>
      </w:r>
      <w:r w:rsidRPr="004C5AE1">
        <w:rPr>
          <w:rFonts w:ascii="Times New Roman" w:hAnsi="Times New Roman" w:cs="Times New Roman"/>
          <w:spacing w:val="-2"/>
          <w:sz w:val="24"/>
          <w:szCs w:val="24"/>
        </w:rPr>
        <w:t>заданию</w:t>
      </w:r>
    </w:p>
    <w:p w14:paraId="63DBAD25" w14:textId="77777777" w:rsidR="004C5AE1" w:rsidRDefault="004C5AE1" w:rsidP="004C5AE1">
      <w:pPr>
        <w:pStyle w:val="af4"/>
        <w:spacing w:before="205"/>
      </w:pPr>
    </w:p>
    <w:tbl>
      <w:tblPr>
        <w:tblpPr w:leftFromText="180" w:rightFromText="180" w:vertAnchor="text" w:horzAnchor="margin" w:tblpXSpec="center" w:tblpY="660"/>
        <w:tblW w:w="10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1276"/>
        <w:gridCol w:w="1134"/>
        <w:gridCol w:w="993"/>
        <w:gridCol w:w="1276"/>
        <w:gridCol w:w="992"/>
        <w:gridCol w:w="1276"/>
      </w:tblGrid>
      <w:tr w:rsidR="004C5AE1" w14:paraId="5ED72647" w14:textId="77777777" w:rsidTr="004C5AE1">
        <w:trPr>
          <w:trHeight w:val="224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E62C4" w14:textId="77777777" w:rsidR="004C5AE1" w:rsidRDefault="004C5AE1" w:rsidP="00FB74DB">
            <w:pPr>
              <w:pStyle w:val="TableParagraph"/>
              <w:spacing w:line="264" w:lineRule="auto"/>
              <w:ind w:left="123" w:right="103" w:firstLine="47"/>
              <w:jc w:val="left"/>
            </w:pPr>
            <w:r>
              <w:rPr>
                <w:spacing w:val="-10"/>
              </w:rPr>
              <w:t xml:space="preserve">№ </w:t>
            </w:r>
            <w:r>
              <w:rPr>
                <w:spacing w:val="-6"/>
              </w:rPr>
              <w:t>п/п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002D8" w14:textId="77777777" w:rsidR="004C5AE1" w:rsidRPr="00BD0E40" w:rsidRDefault="004C5AE1" w:rsidP="00FB74DB">
            <w:pPr>
              <w:pStyle w:val="TableParagraph"/>
              <w:spacing w:line="264" w:lineRule="auto"/>
              <w:ind w:left="154" w:right="128" w:hanging="3"/>
            </w:pPr>
            <w:r w:rsidRPr="00BD0E40">
              <w:t xml:space="preserve">№, дата </w:t>
            </w:r>
            <w:r w:rsidRPr="00BD0E40">
              <w:rPr>
                <w:spacing w:val="-4"/>
              </w:rPr>
              <w:t xml:space="preserve">государственного </w:t>
            </w:r>
            <w:r w:rsidRPr="00BD0E40">
              <w:t>контракта на поставку товара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A0C3C" w14:textId="77777777" w:rsidR="004C5AE1" w:rsidRPr="001357FA" w:rsidRDefault="004C5AE1" w:rsidP="00FB74DB">
            <w:pPr>
              <w:pStyle w:val="TableParagraph"/>
              <w:spacing w:line="264" w:lineRule="auto"/>
              <w:ind w:left="126" w:right="100" w:hanging="2"/>
            </w:pPr>
            <w:r w:rsidRPr="001357FA">
              <w:rPr>
                <w:spacing w:val="-2"/>
              </w:rPr>
              <w:t>Международное непатентованное наименова</w:t>
            </w:r>
            <w:r w:rsidRPr="001357FA">
              <w:t xml:space="preserve">ние </w:t>
            </w:r>
            <w:r w:rsidRPr="001357FA">
              <w:rPr>
                <w:spacing w:val="-4"/>
              </w:rPr>
              <w:t>товара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4259F" w14:textId="77777777" w:rsidR="004C5AE1" w:rsidRPr="00BD0E40" w:rsidRDefault="004C5AE1" w:rsidP="00FB74DB">
            <w:pPr>
              <w:pStyle w:val="TableParagraph"/>
              <w:spacing w:line="264" w:lineRule="auto"/>
              <w:ind w:left="131" w:right="106" w:hanging="1"/>
            </w:pPr>
            <w:r w:rsidRPr="00BD0E40">
              <w:rPr>
                <w:spacing w:val="-2"/>
              </w:rPr>
              <w:t xml:space="preserve">Торговое </w:t>
            </w:r>
            <w:r w:rsidRPr="00BD0E40">
              <w:rPr>
                <w:spacing w:val="-4"/>
              </w:rPr>
              <w:t xml:space="preserve">наименова ние </w:t>
            </w:r>
            <w:r w:rsidRPr="00BD0E40">
              <w:rPr>
                <w:spacing w:val="-2"/>
              </w:rPr>
              <w:t>товара, форма выпуска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43E13" w14:textId="77777777" w:rsidR="004C5AE1" w:rsidRPr="001357FA" w:rsidRDefault="004C5AE1" w:rsidP="00FB74DB">
            <w:pPr>
              <w:pStyle w:val="TableParagraph"/>
              <w:spacing w:line="264" w:lineRule="auto"/>
              <w:ind w:left="192" w:right="167"/>
              <w:rPr>
                <w:spacing w:val="-4"/>
              </w:rPr>
            </w:pPr>
            <w:r w:rsidRPr="001357FA">
              <w:rPr>
                <w:spacing w:val="-4"/>
              </w:rPr>
              <w:t>Серия препарата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E154C" w14:textId="77777777" w:rsidR="004C5AE1" w:rsidRPr="001357FA" w:rsidRDefault="004C5AE1" w:rsidP="00FB74DB">
            <w:pPr>
              <w:pStyle w:val="TableParagraph"/>
              <w:spacing w:line="264" w:lineRule="auto"/>
              <w:ind w:left="192" w:right="167"/>
            </w:pPr>
            <w:r w:rsidRPr="001357FA">
              <w:rPr>
                <w:spacing w:val="-4"/>
              </w:rPr>
              <w:t xml:space="preserve">Остаточн </w:t>
            </w:r>
            <w:r w:rsidRPr="001357FA">
              <w:t xml:space="preserve">ый срок </w:t>
            </w:r>
            <w:r w:rsidRPr="001357FA">
              <w:rPr>
                <w:spacing w:val="-2"/>
              </w:rPr>
              <w:t>годности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3FFDD" w14:textId="77777777" w:rsidR="004C5AE1" w:rsidRPr="00BD0E40" w:rsidRDefault="004C5AE1" w:rsidP="00FB74DB">
            <w:pPr>
              <w:pStyle w:val="TableParagraph"/>
              <w:spacing w:line="264" w:lineRule="auto"/>
              <w:ind w:left="59" w:right="34"/>
            </w:pPr>
            <w:r w:rsidRPr="00BD0E40">
              <w:rPr>
                <w:spacing w:val="-4"/>
              </w:rPr>
              <w:t xml:space="preserve">Наименов ание </w:t>
            </w:r>
            <w:r w:rsidRPr="00BD0E40">
              <w:rPr>
                <w:spacing w:val="-2"/>
              </w:rPr>
              <w:t xml:space="preserve">поставщи </w:t>
            </w:r>
            <w:r w:rsidRPr="00BD0E40">
              <w:t xml:space="preserve">ка, от </w:t>
            </w:r>
            <w:r w:rsidRPr="00BD0E40">
              <w:rPr>
                <w:spacing w:val="-2"/>
              </w:rPr>
              <w:t>которого получен товар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BB9C5" w14:textId="77777777" w:rsidR="004C5AE1" w:rsidRPr="00BD0E40" w:rsidRDefault="004C5AE1" w:rsidP="00FB74DB">
            <w:pPr>
              <w:pStyle w:val="TableParagraph"/>
              <w:spacing w:line="264" w:lineRule="auto"/>
              <w:ind w:left="139" w:right="115" w:firstLine="2"/>
            </w:pPr>
            <w:r w:rsidRPr="00BD0E40">
              <w:rPr>
                <w:spacing w:val="-2"/>
              </w:rPr>
              <w:t>Кол-во товара (приход)</w:t>
            </w:r>
            <w:r w:rsidRPr="00BD0E40">
              <w:rPr>
                <w:spacing w:val="-15"/>
              </w:rPr>
              <w:t xml:space="preserve"> </w:t>
            </w:r>
            <w:r w:rsidRPr="00BD0E40">
              <w:rPr>
                <w:spacing w:val="-2"/>
              </w:rPr>
              <w:t>в упаковках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29768" w14:textId="77777777" w:rsidR="004C5AE1" w:rsidRPr="001357FA" w:rsidRDefault="004C5AE1" w:rsidP="00FB74DB">
            <w:pPr>
              <w:pStyle w:val="TableParagraph"/>
              <w:spacing w:line="264" w:lineRule="auto"/>
              <w:ind w:left="243" w:right="233" w:firstLine="77"/>
              <w:jc w:val="left"/>
            </w:pPr>
            <w:r w:rsidRPr="001357FA">
              <w:rPr>
                <w:spacing w:val="-2"/>
              </w:rPr>
              <w:t xml:space="preserve">Сумма </w:t>
            </w:r>
            <w:r w:rsidRPr="001357FA">
              <w:rPr>
                <w:spacing w:val="-4"/>
              </w:rPr>
              <w:t>прихода</w:t>
            </w:r>
          </w:p>
        </w:tc>
      </w:tr>
      <w:tr w:rsidR="004C5AE1" w14:paraId="51E63312" w14:textId="77777777" w:rsidTr="004C5AE1">
        <w:trPr>
          <w:trHeight w:val="47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46627" w14:textId="77777777" w:rsidR="004C5AE1" w:rsidRDefault="004C5AE1" w:rsidP="00FB74DB">
            <w:pPr>
              <w:pStyle w:val="TableParagraph"/>
              <w:ind w:left="30"/>
            </w:pPr>
            <w:r>
              <w:rPr>
                <w:spacing w:val="-1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FE9BF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F65E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62D8C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0C95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576DD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DC1BF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E7E79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C9BC" w14:textId="77777777" w:rsidR="004C5AE1" w:rsidRDefault="004C5AE1" w:rsidP="00FB74DB">
            <w:pPr>
              <w:pStyle w:val="TableParagraph"/>
              <w:jc w:val="left"/>
            </w:pPr>
          </w:p>
        </w:tc>
      </w:tr>
      <w:tr w:rsidR="004C5AE1" w14:paraId="10406578" w14:textId="77777777" w:rsidTr="004C5AE1">
        <w:trPr>
          <w:trHeight w:val="47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22A76" w14:textId="77777777" w:rsidR="004C5AE1" w:rsidRDefault="004C5AE1" w:rsidP="00FB74DB">
            <w:pPr>
              <w:pStyle w:val="TableParagraph"/>
              <w:ind w:left="30"/>
            </w:pPr>
            <w:r>
              <w:rPr>
                <w:spacing w:val="-1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39A15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C75B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EE2F3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458A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9A0FE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1EC4C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2BFAD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0462A" w14:textId="77777777" w:rsidR="004C5AE1" w:rsidRDefault="004C5AE1" w:rsidP="00FB74DB">
            <w:pPr>
              <w:pStyle w:val="TableParagraph"/>
              <w:jc w:val="left"/>
            </w:pPr>
          </w:p>
        </w:tc>
      </w:tr>
      <w:tr w:rsidR="004C5AE1" w14:paraId="47719E5A" w14:textId="77777777" w:rsidTr="004C5AE1">
        <w:trPr>
          <w:trHeight w:val="47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6684" w14:textId="77777777" w:rsidR="004C5AE1" w:rsidRDefault="004C5AE1" w:rsidP="00FB74DB">
            <w:pPr>
              <w:pStyle w:val="TableParagraph"/>
              <w:ind w:left="30"/>
            </w:pPr>
            <w:r>
              <w:rPr>
                <w:spacing w:val="-1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69917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BD79B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B1D63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5520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5979F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6974A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B445" w14:textId="77777777" w:rsidR="004C5AE1" w:rsidRDefault="004C5AE1" w:rsidP="00FB74DB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E925B" w14:textId="77777777" w:rsidR="004C5AE1" w:rsidRDefault="004C5AE1" w:rsidP="00FB74DB">
            <w:pPr>
              <w:pStyle w:val="TableParagraph"/>
              <w:jc w:val="left"/>
            </w:pPr>
          </w:p>
        </w:tc>
      </w:tr>
    </w:tbl>
    <w:p w14:paraId="6CD4AEBF" w14:textId="77777777" w:rsidR="004C5AE1" w:rsidRPr="00107053" w:rsidRDefault="004C5AE1" w:rsidP="004C5AE1">
      <w:pPr>
        <w:spacing w:before="181"/>
        <w:ind w:left="1003" w:right="1003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07053">
        <w:rPr>
          <w:rFonts w:ascii="Times New Roman" w:hAnsi="Times New Roman" w:cs="Times New Roman"/>
          <w:b/>
          <w:spacing w:val="-2"/>
          <w:sz w:val="24"/>
          <w:szCs w:val="24"/>
        </w:rPr>
        <w:t xml:space="preserve">ОТЧЕТ </w:t>
      </w:r>
      <w:r w:rsidRPr="00107053">
        <w:rPr>
          <w:rFonts w:ascii="Times New Roman" w:hAnsi="Times New Roman" w:cs="Times New Roman"/>
          <w:b/>
          <w:sz w:val="24"/>
          <w:szCs w:val="24"/>
        </w:rPr>
        <w:t>о</w:t>
      </w:r>
      <w:r w:rsidRPr="00107053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b/>
          <w:sz w:val="24"/>
          <w:szCs w:val="24"/>
        </w:rPr>
        <w:t>получении</w:t>
      </w:r>
      <w:r w:rsidRPr="00107053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b/>
          <w:sz w:val="24"/>
          <w:szCs w:val="24"/>
        </w:rPr>
        <w:t>Исполнителем</w:t>
      </w:r>
      <w:r w:rsidRPr="00107053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b/>
          <w:sz w:val="24"/>
          <w:szCs w:val="24"/>
        </w:rPr>
        <w:t>товара</w:t>
      </w:r>
      <w:r w:rsidRPr="00107053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b/>
          <w:sz w:val="24"/>
          <w:szCs w:val="24"/>
        </w:rPr>
        <w:t>от</w:t>
      </w:r>
      <w:r w:rsidRPr="0010705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107053">
        <w:rPr>
          <w:rFonts w:ascii="Times New Roman" w:hAnsi="Times New Roman" w:cs="Times New Roman"/>
          <w:b/>
          <w:spacing w:val="-2"/>
          <w:sz w:val="24"/>
          <w:szCs w:val="24"/>
        </w:rPr>
        <w:t>поставщиков</w:t>
      </w:r>
    </w:p>
    <w:p w14:paraId="3640BD3D" w14:textId="77777777" w:rsidR="004C5AE1" w:rsidRDefault="004C5AE1" w:rsidP="004C5AE1">
      <w:pPr>
        <w:ind w:left="1003" w:right="1002"/>
        <w:jc w:val="center"/>
        <w:rPr>
          <w:b/>
        </w:rPr>
      </w:pPr>
    </w:p>
    <w:p w14:paraId="6CA89DB5" w14:textId="77777777" w:rsidR="004C5AE1" w:rsidRDefault="004C5AE1" w:rsidP="004C5AE1">
      <w:pPr>
        <w:spacing w:before="181"/>
        <w:ind w:left="1003" w:right="1003"/>
        <w:jc w:val="center"/>
        <w:rPr>
          <w:b/>
          <w:spacing w:val="-2"/>
        </w:rPr>
      </w:pPr>
    </w:p>
    <w:p w14:paraId="1846B4C4" w14:textId="77777777" w:rsidR="004C5AE1" w:rsidRDefault="004C5AE1" w:rsidP="00BD3150">
      <w:pPr>
        <w:spacing w:before="76"/>
        <w:ind w:left="7401"/>
        <w:rPr>
          <w:rFonts w:ascii="Times New Roman" w:hAnsi="Times New Roman" w:cs="Times New Roman"/>
          <w:sz w:val="24"/>
          <w:szCs w:val="24"/>
        </w:rPr>
      </w:pPr>
    </w:p>
    <w:p w14:paraId="6B917E52" w14:textId="77777777" w:rsidR="004C5AE1" w:rsidRDefault="004C5AE1" w:rsidP="00BD3150">
      <w:pPr>
        <w:spacing w:before="76"/>
        <w:ind w:left="7401"/>
        <w:rPr>
          <w:rFonts w:ascii="Times New Roman" w:hAnsi="Times New Roman" w:cs="Times New Roman"/>
          <w:sz w:val="24"/>
          <w:szCs w:val="24"/>
        </w:rPr>
      </w:pPr>
    </w:p>
    <w:p w14:paraId="4A37546F" w14:textId="77777777" w:rsidR="00BB4483" w:rsidRPr="008438CC" w:rsidRDefault="00BB4483" w:rsidP="00BD3150">
      <w:pPr>
        <w:pStyle w:val="af4"/>
        <w:ind w:left="6719"/>
        <w:rPr>
          <w:rFonts w:ascii="Times New Roman" w:hAnsi="Times New Roman" w:cs="Times New Roman"/>
          <w:sz w:val="20"/>
          <w:szCs w:val="20"/>
        </w:rPr>
      </w:pPr>
    </w:p>
    <w:sectPr w:rsidR="00BB4483" w:rsidRPr="008438CC" w:rsidSect="006764D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10" w:h="16840"/>
      <w:pgMar w:top="1040" w:right="260" w:bottom="884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B37D83" w14:textId="77777777" w:rsidR="005B24B1" w:rsidRDefault="005B24B1">
      <w:pPr>
        <w:spacing w:after="0" w:line="240" w:lineRule="auto"/>
      </w:pPr>
      <w:r>
        <w:separator/>
      </w:r>
    </w:p>
  </w:endnote>
  <w:endnote w:type="continuationSeparator" w:id="0">
    <w:p w14:paraId="15435C9C" w14:textId="77777777" w:rsidR="005B24B1" w:rsidRDefault="005B2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76204" w14:textId="77777777" w:rsidR="00DA6168" w:rsidRDefault="00DA6168">
    <w:pPr>
      <w:pStyle w:val="af9"/>
      <w:framePr w:wrap="around" w:vAnchor="text" w:hAnchor="margin" w:xAlign="right" w:y="1"/>
      <w:rPr>
        <w:rStyle w:val="afb"/>
        <w:rFonts w:eastAsiaTheme="majorEastAsia"/>
      </w:rPr>
    </w:pPr>
    <w:r>
      <w:rPr>
        <w:rStyle w:val="afb"/>
        <w:rFonts w:eastAsiaTheme="majorEastAsia"/>
      </w:rPr>
      <w:fldChar w:fldCharType="begin"/>
    </w:r>
    <w:r>
      <w:rPr>
        <w:rStyle w:val="afb"/>
        <w:rFonts w:eastAsiaTheme="majorEastAsia"/>
      </w:rPr>
      <w:instrText xml:space="preserve">PAGE  </w:instrText>
    </w:r>
    <w:r>
      <w:rPr>
        <w:rStyle w:val="afb"/>
        <w:rFonts w:eastAsiaTheme="majorEastAsia"/>
      </w:rPr>
      <w:fldChar w:fldCharType="end"/>
    </w:r>
  </w:p>
  <w:p w14:paraId="13981935" w14:textId="77777777" w:rsidR="00DA6168" w:rsidRDefault="00DA6168">
    <w:pPr>
      <w:pStyle w:val="af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82060" w14:textId="77777777" w:rsidR="00DA6168" w:rsidRDefault="00DA6168">
    <w:pPr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0AF6E0" w14:textId="77777777" w:rsidR="005B24B1" w:rsidRDefault="005B24B1">
      <w:pPr>
        <w:spacing w:after="0" w:line="240" w:lineRule="auto"/>
      </w:pPr>
      <w:r>
        <w:separator/>
      </w:r>
    </w:p>
  </w:footnote>
  <w:footnote w:type="continuationSeparator" w:id="0">
    <w:p w14:paraId="10B6AD06" w14:textId="77777777" w:rsidR="005B24B1" w:rsidRDefault="005B2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D84784" w14:textId="77777777" w:rsidR="00DA6168" w:rsidRDefault="00DA6168">
    <w:pPr>
      <w:pStyle w:val="af7"/>
      <w:framePr w:wrap="around" w:vAnchor="text" w:hAnchor="margin" w:xAlign="center" w:y="1"/>
      <w:rPr>
        <w:rStyle w:val="afb"/>
        <w:rFonts w:eastAsiaTheme="majorEastAsia"/>
      </w:rPr>
    </w:pPr>
    <w:r>
      <w:rPr>
        <w:rStyle w:val="afb"/>
        <w:rFonts w:eastAsiaTheme="majorEastAsia"/>
      </w:rPr>
      <w:fldChar w:fldCharType="begin"/>
    </w:r>
    <w:r>
      <w:rPr>
        <w:rStyle w:val="afb"/>
        <w:rFonts w:eastAsiaTheme="majorEastAsia"/>
      </w:rPr>
      <w:instrText xml:space="preserve">PAGE  </w:instrText>
    </w:r>
    <w:r>
      <w:rPr>
        <w:rStyle w:val="afb"/>
        <w:rFonts w:eastAsiaTheme="majorEastAsia"/>
      </w:rPr>
      <w:fldChar w:fldCharType="separate"/>
    </w:r>
    <w:r>
      <w:rPr>
        <w:rStyle w:val="afb"/>
        <w:rFonts w:eastAsiaTheme="majorEastAsia"/>
      </w:rPr>
      <w:t>20</w:t>
    </w:r>
    <w:r>
      <w:rPr>
        <w:rStyle w:val="afb"/>
        <w:rFonts w:eastAsiaTheme="majorEastAsia"/>
      </w:rPr>
      <w:fldChar w:fldCharType="end"/>
    </w:r>
  </w:p>
  <w:p w14:paraId="5E3C4E4B" w14:textId="77777777" w:rsidR="00DA6168" w:rsidRDefault="00DA6168">
    <w:pPr>
      <w:pStyle w:val="af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A7DC3" w14:textId="77777777" w:rsidR="00DA6168" w:rsidRDefault="00DA6168">
    <w:pPr>
      <w:pStyle w:val="af7"/>
      <w:framePr w:w="354" w:wrap="around" w:vAnchor="text" w:hAnchor="margin" w:xAlign="center" w:y="3"/>
      <w:rPr>
        <w:rStyle w:val="afb"/>
        <w:rFonts w:eastAsiaTheme="majorEastAsia"/>
      </w:rPr>
    </w:pPr>
    <w:r>
      <w:rPr>
        <w:rStyle w:val="afb"/>
        <w:rFonts w:eastAsiaTheme="majorEastAsia"/>
      </w:rPr>
      <w:fldChar w:fldCharType="begin"/>
    </w:r>
    <w:r>
      <w:rPr>
        <w:rStyle w:val="afb"/>
        <w:rFonts w:eastAsiaTheme="majorEastAsia"/>
      </w:rPr>
      <w:instrText xml:space="preserve">PAGE  </w:instrText>
    </w:r>
    <w:r>
      <w:rPr>
        <w:rStyle w:val="afb"/>
        <w:rFonts w:eastAsiaTheme="majorEastAsia"/>
      </w:rPr>
      <w:fldChar w:fldCharType="separate"/>
    </w:r>
    <w:r w:rsidR="00495FCE">
      <w:rPr>
        <w:rStyle w:val="afb"/>
        <w:rFonts w:eastAsiaTheme="majorEastAsia"/>
        <w:noProof/>
      </w:rPr>
      <w:t>14</w:t>
    </w:r>
    <w:r>
      <w:rPr>
        <w:rStyle w:val="afb"/>
        <w:rFonts w:eastAsiaTheme="majorEastAsia"/>
      </w:rPr>
      <w:fldChar w:fldCharType="end"/>
    </w:r>
  </w:p>
  <w:p w14:paraId="5357710A" w14:textId="77777777" w:rsidR="00DA6168" w:rsidRDefault="00DA6168">
    <w:pPr>
      <w:pStyle w:val="af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1067483"/>
      <w:docPartObj>
        <w:docPartGallery w:val="Page Numbers (Top of Page)"/>
        <w:docPartUnique/>
      </w:docPartObj>
    </w:sdtPr>
    <w:sdtEndPr/>
    <w:sdtContent>
      <w:p w14:paraId="41961999" w14:textId="77777777" w:rsidR="00DA6168" w:rsidRDefault="00DA6168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660E590" w14:textId="77777777" w:rsidR="00DA6168" w:rsidRDefault="00DA6168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C04BE"/>
    <w:multiLevelType w:val="hybridMultilevel"/>
    <w:tmpl w:val="42BEDB08"/>
    <w:lvl w:ilvl="0" w:tplc="66D2E96A">
      <w:start w:val="1"/>
      <w:numFmt w:val="decimal"/>
      <w:lvlText w:val="%1."/>
      <w:lvlJc w:val="left"/>
    </w:lvl>
    <w:lvl w:ilvl="1" w:tplc="23DAA3F0">
      <w:start w:val="1"/>
      <w:numFmt w:val="lowerLetter"/>
      <w:lvlText w:val="%2."/>
      <w:lvlJc w:val="left"/>
      <w:pPr>
        <w:ind w:left="1440" w:hanging="360"/>
      </w:pPr>
    </w:lvl>
    <w:lvl w:ilvl="2" w:tplc="E0F6EC4E">
      <w:start w:val="1"/>
      <w:numFmt w:val="lowerRoman"/>
      <w:lvlText w:val="%3."/>
      <w:lvlJc w:val="right"/>
      <w:pPr>
        <w:ind w:left="2160" w:hanging="180"/>
      </w:pPr>
    </w:lvl>
    <w:lvl w:ilvl="3" w:tplc="1C22866A">
      <w:start w:val="1"/>
      <w:numFmt w:val="decimal"/>
      <w:lvlText w:val="%4."/>
      <w:lvlJc w:val="left"/>
      <w:pPr>
        <w:ind w:left="2880" w:hanging="360"/>
      </w:pPr>
    </w:lvl>
    <w:lvl w:ilvl="4" w:tplc="27A89C02">
      <w:start w:val="1"/>
      <w:numFmt w:val="lowerLetter"/>
      <w:lvlText w:val="%5."/>
      <w:lvlJc w:val="left"/>
      <w:pPr>
        <w:ind w:left="3600" w:hanging="360"/>
      </w:pPr>
    </w:lvl>
    <w:lvl w:ilvl="5" w:tplc="70F26426">
      <w:start w:val="1"/>
      <w:numFmt w:val="lowerRoman"/>
      <w:lvlText w:val="%6."/>
      <w:lvlJc w:val="right"/>
      <w:pPr>
        <w:ind w:left="4320" w:hanging="180"/>
      </w:pPr>
    </w:lvl>
    <w:lvl w:ilvl="6" w:tplc="7BB66850">
      <w:start w:val="1"/>
      <w:numFmt w:val="decimal"/>
      <w:lvlText w:val="%7."/>
      <w:lvlJc w:val="left"/>
      <w:pPr>
        <w:ind w:left="5040" w:hanging="360"/>
      </w:pPr>
    </w:lvl>
    <w:lvl w:ilvl="7" w:tplc="1A9AC56C">
      <w:start w:val="1"/>
      <w:numFmt w:val="lowerLetter"/>
      <w:lvlText w:val="%8."/>
      <w:lvlJc w:val="left"/>
      <w:pPr>
        <w:ind w:left="5760" w:hanging="360"/>
      </w:pPr>
    </w:lvl>
    <w:lvl w:ilvl="8" w:tplc="4C6406A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B05C9"/>
    <w:multiLevelType w:val="hybridMultilevel"/>
    <w:tmpl w:val="2B862F72"/>
    <w:lvl w:ilvl="0" w:tplc="98FA5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CCF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E66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05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4A5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2EE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A8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623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7A3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5944C3"/>
    <w:multiLevelType w:val="multilevel"/>
    <w:tmpl w:val="733071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1A490889"/>
    <w:multiLevelType w:val="multilevel"/>
    <w:tmpl w:val="A61E684E"/>
    <w:lvl w:ilvl="0">
      <w:start w:val="1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05" w:hanging="405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>
    <w:nsid w:val="242677FD"/>
    <w:multiLevelType w:val="multilevel"/>
    <w:tmpl w:val="E8A81A2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03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>
    <w:nsid w:val="284F293B"/>
    <w:multiLevelType w:val="hybridMultilevel"/>
    <w:tmpl w:val="DDBAA88A"/>
    <w:lvl w:ilvl="0" w:tplc="2EEA1FD6">
      <w:start w:val="1"/>
      <w:numFmt w:val="decimal"/>
      <w:lvlText w:val="%1)"/>
      <w:lvlJc w:val="left"/>
      <w:pPr>
        <w:ind w:left="1109" w:hanging="259"/>
      </w:pPr>
      <w:rPr>
        <w:rFonts w:ascii="Times New Roman" w:hAnsi="Times New Roman"/>
        <w:b w:val="0"/>
        <w:i w:val="0"/>
        <w:spacing w:val="0"/>
        <w:sz w:val="24"/>
      </w:rPr>
    </w:lvl>
    <w:lvl w:ilvl="1" w:tplc="D49CE9BA">
      <w:start w:val="1"/>
      <w:numFmt w:val="bullet"/>
      <w:lvlText w:val="•"/>
      <w:lvlJc w:val="left"/>
      <w:pPr>
        <w:ind w:left="2067" w:hanging="259"/>
      </w:pPr>
    </w:lvl>
    <w:lvl w:ilvl="2" w:tplc="19B8FFC6">
      <w:start w:val="1"/>
      <w:numFmt w:val="bullet"/>
      <w:lvlText w:val="•"/>
      <w:lvlJc w:val="left"/>
      <w:pPr>
        <w:ind w:left="3035" w:hanging="259"/>
      </w:pPr>
    </w:lvl>
    <w:lvl w:ilvl="3" w:tplc="EFE6D8CE">
      <w:start w:val="1"/>
      <w:numFmt w:val="bullet"/>
      <w:lvlText w:val="•"/>
      <w:lvlJc w:val="left"/>
      <w:pPr>
        <w:ind w:left="4003" w:hanging="259"/>
      </w:pPr>
    </w:lvl>
    <w:lvl w:ilvl="4" w:tplc="CF548324">
      <w:start w:val="1"/>
      <w:numFmt w:val="bullet"/>
      <w:lvlText w:val="•"/>
      <w:lvlJc w:val="left"/>
      <w:pPr>
        <w:ind w:left="4970" w:hanging="259"/>
      </w:pPr>
    </w:lvl>
    <w:lvl w:ilvl="5" w:tplc="63C05BB0">
      <w:start w:val="1"/>
      <w:numFmt w:val="bullet"/>
      <w:lvlText w:val="•"/>
      <w:lvlJc w:val="left"/>
      <w:pPr>
        <w:ind w:left="5938" w:hanging="259"/>
      </w:pPr>
    </w:lvl>
    <w:lvl w:ilvl="6" w:tplc="C6BA74BC">
      <w:start w:val="1"/>
      <w:numFmt w:val="bullet"/>
      <w:lvlText w:val="•"/>
      <w:lvlJc w:val="left"/>
      <w:pPr>
        <w:ind w:left="6906" w:hanging="259"/>
      </w:pPr>
    </w:lvl>
    <w:lvl w:ilvl="7" w:tplc="CF7AF3C0">
      <w:start w:val="1"/>
      <w:numFmt w:val="bullet"/>
      <w:lvlText w:val="•"/>
      <w:lvlJc w:val="left"/>
      <w:pPr>
        <w:ind w:left="7873" w:hanging="259"/>
      </w:pPr>
    </w:lvl>
    <w:lvl w:ilvl="8" w:tplc="A5786B20">
      <w:start w:val="1"/>
      <w:numFmt w:val="bullet"/>
      <w:lvlText w:val="•"/>
      <w:lvlJc w:val="left"/>
      <w:pPr>
        <w:ind w:left="8841" w:hanging="259"/>
      </w:pPr>
    </w:lvl>
  </w:abstractNum>
  <w:abstractNum w:abstractNumId="6">
    <w:nsid w:val="2D4A3DC4"/>
    <w:multiLevelType w:val="multilevel"/>
    <w:tmpl w:val="7A8CB1BC"/>
    <w:lvl w:ilvl="0">
      <w:start w:val="1"/>
      <w:numFmt w:val="decimal"/>
      <w:lvlText w:val="%1."/>
      <w:lvlJc w:val="left"/>
      <w:pPr>
        <w:ind w:left="314" w:hanging="7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4" w:hanging="578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421" w:hanging="57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1" w:hanging="5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2" w:hanging="5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3" w:hanging="5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3" w:hanging="5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4" w:hanging="5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4" w:hanging="578"/>
      </w:pPr>
      <w:rPr>
        <w:rFonts w:hint="default"/>
        <w:lang w:val="ru-RU" w:eastAsia="en-US" w:bidi="ar-SA"/>
      </w:rPr>
    </w:lvl>
  </w:abstractNum>
  <w:abstractNum w:abstractNumId="7">
    <w:nsid w:val="2FE94B96"/>
    <w:multiLevelType w:val="hybridMultilevel"/>
    <w:tmpl w:val="E818A12A"/>
    <w:lvl w:ilvl="0" w:tplc="65CE119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EACAC2">
      <w:start w:val="1"/>
      <w:numFmt w:val="lowerLetter"/>
      <w:lvlText w:val="%2."/>
      <w:lvlJc w:val="left"/>
      <w:pPr>
        <w:ind w:left="1440" w:hanging="360"/>
      </w:pPr>
    </w:lvl>
    <w:lvl w:ilvl="2" w:tplc="0C8CD0BC">
      <w:start w:val="1"/>
      <w:numFmt w:val="lowerRoman"/>
      <w:lvlText w:val="%3."/>
      <w:lvlJc w:val="right"/>
      <w:pPr>
        <w:ind w:left="2160" w:hanging="180"/>
      </w:pPr>
    </w:lvl>
    <w:lvl w:ilvl="3" w:tplc="4752634A">
      <w:start w:val="1"/>
      <w:numFmt w:val="decimal"/>
      <w:lvlText w:val="%4."/>
      <w:lvlJc w:val="left"/>
      <w:pPr>
        <w:ind w:left="2880" w:hanging="360"/>
      </w:pPr>
    </w:lvl>
    <w:lvl w:ilvl="4" w:tplc="A37A2CD0">
      <w:start w:val="1"/>
      <w:numFmt w:val="lowerLetter"/>
      <w:lvlText w:val="%5."/>
      <w:lvlJc w:val="left"/>
      <w:pPr>
        <w:ind w:left="3600" w:hanging="360"/>
      </w:pPr>
    </w:lvl>
    <w:lvl w:ilvl="5" w:tplc="8AA43D6E">
      <w:start w:val="1"/>
      <w:numFmt w:val="lowerRoman"/>
      <w:lvlText w:val="%6."/>
      <w:lvlJc w:val="right"/>
      <w:pPr>
        <w:ind w:left="4320" w:hanging="180"/>
      </w:pPr>
    </w:lvl>
    <w:lvl w:ilvl="6" w:tplc="FF04018E">
      <w:start w:val="1"/>
      <w:numFmt w:val="decimal"/>
      <w:lvlText w:val="%7."/>
      <w:lvlJc w:val="left"/>
      <w:pPr>
        <w:ind w:left="5040" w:hanging="360"/>
      </w:pPr>
    </w:lvl>
    <w:lvl w:ilvl="7" w:tplc="F6BABF92">
      <w:start w:val="1"/>
      <w:numFmt w:val="lowerLetter"/>
      <w:lvlText w:val="%8."/>
      <w:lvlJc w:val="left"/>
      <w:pPr>
        <w:ind w:left="5760" w:hanging="360"/>
      </w:pPr>
    </w:lvl>
    <w:lvl w:ilvl="8" w:tplc="B824DA4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8A26BD"/>
    <w:multiLevelType w:val="hybridMultilevel"/>
    <w:tmpl w:val="BE289194"/>
    <w:lvl w:ilvl="0" w:tplc="79FE6C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FF6F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C6A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AA4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CFF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C84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CE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A87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A2B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9B1E39"/>
    <w:multiLevelType w:val="hybridMultilevel"/>
    <w:tmpl w:val="48728D7C"/>
    <w:lvl w:ilvl="0" w:tplc="46E4E440">
      <w:numFmt w:val="bullet"/>
      <w:lvlText w:val="-"/>
      <w:lvlJc w:val="left"/>
      <w:pPr>
        <w:ind w:left="314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10FC153E">
      <w:numFmt w:val="bullet"/>
      <w:lvlText w:val="•"/>
      <w:lvlJc w:val="left"/>
      <w:pPr>
        <w:ind w:left="1370" w:hanging="140"/>
      </w:pPr>
      <w:rPr>
        <w:rFonts w:hint="default"/>
        <w:lang w:val="ru-RU" w:eastAsia="en-US" w:bidi="ar-SA"/>
      </w:rPr>
    </w:lvl>
    <w:lvl w:ilvl="2" w:tplc="418047CE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3" w:tplc="FA9A9FEC">
      <w:numFmt w:val="bullet"/>
      <w:lvlText w:val="•"/>
      <w:lvlJc w:val="left"/>
      <w:pPr>
        <w:ind w:left="3471" w:hanging="140"/>
      </w:pPr>
      <w:rPr>
        <w:rFonts w:hint="default"/>
        <w:lang w:val="ru-RU" w:eastAsia="en-US" w:bidi="ar-SA"/>
      </w:rPr>
    </w:lvl>
    <w:lvl w:ilvl="4" w:tplc="9FA646AA">
      <w:numFmt w:val="bullet"/>
      <w:lvlText w:val="•"/>
      <w:lvlJc w:val="left"/>
      <w:pPr>
        <w:ind w:left="4522" w:hanging="140"/>
      </w:pPr>
      <w:rPr>
        <w:rFonts w:hint="default"/>
        <w:lang w:val="ru-RU" w:eastAsia="en-US" w:bidi="ar-SA"/>
      </w:rPr>
    </w:lvl>
    <w:lvl w:ilvl="5" w:tplc="4E1619F2">
      <w:numFmt w:val="bullet"/>
      <w:lvlText w:val="•"/>
      <w:lvlJc w:val="left"/>
      <w:pPr>
        <w:ind w:left="5573" w:hanging="140"/>
      </w:pPr>
      <w:rPr>
        <w:rFonts w:hint="default"/>
        <w:lang w:val="ru-RU" w:eastAsia="en-US" w:bidi="ar-SA"/>
      </w:rPr>
    </w:lvl>
    <w:lvl w:ilvl="6" w:tplc="E08283A2">
      <w:numFmt w:val="bullet"/>
      <w:lvlText w:val="•"/>
      <w:lvlJc w:val="left"/>
      <w:pPr>
        <w:ind w:left="6623" w:hanging="140"/>
      </w:pPr>
      <w:rPr>
        <w:rFonts w:hint="default"/>
        <w:lang w:val="ru-RU" w:eastAsia="en-US" w:bidi="ar-SA"/>
      </w:rPr>
    </w:lvl>
    <w:lvl w:ilvl="7" w:tplc="81FC2174">
      <w:numFmt w:val="bullet"/>
      <w:lvlText w:val="•"/>
      <w:lvlJc w:val="left"/>
      <w:pPr>
        <w:ind w:left="7674" w:hanging="140"/>
      </w:pPr>
      <w:rPr>
        <w:rFonts w:hint="default"/>
        <w:lang w:val="ru-RU" w:eastAsia="en-US" w:bidi="ar-SA"/>
      </w:rPr>
    </w:lvl>
    <w:lvl w:ilvl="8" w:tplc="E2E034D0">
      <w:numFmt w:val="bullet"/>
      <w:lvlText w:val="•"/>
      <w:lvlJc w:val="left"/>
      <w:pPr>
        <w:ind w:left="8724" w:hanging="140"/>
      </w:pPr>
      <w:rPr>
        <w:rFonts w:hint="default"/>
        <w:lang w:val="ru-RU" w:eastAsia="en-US" w:bidi="ar-SA"/>
      </w:rPr>
    </w:lvl>
  </w:abstractNum>
  <w:abstractNum w:abstractNumId="10">
    <w:nsid w:val="49B7339B"/>
    <w:multiLevelType w:val="hybridMultilevel"/>
    <w:tmpl w:val="F5EA9CE0"/>
    <w:lvl w:ilvl="0" w:tplc="EEF4B298">
      <w:start w:val="4"/>
      <w:numFmt w:val="decimal"/>
      <w:lvlText w:val="%1."/>
      <w:lvlJc w:val="left"/>
      <w:pPr>
        <w:ind w:left="207" w:firstLine="360"/>
      </w:pPr>
      <w:rPr>
        <w:rFonts w:hint="default"/>
      </w:rPr>
    </w:lvl>
    <w:lvl w:ilvl="1" w:tplc="E8F6C4B4">
      <w:start w:val="1"/>
      <w:numFmt w:val="lowerLetter"/>
      <w:lvlText w:val="%2."/>
      <w:lvlJc w:val="left"/>
      <w:pPr>
        <w:ind w:left="1647" w:hanging="360"/>
      </w:pPr>
    </w:lvl>
    <w:lvl w:ilvl="2" w:tplc="D1683450">
      <w:start w:val="1"/>
      <w:numFmt w:val="lowerRoman"/>
      <w:lvlText w:val="%3."/>
      <w:lvlJc w:val="right"/>
      <w:pPr>
        <w:ind w:left="2367" w:hanging="180"/>
      </w:pPr>
    </w:lvl>
    <w:lvl w:ilvl="3" w:tplc="2ECEDABC">
      <w:start w:val="1"/>
      <w:numFmt w:val="decimal"/>
      <w:lvlText w:val="%4."/>
      <w:lvlJc w:val="left"/>
      <w:pPr>
        <w:ind w:left="3087" w:hanging="360"/>
      </w:pPr>
    </w:lvl>
    <w:lvl w:ilvl="4" w:tplc="12A48842">
      <w:start w:val="1"/>
      <w:numFmt w:val="lowerLetter"/>
      <w:lvlText w:val="%5."/>
      <w:lvlJc w:val="left"/>
      <w:pPr>
        <w:ind w:left="3807" w:hanging="360"/>
      </w:pPr>
    </w:lvl>
    <w:lvl w:ilvl="5" w:tplc="D4509C00">
      <w:start w:val="1"/>
      <w:numFmt w:val="lowerRoman"/>
      <w:lvlText w:val="%6."/>
      <w:lvlJc w:val="right"/>
      <w:pPr>
        <w:ind w:left="4527" w:hanging="180"/>
      </w:pPr>
    </w:lvl>
    <w:lvl w:ilvl="6" w:tplc="136A1914">
      <w:start w:val="1"/>
      <w:numFmt w:val="decimal"/>
      <w:lvlText w:val="%7."/>
      <w:lvlJc w:val="left"/>
      <w:pPr>
        <w:ind w:left="5247" w:hanging="360"/>
      </w:pPr>
    </w:lvl>
    <w:lvl w:ilvl="7" w:tplc="6B8A194C">
      <w:start w:val="1"/>
      <w:numFmt w:val="lowerLetter"/>
      <w:lvlText w:val="%8."/>
      <w:lvlJc w:val="left"/>
      <w:pPr>
        <w:ind w:left="5967" w:hanging="360"/>
      </w:pPr>
    </w:lvl>
    <w:lvl w:ilvl="8" w:tplc="E6609D96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5A2202F6"/>
    <w:multiLevelType w:val="multilevel"/>
    <w:tmpl w:val="2E0A86F8"/>
    <w:lvl w:ilvl="0">
      <w:start w:val="1"/>
      <w:numFmt w:val="decimal"/>
      <w:lvlText w:val="%1"/>
      <w:lvlJc w:val="left"/>
      <w:pPr>
        <w:ind w:left="314" w:hanging="428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14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21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2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3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4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4" w:hanging="428"/>
      </w:pPr>
      <w:rPr>
        <w:rFonts w:hint="default"/>
        <w:lang w:val="ru-RU" w:eastAsia="en-US" w:bidi="ar-SA"/>
      </w:rPr>
    </w:lvl>
  </w:abstractNum>
  <w:abstractNum w:abstractNumId="12">
    <w:nsid w:val="64281C71"/>
    <w:multiLevelType w:val="hybridMultilevel"/>
    <w:tmpl w:val="8758BAE6"/>
    <w:lvl w:ilvl="0" w:tplc="B05E9620">
      <w:start w:val="1"/>
      <w:numFmt w:val="decimal"/>
      <w:lvlText w:val="%1)"/>
      <w:lvlJc w:val="left"/>
      <w:pPr>
        <w:ind w:left="114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EDC75C2">
      <w:numFmt w:val="bullet"/>
      <w:lvlText w:val="•"/>
      <w:lvlJc w:val="left"/>
      <w:pPr>
        <w:ind w:left="2108" w:hanging="260"/>
      </w:pPr>
      <w:rPr>
        <w:rFonts w:hint="default"/>
        <w:lang w:val="ru-RU" w:eastAsia="en-US" w:bidi="ar-SA"/>
      </w:rPr>
    </w:lvl>
    <w:lvl w:ilvl="2" w:tplc="F5823F14">
      <w:numFmt w:val="bullet"/>
      <w:lvlText w:val="•"/>
      <w:lvlJc w:val="left"/>
      <w:pPr>
        <w:ind w:left="3077" w:hanging="260"/>
      </w:pPr>
      <w:rPr>
        <w:rFonts w:hint="default"/>
        <w:lang w:val="ru-RU" w:eastAsia="en-US" w:bidi="ar-SA"/>
      </w:rPr>
    </w:lvl>
    <w:lvl w:ilvl="3" w:tplc="68E823CA">
      <w:numFmt w:val="bullet"/>
      <w:lvlText w:val="•"/>
      <w:lvlJc w:val="left"/>
      <w:pPr>
        <w:ind w:left="4045" w:hanging="260"/>
      </w:pPr>
      <w:rPr>
        <w:rFonts w:hint="default"/>
        <w:lang w:val="ru-RU" w:eastAsia="en-US" w:bidi="ar-SA"/>
      </w:rPr>
    </w:lvl>
    <w:lvl w:ilvl="4" w:tplc="6344A536">
      <w:numFmt w:val="bullet"/>
      <w:lvlText w:val="•"/>
      <w:lvlJc w:val="left"/>
      <w:pPr>
        <w:ind w:left="5014" w:hanging="260"/>
      </w:pPr>
      <w:rPr>
        <w:rFonts w:hint="default"/>
        <w:lang w:val="ru-RU" w:eastAsia="en-US" w:bidi="ar-SA"/>
      </w:rPr>
    </w:lvl>
    <w:lvl w:ilvl="5" w:tplc="964EAB0A">
      <w:numFmt w:val="bullet"/>
      <w:lvlText w:val="•"/>
      <w:lvlJc w:val="left"/>
      <w:pPr>
        <w:ind w:left="5983" w:hanging="260"/>
      </w:pPr>
      <w:rPr>
        <w:rFonts w:hint="default"/>
        <w:lang w:val="ru-RU" w:eastAsia="en-US" w:bidi="ar-SA"/>
      </w:rPr>
    </w:lvl>
    <w:lvl w:ilvl="6" w:tplc="1918275C">
      <w:numFmt w:val="bullet"/>
      <w:lvlText w:val="•"/>
      <w:lvlJc w:val="left"/>
      <w:pPr>
        <w:ind w:left="6951" w:hanging="260"/>
      </w:pPr>
      <w:rPr>
        <w:rFonts w:hint="default"/>
        <w:lang w:val="ru-RU" w:eastAsia="en-US" w:bidi="ar-SA"/>
      </w:rPr>
    </w:lvl>
    <w:lvl w:ilvl="7" w:tplc="48044B8C">
      <w:numFmt w:val="bullet"/>
      <w:lvlText w:val="•"/>
      <w:lvlJc w:val="left"/>
      <w:pPr>
        <w:ind w:left="7920" w:hanging="260"/>
      </w:pPr>
      <w:rPr>
        <w:rFonts w:hint="default"/>
        <w:lang w:val="ru-RU" w:eastAsia="en-US" w:bidi="ar-SA"/>
      </w:rPr>
    </w:lvl>
    <w:lvl w:ilvl="8" w:tplc="9D4C1908">
      <w:numFmt w:val="bullet"/>
      <w:lvlText w:val="•"/>
      <w:lvlJc w:val="left"/>
      <w:pPr>
        <w:ind w:left="8888" w:hanging="260"/>
      </w:pPr>
      <w:rPr>
        <w:rFonts w:hint="default"/>
        <w:lang w:val="ru-RU" w:eastAsia="en-US" w:bidi="ar-SA"/>
      </w:rPr>
    </w:lvl>
  </w:abstractNum>
  <w:abstractNum w:abstractNumId="13">
    <w:nsid w:val="7336206D"/>
    <w:multiLevelType w:val="hybridMultilevel"/>
    <w:tmpl w:val="559EF356"/>
    <w:lvl w:ilvl="0" w:tplc="D8ACC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0B0A4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563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69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03C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1CB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A7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225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540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3"/>
  </w:num>
  <w:num w:numId="5">
    <w:abstractNumId w:val="8"/>
  </w:num>
  <w:num w:numId="6">
    <w:abstractNumId w:val="10"/>
  </w:num>
  <w:num w:numId="7">
    <w:abstractNumId w:val="1"/>
  </w:num>
  <w:num w:numId="8">
    <w:abstractNumId w:val="0"/>
  </w:num>
  <w:num w:numId="9">
    <w:abstractNumId w:val="11"/>
  </w:num>
  <w:num w:numId="10">
    <w:abstractNumId w:val="12"/>
  </w:num>
  <w:num w:numId="11">
    <w:abstractNumId w:val="9"/>
  </w:num>
  <w:num w:numId="12">
    <w:abstractNumId w:val="6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97"/>
    <w:rsid w:val="000012E7"/>
    <w:rsid w:val="000546F6"/>
    <w:rsid w:val="000F71BD"/>
    <w:rsid w:val="00107053"/>
    <w:rsid w:val="00117E26"/>
    <w:rsid w:val="001B2EC8"/>
    <w:rsid w:val="00341DD2"/>
    <w:rsid w:val="00353097"/>
    <w:rsid w:val="003C6CE5"/>
    <w:rsid w:val="003F0B97"/>
    <w:rsid w:val="0041269F"/>
    <w:rsid w:val="00482B92"/>
    <w:rsid w:val="00495FCE"/>
    <w:rsid w:val="004C5AE1"/>
    <w:rsid w:val="00520078"/>
    <w:rsid w:val="00533FF9"/>
    <w:rsid w:val="00585F85"/>
    <w:rsid w:val="00595C84"/>
    <w:rsid w:val="005B24B1"/>
    <w:rsid w:val="005C27BA"/>
    <w:rsid w:val="006764D0"/>
    <w:rsid w:val="0068413C"/>
    <w:rsid w:val="006A28F6"/>
    <w:rsid w:val="0071026D"/>
    <w:rsid w:val="00743B25"/>
    <w:rsid w:val="007C4906"/>
    <w:rsid w:val="007D4941"/>
    <w:rsid w:val="008438CC"/>
    <w:rsid w:val="008759F9"/>
    <w:rsid w:val="00921211"/>
    <w:rsid w:val="00936C07"/>
    <w:rsid w:val="00940352"/>
    <w:rsid w:val="009562B4"/>
    <w:rsid w:val="009E2F24"/>
    <w:rsid w:val="00A21CEE"/>
    <w:rsid w:val="00A40280"/>
    <w:rsid w:val="00A5076F"/>
    <w:rsid w:val="00A534B0"/>
    <w:rsid w:val="00A80217"/>
    <w:rsid w:val="00A809F4"/>
    <w:rsid w:val="00AC0C52"/>
    <w:rsid w:val="00AE6813"/>
    <w:rsid w:val="00AF4D4F"/>
    <w:rsid w:val="00B253F3"/>
    <w:rsid w:val="00B47BDC"/>
    <w:rsid w:val="00B75F3F"/>
    <w:rsid w:val="00B80FA3"/>
    <w:rsid w:val="00B90622"/>
    <w:rsid w:val="00BB4483"/>
    <w:rsid w:val="00BC3452"/>
    <w:rsid w:val="00BD3150"/>
    <w:rsid w:val="00C34CF2"/>
    <w:rsid w:val="00C41695"/>
    <w:rsid w:val="00C44A1B"/>
    <w:rsid w:val="00C45F84"/>
    <w:rsid w:val="00C64BCE"/>
    <w:rsid w:val="00C7625D"/>
    <w:rsid w:val="00C763F7"/>
    <w:rsid w:val="00C961E3"/>
    <w:rsid w:val="00CB0C40"/>
    <w:rsid w:val="00CC7053"/>
    <w:rsid w:val="00CD3F4D"/>
    <w:rsid w:val="00CD6B79"/>
    <w:rsid w:val="00D02708"/>
    <w:rsid w:val="00D33245"/>
    <w:rsid w:val="00D5237F"/>
    <w:rsid w:val="00D66623"/>
    <w:rsid w:val="00D73A86"/>
    <w:rsid w:val="00D839C8"/>
    <w:rsid w:val="00D92236"/>
    <w:rsid w:val="00D926E5"/>
    <w:rsid w:val="00DA6168"/>
    <w:rsid w:val="00DE7934"/>
    <w:rsid w:val="00DF739C"/>
    <w:rsid w:val="00E07EB8"/>
    <w:rsid w:val="00EF7BCA"/>
    <w:rsid w:val="00F27703"/>
    <w:rsid w:val="00FD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E59E4"/>
  <w15:docId w15:val="{805937FA-D697-4289-A18F-56D22690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styleId="25">
    <w:name w:val="Body Text Indent 2"/>
    <w:basedOn w:val="a"/>
    <w:link w:val="2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basedOn w:val="a0"/>
    <w:link w:val="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link w:val="ConsPlusNormal0"/>
    <w:qFormat/>
    <w:pPr>
      <w:widowControl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0">
    <w:name w:val="List Paragraph"/>
    <w:basedOn w:val="a"/>
    <w:link w:val="af1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qFormat/>
    <w:rPr>
      <w:rFonts w:ascii="Arial" w:eastAsia="Times New Roman" w:hAnsi="Arial" w:cs="Arial"/>
      <w:sz w:val="20"/>
      <w:szCs w:val="20"/>
      <w:lang w:eastAsia="ru-RU"/>
    </w:rPr>
  </w:style>
  <w:style w:type="paragraph" w:customStyle="1" w:styleId="s1">
    <w:name w:val="s_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f1">
    <w:name w:val="Абзац списка Знак"/>
    <w:link w:val="af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andard">
    <w:name w:val="Standard"/>
    <w:pPr>
      <w:spacing w:after="200" w:line="276" w:lineRule="auto"/>
    </w:pPr>
    <w:rPr>
      <w:rFonts w:ascii="Calibri" w:eastAsia="SimSun" w:hAnsi="Calibri" w:cs="f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hAnsi="Segoe UI" w:cs="Segoe UI"/>
      <w:sz w:val="18"/>
      <w:szCs w:val="18"/>
    </w:rPr>
  </w:style>
  <w:style w:type="paragraph" w:styleId="af4">
    <w:name w:val="Body Text"/>
    <w:basedOn w:val="a"/>
    <w:link w:val="af5"/>
    <w:uiPriority w:val="1"/>
    <w:unhideWhenUsed/>
    <w:qFormat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</w:style>
  <w:style w:type="character" w:styleId="af6">
    <w:name w:val="Hyperlink"/>
    <w:basedOn w:val="a0"/>
    <w:uiPriority w:val="99"/>
    <w:unhideWhenUsed/>
    <w:rPr>
      <w:color w:val="0000FF"/>
      <w:u w:val="single"/>
    </w:rPr>
  </w:style>
  <w:style w:type="paragraph" w:styleId="af7">
    <w:name w:val="header"/>
    <w:basedOn w:val="a"/>
    <w:link w:val="af8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semiHidden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character" w:styleId="afb">
    <w:name w:val="page number"/>
    <w:basedOn w:val="a0"/>
  </w:style>
  <w:style w:type="table" w:styleId="afc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afd">
    <w:name w:val="footnote text"/>
    <w:basedOn w:val="a"/>
    <w:link w:val="afe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e">
    <w:name w:val="Текст сноски Знак"/>
    <w:basedOn w:val="a0"/>
    <w:link w:val="af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footnote reference"/>
    <w:uiPriority w:val="99"/>
    <w:unhideWhenUsed/>
    <w:rPr>
      <w:vertAlign w:val="superscript"/>
    </w:rPr>
  </w:style>
  <w:style w:type="paragraph" w:customStyle="1" w:styleId="ConsPlusTitle">
    <w:name w:val="ConsPlusTitle"/>
    <w:pPr>
      <w:widowControl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  <w:style w:type="character" w:customStyle="1" w:styleId="docdata">
    <w:name w:val="docdata"/>
    <w:basedOn w:val="a0"/>
  </w:style>
  <w:style w:type="paragraph" w:customStyle="1" w:styleId="2240">
    <w:name w:val="224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18">
    <w:name w:val="141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D315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qFormat/>
    <w:rsid w:val="00BD3150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18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file:///Z:\&#1041;&#1059;&#1061;&#1043;&#1040;&#1051;&#1058;&#1045;&#1056;&#1048;&#1071;\&#1055;&#1056;&#1054;&#1062;&#1045;&#1044;&#1059;&#1056;&#1067;%202022%20&#1075;&#1086;&#1076;\10&#1072;-22%20%20&#1055;&#1086;&#1089;&#1090;&#1072;&#1074;&#1082;&#1072;%20&#1088;&#1077;&#1072;&#1075;&#1077;&#1085;&#1090;&#1086;&#1074;%20&#1085;&#1072;%20&#1072;&#1085;&#1072;&#1083;&#1080;&#1079;&#1072;&#1090;&#1086;&#1088;%20&#1072;&#1083;&#1077;&#1075;&#1088;&#1080;&#1103;%20&#1050;&#1086;&#1079;&#1080;&#1085;&#1072;%202637633,13\&#1055;&#1088;&#1080;&#1083;&#1086;&#1078;&#1077;&#1085;&#1080;&#1077;%20&#1082;%20&#1080;&#1079;&#1074;&#1077;&#1097;&#1077;&#1085;&#1080;&#1102;%20&#8470;%203%20&#1087;&#1088;&#1086;&#1077;&#1082;&#1090;%20&#1082;&#1086;&#1085;&#1090;&#1088;&#1072;&#1082;&#1090;&#1072;%20.docx" TargetMode="External"/><Relationship Id="rId17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consultantplus://offline/ref=0602D18EFC1C0EC9A9D5E7A7B7B26DE410C481CA0552B406F8506AD75ECC1BD5BA9F644836CD7BB545B877467Cx2RDH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Z:\&#1041;&#1059;&#1061;&#1043;&#1040;&#1051;&#1058;&#1045;&#1056;&#1048;&#1071;\&#1055;&#1056;&#1054;&#1062;&#1045;&#1044;&#1059;&#1056;&#1067;%202022%20&#1075;&#1086;&#1076;\10&#1072;-22%20%20&#1055;&#1086;&#1089;&#1090;&#1072;&#1074;&#1082;&#1072;%20&#1088;&#1077;&#1072;&#1075;&#1077;&#1085;&#1090;&#1086;&#1074;%20&#1085;&#1072;%20&#1072;&#1085;&#1072;&#1083;&#1080;&#1079;&#1072;&#1090;&#1086;&#1088;%20&#1072;&#1083;&#1077;&#1075;&#1088;&#1080;&#1103;%20&#1050;&#1086;&#1079;&#1080;&#1085;&#1072;%202637633,13\&#1055;&#1088;&#1080;&#1083;&#1086;&#1078;&#1077;&#1085;&#1080;&#1077;%20&#1082;%20&#1080;&#1079;&#1074;&#1077;&#1097;&#1077;&#1085;&#1080;&#1102;%20&#8470;%203%20&#1087;&#1088;&#1086;&#1077;&#1082;&#1090;%20&#1082;&#1086;&#1085;&#1090;&#1088;&#1072;&#1082;&#1090;&#1072;%20.docx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23" Type="http://schemas.openxmlformats.org/officeDocument/2006/relationships/header" Target="header3.xml"/><Relationship Id="rId10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consultantplus://offline/ref=0602D18EFC1C0EC9A9D5E7A7B7B26DE410C281CE0B56B406F8506AD75ECC1BD5A89F3C4437CC65B546AD21173A781AC66B08723FFBC3572CxARCH" TargetMode="External"/><Relationship Id="rId14" Type="http://schemas.openxmlformats.org/officeDocument/2006/relationships/hyperlink" Target="consultantplus://offline/ref=0602D18EFC1C0EC9A9D5E7A7B7B26DE410C481CA0552B406F8506AD75ECC1BD5A89F3C4437CD6DB14CAD21173A781AC66B08723FFBC3572CxARCH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503A-B506-4107-9238-AFE6A3EEBE90}"/>
</file>

<file path=customXml/itemProps2.xml><?xml version="1.0" encoding="utf-8"?>
<ds:datastoreItem xmlns:ds="http://schemas.openxmlformats.org/officeDocument/2006/customXml" ds:itemID="{EEBA67E6-21E2-4200-AE8A-B66AE7C4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6552</Words>
  <Characters>37350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Нетребко Софья Владимировна</dc:creator>
  <cp:keywords/>
  <dc:description/>
  <cp:lastModifiedBy>Escape</cp:lastModifiedBy>
  <cp:revision>3</cp:revision>
  <cp:lastPrinted>2023-02-06T21:28:00Z</cp:lastPrinted>
  <dcterms:created xsi:type="dcterms:W3CDTF">2025-12-08T01:43:00Z</dcterms:created>
  <dcterms:modified xsi:type="dcterms:W3CDTF">2025-12-08T02:51:00Z</dcterms:modified>
</cp:coreProperties>
</file>