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FDEBB6" w14:textId="77777777" w:rsidR="00450315" w:rsidRDefault="00450315" w:rsidP="00450315">
      <w:pPr>
        <w:spacing w:after="200" w:line="276" w:lineRule="auto"/>
        <w:jc w:val="right"/>
      </w:pPr>
      <w:r>
        <w:t xml:space="preserve">Приложение №1 </w:t>
      </w:r>
    </w:p>
    <w:p w14:paraId="10486050" w14:textId="77777777" w:rsidR="00450315" w:rsidRDefault="00450315" w:rsidP="00450315">
      <w:pPr>
        <w:spacing w:after="200" w:line="276" w:lineRule="auto"/>
        <w:jc w:val="right"/>
      </w:pPr>
      <w:r>
        <w:t>к Извещению о закупке</w:t>
      </w:r>
    </w:p>
    <w:p w14:paraId="43A3A392" w14:textId="77777777" w:rsidR="00450315" w:rsidRDefault="00450315" w:rsidP="00450315">
      <w:pPr>
        <w:spacing w:after="200" w:line="276" w:lineRule="auto"/>
        <w:jc w:val="center"/>
        <w:rPr>
          <w:b/>
        </w:rPr>
      </w:pPr>
      <w:r>
        <w:rPr>
          <w:b/>
        </w:rPr>
        <w:t>РАЗДЕЛ 3.</w:t>
      </w:r>
    </w:p>
    <w:p w14:paraId="77C6EEF4" w14:textId="77777777" w:rsidR="00450315" w:rsidRPr="000A6603" w:rsidRDefault="00450315" w:rsidP="00450315">
      <w:pPr>
        <w:spacing w:after="200" w:line="276" w:lineRule="auto"/>
        <w:jc w:val="center"/>
        <w:rPr>
          <w:b/>
        </w:rPr>
      </w:pPr>
      <w:r w:rsidRPr="000A6603">
        <w:rPr>
          <w:b/>
        </w:rPr>
        <w:t>Расчёт начальной (максимальной) цены договора</w:t>
      </w:r>
    </w:p>
    <w:p w14:paraId="25C9FB75" w14:textId="77777777" w:rsidR="00450315" w:rsidRDefault="00450315" w:rsidP="00450315">
      <w:pPr>
        <w:spacing w:after="200" w:line="276" w:lineRule="auto"/>
        <w:ind w:firstLine="720"/>
        <w:jc w:val="both"/>
      </w:pPr>
      <w:r>
        <w:t>Начальная (максимальная) цена договора определена на основании «Методических рекомендаций по применению методов определения начальной (максимальной) цены контракта, цены контракта, заключаемого с единственным поставщиком (подрядчиком, исполнителем), утверждёнными приказом Минэкономразвития Росс от 02.10.2013 г. №567</w:t>
      </w:r>
    </w:p>
    <w:tbl>
      <w:tblPr>
        <w:tblW w:w="152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09"/>
        <w:gridCol w:w="13467"/>
      </w:tblGrid>
      <w:tr w:rsidR="00450315" w14:paraId="5DD13D28" w14:textId="77777777" w:rsidTr="00450315">
        <w:tc>
          <w:tcPr>
            <w:tcW w:w="1809" w:type="dxa"/>
            <w:shd w:val="clear" w:color="auto" w:fill="auto"/>
          </w:tcPr>
          <w:p w14:paraId="50C071DF" w14:textId="77777777" w:rsidR="00450315" w:rsidRDefault="00450315" w:rsidP="00312B07">
            <w:pPr>
              <w:spacing w:after="200" w:line="276" w:lineRule="auto"/>
              <w:ind w:right="-108"/>
              <w:jc w:val="both"/>
            </w:pPr>
            <w:r>
              <w:t>Используемый метод определения НМЦК с обоснованием:</w:t>
            </w:r>
          </w:p>
        </w:tc>
        <w:tc>
          <w:tcPr>
            <w:tcW w:w="13467" w:type="dxa"/>
            <w:shd w:val="clear" w:color="auto" w:fill="auto"/>
          </w:tcPr>
          <w:p w14:paraId="01DD64F6" w14:textId="77777777" w:rsidR="00450315" w:rsidRDefault="00450315" w:rsidP="00312B07">
            <w:pPr>
              <w:spacing w:after="200" w:line="276" w:lineRule="auto"/>
              <w:jc w:val="both"/>
            </w:pPr>
            <w:r>
              <w:t>Определение НМЦК методом сопоставимых цен (анализ рынка)</w:t>
            </w:r>
          </w:p>
          <w:p w14:paraId="2576E8E4" w14:textId="77777777" w:rsidR="00450315" w:rsidRDefault="00450315" w:rsidP="00312B07">
            <w:pPr>
              <w:spacing w:after="200" w:line="276" w:lineRule="auto"/>
              <w:jc w:val="both"/>
            </w:pPr>
            <w:r w:rsidRPr="000818FE">
              <w:t>В целях определения однородности совокупности значений выявленных цен, используемых в расчете НМЦК в соответствии с настоящим разделом, рекомендуется определять коэффициент вариации</w:t>
            </w:r>
          </w:p>
        </w:tc>
      </w:tr>
    </w:tbl>
    <w:p w14:paraId="3F241F91" w14:textId="77777777" w:rsidR="007C4E0D" w:rsidRDefault="007C4E0D" w:rsidP="00450315"/>
    <w:p w14:paraId="67DBD710" w14:textId="6D9C3B4D" w:rsidR="007C4E0D" w:rsidRPr="00CC0597" w:rsidRDefault="007C4E0D" w:rsidP="007C4E0D">
      <w:r>
        <w:t xml:space="preserve">Определение и обоснование НМЦК методом сопоставимых рыночных цен с использованием коммерческого предложения </w:t>
      </w:r>
      <w:r w:rsidR="00EE67DD">
        <w:t>Исполнителей</w:t>
      </w:r>
      <w:r w:rsidR="00267A7E">
        <w:t>.</w:t>
      </w:r>
    </w:p>
    <w:p w14:paraId="77D67566" w14:textId="77777777" w:rsidR="007C4E0D" w:rsidRDefault="007C4E0D" w:rsidP="007C4E0D"/>
    <w:tbl>
      <w:tblPr>
        <w:tblW w:w="14606" w:type="dxa"/>
        <w:tblInd w:w="93" w:type="dxa"/>
        <w:tblLayout w:type="fixed"/>
        <w:tblLook w:val="0000" w:firstRow="0" w:lastRow="0" w:firstColumn="0" w:lastColumn="0" w:noHBand="0" w:noVBand="0"/>
      </w:tblPr>
      <w:tblGrid>
        <w:gridCol w:w="460"/>
        <w:gridCol w:w="2816"/>
        <w:gridCol w:w="851"/>
        <w:gridCol w:w="1101"/>
        <w:gridCol w:w="1167"/>
        <w:gridCol w:w="1134"/>
        <w:gridCol w:w="1134"/>
        <w:gridCol w:w="1275"/>
        <w:gridCol w:w="1626"/>
        <w:gridCol w:w="1716"/>
        <w:gridCol w:w="1326"/>
      </w:tblGrid>
      <w:tr w:rsidR="007C4E0D" w:rsidRPr="00CF211A" w14:paraId="226D2857" w14:textId="77777777" w:rsidTr="00CD3EF0">
        <w:trPr>
          <w:trHeight w:val="255"/>
        </w:trPr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62BC2B" w14:textId="77777777" w:rsidR="007C4E0D" w:rsidRPr="00CF211A" w:rsidRDefault="007C4E0D" w:rsidP="00CD3EF0">
            <w:pPr>
              <w:jc w:val="center"/>
            </w:pPr>
            <w:r>
              <w:t xml:space="preserve"> </w:t>
            </w:r>
            <w:r w:rsidRPr="00CF211A">
              <w:t>№</w:t>
            </w:r>
          </w:p>
        </w:tc>
        <w:tc>
          <w:tcPr>
            <w:tcW w:w="28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D9B009" w14:textId="77777777" w:rsidR="007C4E0D" w:rsidRPr="00CF211A" w:rsidRDefault="007C4E0D" w:rsidP="00CD3EF0">
            <w:pPr>
              <w:jc w:val="center"/>
            </w:pPr>
            <w:r w:rsidRPr="00CF211A">
              <w:t>наименование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433132" w14:textId="77777777" w:rsidR="007C4E0D" w:rsidRPr="00CF211A" w:rsidRDefault="007C4E0D" w:rsidP="00CD3EF0">
            <w:pPr>
              <w:jc w:val="center"/>
            </w:pPr>
            <w:r w:rsidRPr="00CF211A">
              <w:t>ед.      изм.</w:t>
            </w:r>
          </w:p>
        </w:tc>
        <w:tc>
          <w:tcPr>
            <w:tcW w:w="581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C32288" w14:textId="77777777" w:rsidR="007C4E0D" w:rsidRPr="00CF211A" w:rsidRDefault="007C4E0D" w:rsidP="00EE67DD">
            <w:pPr>
              <w:jc w:val="center"/>
            </w:pPr>
            <w:r w:rsidRPr="00CF211A">
              <w:t xml:space="preserve">Цены </w:t>
            </w:r>
            <w:r w:rsidR="00E922AC">
              <w:t>Испо</w:t>
            </w:r>
            <w:r w:rsidR="00EE67DD">
              <w:t>лнителей</w:t>
            </w:r>
            <w:r w:rsidRPr="00CF211A">
              <w:t xml:space="preserve"> на </w:t>
            </w:r>
            <w:r>
              <w:t>1</w:t>
            </w:r>
            <w:r w:rsidR="00C50284">
              <w:t xml:space="preserve"> </w:t>
            </w:r>
            <w:proofErr w:type="spellStart"/>
            <w:r w:rsidR="00C50284">
              <w:t>шт</w:t>
            </w:r>
            <w:proofErr w:type="spellEnd"/>
            <w:r w:rsidR="00C50284">
              <w:t xml:space="preserve"> (</w:t>
            </w:r>
            <w:proofErr w:type="gramStart"/>
            <w:r w:rsidR="00F16626">
              <w:t>осмотр</w:t>
            </w:r>
            <w:r w:rsidR="00C50284">
              <w:t>)</w:t>
            </w:r>
            <w:r w:rsidR="00F16626">
              <w:t xml:space="preserve"> </w:t>
            </w:r>
            <w:r w:rsidRPr="00CF211A">
              <w:t xml:space="preserve"> в</w:t>
            </w:r>
            <w:proofErr w:type="gramEnd"/>
            <w:r w:rsidRPr="00CF211A">
              <w:t xml:space="preserve"> рублях</w:t>
            </w:r>
          </w:p>
        </w:tc>
        <w:tc>
          <w:tcPr>
            <w:tcW w:w="16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108D4E" w14:textId="77777777" w:rsidR="007C4E0D" w:rsidRPr="00CF211A" w:rsidRDefault="007C4E0D" w:rsidP="00CD3EF0">
            <w:r w:rsidRPr="00CF211A">
              <w:t> Среднее квадратичное отклонение</w:t>
            </w:r>
          </w:p>
        </w:tc>
        <w:tc>
          <w:tcPr>
            <w:tcW w:w="17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09B144" w14:textId="77777777" w:rsidR="007C4E0D" w:rsidRPr="00CF211A" w:rsidRDefault="007C4E0D" w:rsidP="00CD3EF0">
            <w:r w:rsidRPr="00CF211A">
              <w:t> Коэффициент вариации цены</w:t>
            </w:r>
          </w:p>
        </w:tc>
        <w:tc>
          <w:tcPr>
            <w:tcW w:w="13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E265ED" w14:textId="77777777" w:rsidR="007C4E0D" w:rsidRPr="00CF211A" w:rsidRDefault="007C4E0D" w:rsidP="00CD3EF0">
            <w:r w:rsidRPr="00CF211A">
              <w:t xml:space="preserve">Стоимость на весь </w:t>
            </w:r>
            <w:proofErr w:type="gramStart"/>
            <w:r w:rsidRPr="00CF211A">
              <w:t>объём  товара</w:t>
            </w:r>
            <w:proofErr w:type="gramEnd"/>
            <w:r w:rsidRPr="00CF211A">
              <w:t xml:space="preserve"> по позициям в рублях</w:t>
            </w:r>
          </w:p>
        </w:tc>
      </w:tr>
      <w:tr w:rsidR="007C4E0D" w:rsidRPr="00CF211A" w14:paraId="029CE508" w14:textId="77777777" w:rsidTr="00CD3EF0">
        <w:trPr>
          <w:trHeight w:val="255"/>
        </w:trPr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15304" w14:textId="77777777" w:rsidR="007C4E0D" w:rsidRPr="00CF211A" w:rsidRDefault="007C4E0D" w:rsidP="00CD3EF0"/>
        </w:tc>
        <w:tc>
          <w:tcPr>
            <w:tcW w:w="28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AB03F" w14:textId="77777777" w:rsidR="007C4E0D" w:rsidRPr="00CF211A" w:rsidRDefault="007C4E0D" w:rsidP="00CD3EF0"/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83B07" w14:textId="77777777" w:rsidR="007C4E0D" w:rsidRPr="00CF211A" w:rsidRDefault="007C4E0D" w:rsidP="00CD3EF0"/>
        </w:tc>
        <w:tc>
          <w:tcPr>
            <w:tcW w:w="11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5D42BA" w14:textId="77777777" w:rsidR="007C4E0D" w:rsidRPr="00CF211A" w:rsidRDefault="007C4E0D" w:rsidP="00CD3EF0">
            <w:pPr>
              <w:ind w:right="-108"/>
              <w:jc w:val="center"/>
            </w:pPr>
            <w:r w:rsidRPr="00CF211A">
              <w:t xml:space="preserve">Всего </w:t>
            </w:r>
          </w:p>
        </w:tc>
        <w:tc>
          <w:tcPr>
            <w:tcW w:w="471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D5A27A" w14:textId="77777777" w:rsidR="007C4E0D" w:rsidRPr="00CF211A" w:rsidRDefault="007C4E0D" w:rsidP="00C50284">
            <w:pPr>
              <w:jc w:val="center"/>
            </w:pPr>
            <w:r w:rsidRPr="00CF211A">
              <w:t xml:space="preserve">Цены Исполнителей на </w:t>
            </w:r>
            <w:r>
              <w:t xml:space="preserve">1 </w:t>
            </w:r>
            <w:proofErr w:type="spellStart"/>
            <w:r w:rsidR="00C50284">
              <w:t>шт</w:t>
            </w:r>
            <w:proofErr w:type="spellEnd"/>
            <w:r w:rsidR="00C50284">
              <w:t xml:space="preserve"> (</w:t>
            </w:r>
            <w:r w:rsidR="00F16626">
              <w:t>осмотр</w:t>
            </w:r>
            <w:r w:rsidR="00C50284">
              <w:t>)</w:t>
            </w:r>
            <w:r w:rsidR="00F16626">
              <w:t xml:space="preserve"> </w:t>
            </w:r>
            <w:r>
              <w:t>в</w:t>
            </w:r>
            <w:r w:rsidRPr="00CF211A">
              <w:t xml:space="preserve"> руб.</w:t>
            </w:r>
          </w:p>
        </w:tc>
        <w:tc>
          <w:tcPr>
            <w:tcW w:w="162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C6F20C" w14:textId="77777777" w:rsidR="007C4E0D" w:rsidRPr="00CF211A" w:rsidRDefault="007C4E0D" w:rsidP="00CD3EF0"/>
        </w:tc>
        <w:tc>
          <w:tcPr>
            <w:tcW w:w="171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407407" w14:textId="77777777" w:rsidR="007C4E0D" w:rsidRPr="00CF211A" w:rsidRDefault="007C4E0D" w:rsidP="00CD3EF0"/>
        </w:tc>
        <w:tc>
          <w:tcPr>
            <w:tcW w:w="132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AFF6D4" w14:textId="77777777" w:rsidR="007C4E0D" w:rsidRPr="00CF211A" w:rsidRDefault="007C4E0D" w:rsidP="00CD3EF0"/>
        </w:tc>
      </w:tr>
      <w:tr w:rsidR="007C4E0D" w:rsidRPr="00CF211A" w14:paraId="66F9A8D4" w14:textId="77777777" w:rsidTr="00CD3EF0">
        <w:trPr>
          <w:trHeight w:val="499"/>
        </w:trPr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B185B" w14:textId="77777777" w:rsidR="007C4E0D" w:rsidRPr="00CF211A" w:rsidRDefault="007C4E0D" w:rsidP="00CD3EF0"/>
        </w:tc>
        <w:tc>
          <w:tcPr>
            <w:tcW w:w="28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23A98" w14:textId="77777777" w:rsidR="007C4E0D" w:rsidRPr="00CF211A" w:rsidRDefault="007C4E0D" w:rsidP="00CD3EF0"/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EBA67" w14:textId="77777777" w:rsidR="007C4E0D" w:rsidRPr="00CF211A" w:rsidRDefault="007C4E0D" w:rsidP="00CD3EF0"/>
        </w:tc>
        <w:tc>
          <w:tcPr>
            <w:tcW w:w="11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1CB72" w14:textId="77777777" w:rsidR="007C4E0D" w:rsidRPr="00CF211A" w:rsidRDefault="007C4E0D" w:rsidP="00CD3EF0"/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A6BFEF" w14:textId="77777777" w:rsidR="007C4E0D" w:rsidRPr="00CF211A" w:rsidRDefault="007C4E0D" w:rsidP="00CD3EF0">
            <w:pPr>
              <w:jc w:val="center"/>
            </w:pPr>
            <w:r w:rsidRPr="00CF211A">
              <w:t>№1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1E26C3" w14:textId="77777777" w:rsidR="007C4E0D" w:rsidRPr="00CF211A" w:rsidRDefault="007C4E0D" w:rsidP="00CD3EF0">
            <w:pPr>
              <w:jc w:val="center"/>
            </w:pPr>
            <w:r w:rsidRPr="00CF211A">
              <w:t xml:space="preserve"> №2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C1F91B" w14:textId="77777777" w:rsidR="007C4E0D" w:rsidRPr="00CF211A" w:rsidRDefault="007C4E0D" w:rsidP="00CD3EF0">
            <w:pPr>
              <w:jc w:val="center"/>
            </w:pPr>
            <w:r w:rsidRPr="00CF211A">
              <w:t>№3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47E5ACD" w14:textId="77777777" w:rsidR="007C4E0D" w:rsidRPr="00CF211A" w:rsidRDefault="007C4E0D" w:rsidP="00CD3EF0">
            <w:pPr>
              <w:jc w:val="center"/>
            </w:pPr>
            <w:r w:rsidRPr="00CF211A">
              <w:t xml:space="preserve">Средняя цена </w:t>
            </w:r>
          </w:p>
        </w:tc>
        <w:tc>
          <w:tcPr>
            <w:tcW w:w="16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E23B7" w14:textId="77777777" w:rsidR="007C4E0D" w:rsidRPr="00CF211A" w:rsidRDefault="007C4E0D" w:rsidP="00CD3EF0"/>
        </w:tc>
        <w:tc>
          <w:tcPr>
            <w:tcW w:w="17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5D1AFD" w14:textId="77777777" w:rsidR="007C4E0D" w:rsidRPr="00CF211A" w:rsidRDefault="007C4E0D" w:rsidP="00CD3EF0"/>
        </w:tc>
        <w:tc>
          <w:tcPr>
            <w:tcW w:w="13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15153" w14:textId="77777777" w:rsidR="007C4E0D" w:rsidRPr="00CF211A" w:rsidRDefault="007C4E0D" w:rsidP="00CD3EF0"/>
        </w:tc>
      </w:tr>
      <w:tr w:rsidR="007C4E0D" w:rsidRPr="00CF211A" w14:paraId="6A7C3FD0" w14:textId="77777777" w:rsidTr="00CD3EF0">
        <w:trPr>
          <w:trHeight w:val="51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CEB864" w14:textId="77777777" w:rsidR="007C4E0D" w:rsidRDefault="007C4E0D" w:rsidP="00CD3EF0">
            <w:pPr>
              <w:jc w:val="right"/>
            </w:pPr>
            <w:r>
              <w:t>1</w:t>
            </w:r>
          </w:p>
          <w:p w14:paraId="1F8492F8" w14:textId="77777777" w:rsidR="00F16626" w:rsidRDefault="00F16626" w:rsidP="00CD3EF0">
            <w:pPr>
              <w:jc w:val="right"/>
            </w:pPr>
          </w:p>
          <w:p w14:paraId="3C07083D" w14:textId="77777777" w:rsidR="00F16626" w:rsidRDefault="00F16626" w:rsidP="00CD3EF0">
            <w:pPr>
              <w:jc w:val="right"/>
            </w:pPr>
          </w:p>
          <w:p w14:paraId="74D3E552" w14:textId="77777777" w:rsidR="00F16626" w:rsidRPr="00CF211A" w:rsidRDefault="00F16626" w:rsidP="00CD3EF0">
            <w:pPr>
              <w:jc w:val="right"/>
            </w:pPr>
          </w:p>
        </w:tc>
        <w:tc>
          <w:tcPr>
            <w:tcW w:w="2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1180D7" w14:textId="77777777" w:rsidR="00F16626" w:rsidRPr="00064EA7" w:rsidRDefault="00F16626" w:rsidP="00F16626">
            <w:pPr>
              <w:ind w:right="-31"/>
              <w:jc w:val="both"/>
            </w:pPr>
            <w:r w:rsidRPr="00064EA7">
              <w:rPr>
                <w:color w:val="000000"/>
              </w:rPr>
              <w:t xml:space="preserve">Услуги </w:t>
            </w:r>
            <w:r>
              <w:rPr>
                <w:color w:val="000000"/>
              </w:rPr>
              <w:t>предрейсовых медицинских осмотров водителей</w:t>
            </w:r>
          </w:p>
          <w:p w14:paraId="3A8869EF" w14:textId="77777777" w:rsidR="007C4E0D" w:rsidRPr="00C844A7" w:rsidRDefault="007C4E0D" w:rsidP="00CD3EF0">
            <w:pPr>
              <w:rPr>
                <w:bCs/>
                <w:iCs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4C7A6" w14:textId="77777777" w:rsidR="007C4E0D" w:rsidRPr="00D66859" w:rsidRDefault="00C50284" w:rsidP="00C50284">
            <w:pPr>
              <w:jc w:val="center"/>
            </w:pPr>
            <w:proofErr w:type="spellStart"/>
            <w:r>
              <w:rPr>
                <w:bCs/>
                <w:iCs/>
                <w:sz w:val="22"/>
                <w:szCs w:val="22"/>
              </w:rPr>
              <w:t>ш</w:t>
            </w:r>
            <w:r w:rsidR="00F16626">
              <w:rPr>
                <w:bCs/>
                <w:iCs/>
                <w:sz w:val="22"/>
                <w:szCs w:val="22"/>
              </w:rPr>
              <w:t>т</w:t>
            </w:r>
            <w:proofErr w:type="spellEnd"/>
            <w:r>
              <w:rPr>
                <w:bCs/>
                <w:iCs/>
                <w:sz w:val="22"/>
                <w:szCs w:val="22"/>
              </w:rPr>
              <w:t xml:space="preserve"> (осмотр)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BF9E8" w14:textId="56F29514" w:rsidR="007C4E0D" w:rsidRPr="00827576" w:rsidRDefault="007A5983" w:rsidP="00CD3EF0">
            <w:pPr>
              <w:ind w:right="-135"/>
              <w:jc w:val="both"/>
            </w:pPr>
            <w:r>
              <w:t>412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2F0182" w14:textId="2D01B3A9" w:rsidR="007C4E0D" w:rsidRPr="00C844A7" w:rsidRDefault="00267A7E" w:rsidP="00941E1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941E12">
              <w:rPr>
                <w:color w:val="000000"/>
              </w:rPr>
              <w:t>65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59DC53" w14:textId="11C3ECE6" w:rsidR="007C4E0D" w:rsidRPr="00C844A7" w:rsidRDefault="00267A7E" w:rsidP="00C502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663EFB" w14:textId="65EC6DD1" w:rsidR="007C4E0D" w:rsidRPr="007C4E0D" w:rsidRDefault="00267A7E" w:rsidP="00C50284">
            <w:pPr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230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D8B136C" w14:textId="0171BD36" w:rsidR="007C4E0D" w:rsidRPr="00C844A7" w:rsidRDefault="00267A7E" w:rsidP="00941E1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  <w:r w:rsidR="00941E12">
              <w:rPr>
                <w:color w:val="000000"/>
              </w:rPr>
              <w:t>1,67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751A2F" w14:textId="76D0D53B" w:rsidR="007C4E0D" w:rsidRPr="00414453" w:rsidRDefault="00267A7E" w:rsidP="00941E12">
            <w:pPr>
              <w:jc w:val="center"/>
            </w:pPr>
            <w:r>
              <w:t>3</w:t>
            </w:r>
            <w:r w:rsidR="00941E12">
              <w:t>4,03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7A51F8" w14:textId="0EBB7F0E" w:rsidR="007C4E0D" w:rsidRPr="00414453" w:rsidRDefault="00941E12" w:rsidP="00CD3EF0">
            <w:pPr>
              <w:jc w:val="center"/>
            </w:pPr>
            <w:r>
              <w:t>17,76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A76938" w14:textId="279077A2" w:rsidR="007C4E0D" w:rsidRPr="00414453" w:rsidRDefault="00941E12" w:rsidP="00CD3EF0">
            <w:pPr>
              <w:jc w:val="center"/>
            </w:pPr>
            <w:r>
              <w:t>78968,04</w:t>
            </w:r>
          </w:p>
        </w:tc>
      </w:tr>
      <w:tr w:rsidR="007C4E0D" w:rsidRPr="00CF211A" w14:paraId="772103CF" w14:textId="77777777" w:rsidTr="00CD3EF0">
        <w:trPr>
          <w:trHeight w:val="510"/>
        </w:trPr>
        <w:tc>
          <w:tcPr>
            <w:tcW w:w="1460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A910CA" w14:textId="77777777" w:rsidR="007C4E0D" w:rsidRPr="00941E12" w:rsidRDefault="007C4E0D" w:rsidP="00CD3EF0">
            <w:pPr>
              <w:jc w:val="center"/>
              <w:rPr>
                <w:i/>
              </w:rPr>
            </w:pPr>
            <w:r w:rsidRPr="00941E12">
              <w:rPr>
                <w:i/>
              </w:rPr>
              <w:t>Начальная (максимальная) цена договора:</w:t>
            </w:r>
          </w:p>
          <w:p w14:paraId="5FF5E362" w14:textId="3D2CE14D" w:rsidR="007C4E0D" w:rsidRPr="00941E12" w:rsidRDefault="00941E12" w:rsidP="00941E12">
            <w:pPr>
              <w:jc w:val="center"/>
            </w:pPr>
            <w:bookmarkStart w:id="0" w:name="_GoBack"/>
            <w:r w:rsidRPr="00941E12">
              <w:rPr>
                <w:b/>
              </w:rPr>
              <w:t>78968</w:t>
            </w:r>
            <w:r w:rsidR="00C50284" w:rsidRPr="00941E12">
              <w:rPr>
                <w:b/>
              </w:rPr>
              <w:t xml:space="preserve"> (</w:t>
            </w:r>
            <w:r w:rsidR="00CD2D55" w:rsidRPr="00941E12">
              <w:rPr>
                <w:b/>
              </w:rPr>
              <w:t xml:space="preserve">семьдесят </w:t>
            </w:r>
            <w:r w:rsidRPr="00941E12">
              <w:rPr>
                <w:b/>
              </w:rPr>
              <w:t>восемь</w:t>
            </w:r>
            <w:r w:rsidR="007A5983" w:rsidRPr="00941E12">
              <w:rPr>
                <w:b/>
              </w:rPr>
              <w:t xml:space="preserve"> тысяч </w:t>
            </w:r>
            <w:r w:rsidRPr="00941E12">
              <w:rPr>
                <w:b/>
              </w:rPr>
              <w:t>девятьсот шестьдесят восемь) рублей 04 копейки</w:t>
            </w:r>
            <w:bookmarkEnd w:id="0"/>
          </w:p>
        </w:tc>
      </w:tr>
      <w:tr w:rsidR="007C4E0D" w14:paraId="2FBA7ECE" w14:textId="77777777" w:rsidTr="00CD3E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460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C1AE7" w14:textId="77777777" w:rsidR="007C4E0D" w:rsidRPr="00941E12" w:rsidRDefault="007C4E0D" w:rsidP="00CD3EF0">
            <w:pPr>
              <w:pStyle w:val="s13"/>
              <w:shd w:val="clear" w:color="auto" w:fill="FFFFFF"/>
              <w:ind w:firstLine="680"/>
              <w:jc w:val="center"/>
              <w:rPr>
                <w:rFonts w:ascii="Arial" w:hAnsi="Arial" w:cs="Arial"/>
                <w:i/>
              </w:rPr>
            </w:pPr>
            <w:r w:rsidRPr="00941E12">
              <w:rPr>
                <w:rFonts w:ascii="Arial" w:hAnsi="Arial" w:cs="Arial"/>
                <w:i/>
                <w:noProof/>
              </w:rPr>
              <w:drawing>
                <wp:inline distT="0" distB="0" distL="0" distR="0" wp14:anchorId="13134743" wp14:editId="65A18E6F">
                  <wp:extent cx="1028700" cy="428625"/>
                  <wp:effectExtent l="0" t="0" r="0" b="9525"/>
                  <wp:docPr id="2" name="Рисунок 2" descr="http://base.garant.ru/files/base/70473958/40405808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base.garant.ru/files/base/70473958/404058087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r:link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gramStart"/>
            <w:r w:rsidRPr="00941E12">
              <w:rPr>
                <w:rFonts w:ascii="Arial" w:hAnsi="Arial" w:cs="Arial"/>
                <w:i/>
              </w:rPr>
              <w:t>,где</w:t>
            </w:r>
            <w:proofErr w:type="gramEnd"/>
            <w:r w:rsidRPr="00941E12">
              <w:rPr>
                <w:rFonts w:ascii="Arial" w:hAnsi="Arial" w:cs="Arial"/>
                <w:i/>
              </w:rPr>
              <w:t xml:space="preserve"> V - коэффициент вариации;</w:t>
            </w:r>
          </w:p>
          <w:p w14:paraId="27C0EFC1" w14:textId="77777777" w:rsidR="007C4E0D" w:rsidRPr="00941E12" w:rsidRDefault="007C4E0D" w:rsidP="00CD3EF0">
            <w:pPr>
              <w:jc w:val="center"/>
              <w:rPr>
                <w:b/>
                <w:i/>
              </w:rPr>
            </w:pPr>
            <w:r w:rsidRPr="00941E12">
              <w:rPr>
                <w:rFonts w:ascii="Arial" w:hAnsi="Arial" w:cs="Arial"/>
                <w:i/>
              </w:rPr>
              <w:lastRenderedPageBreak/>
              <w:t xml:space="preserve"> </w:t>
            </w:r>
            <w:r w:rsidRPr="00941E12">
              <w:rPr>
                <w:i/>
                <w:noProof/>
              </w:rPr>
              <w:drawing>
                <wp:inline distT="0" distB="0" distL="0" distR="0" wp14:anchorId="01E221E7" wp14:editId="5B3B4BC5">
                  <wp:extent cx="2047875" cy="981075"/>
                  <wp:effectExtent l="0" t="0" r="9525" b="9525"/>
                  <wp:docPr id="1" name="Рисунок 1" descr="http://base.garant.ru/files/base/70473958/128305688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base.garant.ru/files/base/70473958/128305688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41E12">
              <w:rPr>
                <w:i/>
              </w:rPr>
              <w:t>- среднее квадратичное отклонение;</w:t>
            </w:r>
          </w:p>
        </w:tc>
      </w:tr>
    </w:tbl>
    <w:p w14:paraId="209F6773" w14:textId="77777777" w:rsidR="007C4E0D" w:rsidRDefault="007C4E0D" w:rsidP="00450315"/>
    <w:p w14:paraId="1E506C9D" w14:textId="77777777" w:rsidR="007C4E0D" w:rsidRDefault="007C4E0D" w:rsidP="00450315"/>
    <w:tbl>
      <w:tblPr>
        <w:tblW w:w="15276" w:type="dxa"/>
        <w:tblLayout w:type="fixed"/>
        <w:tblLook w:val="01E0" w:firstRow="1" w:lastRow="1" w:firstColumn="1" w:lastColumn="1" w:noHBand="0" w:noVBand="0"/>
      </w:tblPr>
      <w:tblGrid>
        <w:gridCol w:w="15276"/>
      </w:tblGrid>
      <w:tr w:rsidR="00450315" w14:paraId="4BDD888C" w14:textId="77777777" w:rsidTr="00A07543">
        <w:tc>
          <w:tcPr>
            <w:tcW w:w="15276" w:type="dxa"/>
            <w:shd w:val="clear" w:color="auto" w:fill="auto"/>
          </w:tcPr>
          <w:p w14:paraId="0E63819B" w14:textId="2C9DE563" w:rsidR="00450315" w:rsidRDefault="00450315" w:rsidP="00312B07">
            <w:pPr>
              <w:spacing w:after="200" w:line="276" w:lineRule="auto"/>
              <w:ind w:firstLine="720"/>
              <w:jc w:val="both"/>
            </w:pPr>
            <w:r>
              <w:t xml:space="preserve">Подготовил обоснования НМЦК: </w:t>
            </w:r>
            <w:r w:rsidR="00267A7E">
              <w:t>1</w:t>
            </w:r>
            <w:r w:rsidR="00CD2D55">
              <w:t>0.1</w:t>
            </w:r>
            <w:r w:rsidR="00267A7E">
              <w:t>2.2024</w:t>
            </w:r>
          </w:p>
          <w:p w14:paraId="1A6FBE20" w14:textId="77777777" w:rsidR="00450315" w:rsidRDefault="00450315" w:rsidP="00A07543">
            <w:pPr>
              <w:spacing w:after="200" w:line="276" w:lineRule="auto"/>
              <w:ind w:firstLine="720"/>
              <w:jc w:val="both"/>
            </w:pPr>
            <w:r>
              <w:t xml:space="preserve">Ведущий специалист по закупкам _______________ </w:t>
            </w:r>
            <w:r w:rsidRPr="00811E34">
              <w:t xml:space="preserve">С.М. </w:t>
            </w:r>
            <w:proofErr w:type="spellStart"/>
            <w:proofErr w:type="gramStart"/>
            <w:r w:rsidRPr="00811E34">
              <w:t>Редкопл</w:t>
            </w:r>
            <w:r>
              <w:t>е</w:t>
            </w:r>
            <w:r w:rsidRPr="00811E34">
              <w:t>това</w:t>
            </w:r>
            <w:proofErr w:type="spellEnd"/>
            <w:r w:rsidR="00A07543">
              <w:t xml:space="preserve">  </w:t>
            </w:r>
            <w:r w:rsidR="00A07543" w:rsidRPr="00811E34">
              <w:t>Контактный</w:t>
            </w:r>
            <w:proofErr w:type="gramEnd"/>
            <w:r w:rsidR="00A07543" w:rsidRPr="00811E34">
              <w:t xml:space="preserve"> телефон</w:t>
            </w:r>
            <w:r w:rsidR="00A07543">
              <w:t>:</w:t>
            </w:r>
            <w:r w:rsidR="00A07543" w:rsidRPr="00811E34">
              <w:t xml:space="preserve"> </w:t>
            </w:r>
            <w:r w:rsidR="00A07543" w:rsidRPr="00F66847">
              <w:t xml:space="preserve">8 (4132) </w:t>
            </w:r>
            <w:r w:rsidR="00A07543">
              <w:t>64-83-93</w:t>
            </w:r>
          </w:p>
        </w:tc>
      </w:tr>
    </w:tbl>
    <w:p w14:paraId="0CCC422C" w14:textId="77777777" w:rsidR="00927C75" w:rsidRDefault="00927C75" w:rsidP="00C12340"/>
    <w:sectPr w:rsidR="00927C75" w:rsidSect="00450315">
      <w:pgSz w:w="16838" w:h="11906" w:orient="landscape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aramondNarrowC">
    <w:altName w:val="GaramondNarrowC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C35"/>
    <w:rsid w:val="000C2568"/>
    <w:rsid w:val="00105076"/>
    <w:rsid w:val="00212C16"/>
    <w:rsid w:val="00267A7E"/>
    <w:rsid w:val="00450315"/>
    <w:rsid w:val="00724F52"/>
    <w:rsid w:val="007A5983"/>
    <w:rsid w:val="007C4E0D"/>
    <w:rsid w:val="008103E2"/>
    <w:rsid w:val="00927C75"/>
    <w:rsid w:val="00941E12"/>
    <w:rsid w:val="00A07543"/>
    <w:rsid w:val="00B33DC4"/>
    <w:rsid w:val="00C12340"/>
    <w:rsid w:val="00C50284"/>
    <w:rsid w:val="00CD2D55"/>
    <w:rsid w:val="00CE5CCF"/>
    <w:rsid w:val="00D76CAB"/>
    <w:rsid w:val="00DA7C35"/>
    <w:rsid w:val="00E922AC"/>
    <w:rsid w:val="00EE0EFF"/>
    <w:rsid w:val="00EE67DD"/>
    <w:rsid w:val="00F020FC"/>
    <w:rsid w:val="00F16626"/>
    <w:rsid w:val="00F2050A"/>
    <w:rsid w:val="00FE5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04802"/>
  <w15:docId w15:val="{83A97F93-00C8-446F-B4D1-9398D4BB1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503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одержимое таблицы"/>
    <w:basedOn w:val="a"/>
    <w:rsid w:val="00CE5CCF"/>
    <w:pPr>
      <w:suppressLineNumbers/>
      <w:suppressAutoHyphens/>
    </w:pPr>
    <w:rPr>
      <w:lang w:eastAsia="ar-SA"/>
    </w:rPr>
  </w:style>
  <w:style w:type="paragraph" w:customStyle="1" w:styleId="Default">
    <w:name w:val="Default"/>
    <w:rsid w:val="00A07543"/>
    <w:pPr>
      <w:autoSpaceDE w:val="0"/>
      <w:autoSpaceDN w:val="0"/>
      <w:adjustRightInd w:val="0"/>
      <w:spacing w:after="0" w:line="240" w:lineRule="auto"/>
    </w:pPr>
    <w:rPr>
      <w:rFonts w:ascii="GaramondNarrowC" w:eastAsia="Times New Roman" w:hAnsi="GaramondNarrowC" w:cs="Times New Roman"/>
      <w:color w:val="000000"/>
      <w:sz w:val="24"/>
      <w:szCs w:val="24"/>
      <w:lang w:eastAsia="ru-RU"/>
    </w:rPr>
  </w:style>
  <w:style w:type="paragraph" w:customStyle="1" w:styleId="s13">
    <w:name w:val="s_13"/>
    <w:basedOn w:val="a"/>
    <w:rsid w:val="007C4E0D"/>
    <w:pPr>
      <w:ind w:firstLine="720"/>
    </w:pPr>
    <w:rPr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7C4E0D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C4E0D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http://base.garant.ru/files/base/70473958/1283056888.p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http://base.garant.ru/files/base/70473958/4040580874.png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zakupki</dc:creator>
  <cp:lastModifiedBy>User</cp:lastModifiedBy>
  <cp:revision>3</cp:revision>
  <dcterms:created xsi:type="dcterms:W3CDTF">2024-12-10T23:42:00Z</dcterms:created>
  <dcterms:modified xsi:type="dcterms:W3CDTF">2025-11-25T22:25:00Z</dcterms:modified>
</cp:coreProperties>
</file>