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28AB" w:rsidRPr="00EF28AB" w:rsidRDefault="00EF28AB" w:rsidP="00EF28AB">
      <w:pPr>
        <w:autoSpaceDE w:val="0"/>
        <w:autoSpaceDN w:val="0"/>
        <w:adjustRightInd w:val="0"/>
        <w:jc w:val="center"/>
        <w:rPr>
          <w:b/>
          <w:bCs/>
          <w:sz w:val="24"/>
          <w:szCs w:val="24"/>
        </w:rPr>
      </w:pPr>
      <w:r w:rsidRPr="00EF28AB">
        <w:rPr>
          <w:b/>
          <w:bCs/>
          <w:sz w:val="24"/>
          <w:szCs w:val="24"/>
          <w:lang w:eastAsia="zh-CN"/>
        </w:rPr>
        <w:t>Задание застройщика на подготовку проектной документации и выполнение инженерных изысканий по объекту: «Строительство водовода с. Конергино с устройством опреснительной станции» с привлечением средств бюджетной системы Российской Федерации</w:t>
      </w:r>
    </w:p>
    <w:p w:rsidR="00EF28AB" w:rsidRPr="00EF28AB" w:rsidRDefault="00EF28AB" w:rsidP="00EF28AB">
      <w:pPr>
        <w:widowControl w:val="0"/>
        <w:suppressAutoHyphens/>
        <w:autoSpaceDE w:val="0"/>
        <w:jc w:val="center"/>
        <w:rPr>
          <w:b/>
          <w:bCs/>
          <w:iCs/>
          <w:sz w:val="24"/>
          <w:szCs w:val="24"/>
          <w:lang w:eastAsia="zh-CN"/>
        </w:rPr>
      </w:pPr>
    </w:p>
    <w:p w:rsidR="00EF28AB" w:rsidRPr="00EF28AB" w:rsidRDefault="00EF28AB" w:rsidP="00EF28AB">
      <w:pPr>
        <w:widowControl w:val="0"/>
        <w:suppressAutoHyphens/>
        <w:autoSpaceDE w:val="0"/>
        <w:jc w:val="center"/>
        <w:rPr>
          <w:iCs/>
          <w:sz w:val="22"/>
          <w:szCs w:val="22"/>
          <w:lang w:eastAsia="zh-CN"/>
        </w:rPr>
      </w:pPr>
      <w:proofErr w:type="gramStart"/>
      <w:r w:rsidRPr="00EF28AB">
        <w:rPr>
          <w:iCs/>
          <w:sz w:val="22"/>
          <w:szCs w:val="22"/>
          <w:lang w:eastAsia="zh-CN"/>
        </w:rPr>
        <w:t>место нахождение</w:t>
      </w:r>
      <w:proofErr w:type="gramEnd"/>
      <w:r w:rsidRPr="00EF28AB">
        <w:rPr>
          <w:iCs/>
          <w:sz w:val="22"/>
          <w:szCs w:val="22"/>
          <w:lang w:eastAsia="zh-CN"/>
        </w:rPr>
        <w:t xml:space="preserve"> объекта капитального строительства: </w:t>
      </w:r>
    </w:p>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Cs/>
          <w:sz w:val="22"/>
          <w:szCs w:val="22"/>
          <w:lang w:eastAsia="zh-CN"/>
        </w:rPr>
        <w:t>Чукотский автономный округ, Иультинский район, с. Конергино</w:t>
      </w:r>
    </w:p>
    <w:tbl>
      <w:tblPr>
        <w:tblW w:w="0" w:type="auto"/>
        <w:tblLayout w:type="fixed"/>
        <w:tblCellMar>
          <w:left w:w="0" w:type="dxa"/>
          <w:right w:w="0" w:type="dxa"/>
        </w:tblCellMar>
        <w:tblLook w:val="0000"/>
      </w:tblPr>
      <w:tblGrid>
        <w:gridCol w:w="9000"/>
      </w:tblGrid>
      <w:tr w:rsidR="00EF28AB" w:rsidRPr="00EF28AB" w:rsidTr="00510431">
        <w:trPr>
          <w:trHeight w:val="264"/>
        </w:trPr>
        <w:tc>
          <w:tcPr>
            <w:tcW w:w="9000"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sz w:val="22"/>
                <w:szCs w:val="22"/>
                <w:lang w:eastAsia="zh-CN"/>
              </w:rPr>
            </w:pPr>
            <w:proofErr w:type="gramStart"/>
            <w:r w:rsidRPr="00EF28AB">
              <w:rPr>
                <w:i/>
                <w:szCs w:val="24"/>
                <w:lang w:eastAsia="zh-CN"/>
              </w:rPr>
              <w:t>(наименование и адрес (местоположение) объекта капитального строительства (далее – объект)</w:t>
            </w:r>
            <w:proofErr w:type="gramEnd"/>
          </w:p>
        </w:tc>
      </w:tr>
    </w:tbl>
    <w:p w:rsidR="00EF28AB" w:rsidRPr="00EF28AB" w:rsidRDefault="00EF28AB" w:rsidP="00EF28AB">
      <w:pPr>
        <w:widowControl w:val="0"/>
        <w:suppressAutoHyphens/>
        <w:autoSpaceDE w:val="0"/>
        <w:rPr>
          <w:sz w:val="24"/>
          <w:szCs w:val="24"/>
          <w:lang w:eastAsia="zh-CN"/>
        </w:rPr>
      </w:pPr>
    </w:p>
    <w:p w:rsidR="00EF28AB" w:rsidRPr="00EF28AB" w:rsidRDefault="00EF28AB" w:rsidP="00EF28AB">
      <w:pPr>
        <w:widowControl w:val="0"/>
        <w:suppressAutoHyphens/>
        <w:autoSpaceDE w:val="0"/>
        <w:rPr>
          <w:sz w:val="24"/>
          <w:szCs w:val="24"/>
          <w:lang w:eastAsia="zh-CN"/>
        </w:rPr>
      </w:pPr>
    </w:p>
    <w:p w:rsidR="00EF28AB" w:rsidRPr="00EF28AB" w:rsidRDefault="00EF28AB" w:rsidP="00EF28AB">
      <w:pPr>
        <w:widowControl w:val="0"/>
        <w:suppressAutoHyphens/>
        <w:autoSpaceDE w:val="0"/>
        <w:spacing w:after="150"/>
        <w:jc w:val="center"/>
        <w:rPr>
          <w:rFonts w:ascii="Calibri" w:hAnsi="Calibri" w:cs="Calibri"/>
          <w:sz w:val="22"/>
          <w:szCs w:val="22"/>
          <w:lang w:eastAsia="zh-CN"/>
        </w:rPr>
      </w:pPr>
      <w:r w:rsidRPr="00EF28AB">
        <w:rPr>
          <w:b/>
          <w:bCs/>
          <w:sz w:val="27"/>
          <w:szCs w:val="27"/>
          <w:lang w:eastAsia="zh-CN"/>
        </w:rPr>
        <w:t>I. Общие данные</w:t>
      </w:r>
    </w:p>
    <w:p w:rsidR="00EF28AB" w:rsidRPr="00EF28AB" w:rsidRDefault="00EF28AB" w:rsidP="00EF28AB">
      <w:pPr>
        <w:widowControl w:val="0"/>
        <w:suppressAutoHyphens/>
        <w:autoSpaceDE w:val="0"/>
        <w:spacing w:after="200"/>
        <w:jc w:val="both"/>
        <w:rPr>
          <w:b/>
          <w:sz w:val="24"/>
          <w:szCs w:val="24"/>
          <w:lang w:eastAsia="zh-CN"/>
        </w:rPr>
      </w:pPr>
      <w:r w:rsidRPr="00EF28AB">
        <w:rPr>
          <w:b/>
          <w:sz w:val="24"/>
          <w:szCs w:val="24"/>
          <w:lang w:eastAsia="zh-CN"/>
        </w:rPr>
        <w:t>1. Основание для проектирования объекта:</w:t>
      </w:r>
    </w:p>
    <w:p w:rsidR="00EF28AB" w:rsidRPr="00EF28AB" w:rsidRDefault="00EF28AB" w:rsidP="00EF28AB">
      <w:pPr>
        <w:suppressAutoHyphens/>
        <w:autoSpaceDE w:val="0"/>
        <w:jc w:val="both"/>
        <w:rPr>
          <w:rFonts w:ascii="Calibri" w:hAnsi="Calibri" w:cs="Calibri"/>
          <w:sz w:val="24"/>
          <w:szCs w:val="24"/>
          <w:lang w:eastAsia="zh-CN"/>
        </w:rPr>
      </w:pPr>
      <w:r w:rsidRPr="00EF28AB">
        <w:rPr>
          <w:sz w:val="24"/>
          <w:szCs w:val="24"/>
          <w:lang w:eastAsia="zh-CN"/>
        </w:rPr>
        <w:t>Муниципальная программа «Поддержка жилищно-коммунального хозяйства и энергетики муниципального округа Эгвекинот»</w:t>
      </w:r>
    </w:p>
    <w:tbl>
      <w:tblPr>
        <w:tblW w:w="0" w:type="auto"/>
        <w:tblLayout w:type="fixed"/>
        <w:tblCellMar>
          <w:left w:w="0" w:type="dxa"/>
          <w:right w:w="0" w:type="dxa"/>
        </w:tblCellMar>
        <w:tblLook w:val="0000"/>
      </w:tblPr>
      <w:tblGrid>
        <w:gridCol w:w="9356"/>
      </w:tblGrid>
      <w:tr w:rsidR="00EF28AB" w:rsidRPr="00EF28AB" w:rsidTr="00510431">
        <w:tc>
          <w:tcPr>
            <w:tcW w:w="9356"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lang w:eastAsia="zh-CN"/>
              </w:rPr>
            </w:pPr>
            <w:r w:rsidRPr="00EF28AB">
              <w:rPr>
                <w:i/>
                <w:sz w:val="24"/>
                <w:szCs w:val="24"/>
                <w:lang w:eastAsia="zh-CN"/>
              </w:rPr>
              <w:t xml:space="preserve"> </w:t>
            </w:r>
            <w:r w:rsidRPr="00EF28AB">
              <w:rPr>
                <w:i/>
                <w:lang w:eastAsia="zh-CN"/>
              </w:rPr>
              <w:t>(указывается наименование и пункт государственной, муниципальной программы, решение собственника)</w:t>
            </w:r>
          </w:p>
        </w:tc>
      </w:tr>
    </w:tbl>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200"/>
        <w:jc w:val="both"/>
        <w:rPr>
          <w:b/>
          <w:sz w:val="24"/>
          <w:szCs w:val="24"/>
          <w:lang w:eastAsia="zh-CN"/>
        </w:rPr>
      </w:pPr>
      <w:r w:rsidRPr="00EF28AB">
        <w:rPr>
          <w:b/>
          <w:sz w:val="24"/>
          <w:szCs w:val="24"/>
          <w:lang w:eastAsia="zh-CN"/>
        </w:rPr>
        <w:t>2. Застройщик:</w:t>
      </w:r>
    </w:p>
    <w:p w:rsidR="00EF28AB" w:rsidRPr="00EF28AB" w:rsidRDefault="00EF28AB" w:rsidP="00EF28AB">
      <w:pPr>
        <w:tabs>
          <w:tab w:val="left" w:pos="4253"/>
        </w:tabs>
        <w:suppressAutoHyphens/>
        <w:spacing w:line="276" w:lineRule="auto"/>
        <w:ind w:right="72"/>
        <w:rPr>
          <w:sz w:val="24"/>
          <w:szCs w:val="24"/>
          <w:lang w:eastAsia="zh-CN"/>
        </w:rPr>
      </w:pPr>
      <w:r w:rsidRPr="00EF28AB">
        <w:rPr>
          <w:sz w:val="24"/>
          <w:szCs w:val="24"/>
          <w:lang w:eastAsia="zh-CN"/>
        </w:rPr>
        <w:t xml:space="preserve">Администрация муниципального округа Эгвекинот, 689202, </w:t>
      </w:r>
      <w:proofErr w:type="gramStart"/>
      <w:r w:rsidRPr="00EF28AB">
        <w:rPr>
          <w:sz w:val="24"/>
          <w:szCs w:val="24"/>
          <w:lang w:eastAsia="zh-CN"/>
        </w:rPr>
        <w:t>Чукотский</w:t>
      </w:r>
      <w:proofErr w:type="gramEnd"/>
      <w:r w:rsidRPr="00EF28AB">
        <w:rPr>
          <w:sz w:val="24"/>
          <w:szCs w:val="24"/>
          <w:lang w:eastAsia="zh-CN"/>
        </w:rPr>
        <w:t xml:space="preserve"> АО, п. Эгвекинот, ул. Ленина, д.9 </w:t>
      </w:r>
      <w:r w:rsidRPr="00EF28AB">
        <w:rPr>
          <w:rFonts w:eastAsia="Calibri"/>
          <w:sz w:val="24"/>
          <w:szCs w:val="24"/>
          <w:lang w:eastAsia="zh-CN"/>
        </w:rPr>
        <w:t xml:space="preserve">ИНН 8704004380, КПП 870401001, </w:t>
      </w:r>
      <w:r w:rsidRPr="00EF28AB">
        <w:rPr>
          <w:sz w:val="24"/>
          <w:szCs w:val="24"/>
          <w:lang w:eastAsia="zh-CN"/>
        </w:rPr>
        <w:t>ОГРН:1088709000710</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lang w:eastAsia="zh-CN"/>
              </w:rPr>
            </w:pPr>
            <w:r w:rsidRPr="00EF28AB">
              <w:rPr>
                <w:i/>
                <w:lang w:eastAsia="zh-CN"/>
              </w:rPr>
              <w:t>(указываются наименование, почтовый адрес, основной государственный регистрационный номер и идентификационный номер налогоплательщика)</w:t>
            </w:r>
          </w:p>
        </w:tc>
      </w:tr>
    </w:tbl>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200"/>
        <w:jc w:val="both"/>
        <w:rPr>
          <w:b/>
          <w:sz w:val="24"/>
          <w:szCs w:val="24"/>
          <w:lang w:eastAsia="zh-CN"/>
        </w:rPr>
      </w:pPr>
      <w:r w:rsidRPr="00EF28AB">
        <w:rPr>
          <w:b/>
          <w:sz w:val="24"/>
          <w:szCs w:val="24"/>
          <w:lang w:eastAsia="zh-CN"/>
        </w:rPr>
        <w:t xml:space="preserve">3. Инвестор (при наличии): </w:t>
      </w:r>
    </w:p>
    <w:p w:rsidR="00EF28AB" w:rsidRPr="00EF28AB" w:rsidRDefault="00EF28AB" w:rsidP="00EF28AB">
      <w:pPr>
        <w:widowControl w:val="0"/>
        <w:suppressAutoHyphens/>
        <w:autoSpaceDE w:val="0"/>
        <w:jc w:val="both"/>
        <w:rPr>
          <w:rFonts w:ascii="Calibri" w:hAnsi="Calibri" w:cs="Calibri"/>
          <w:sz w:val="24"/>
          <w:szCs w:val="24"/>
          <w:lang w:eastAsia="zh-CN"/>
        </w:rPr>
      </w:pPr>
      <w:r w:rsidRPr="00EF28AB">
        <w:rPr>
          <w:sz w:val="24"/>
          <w:szCs w:val="24"/>
          <w:lang w:eastAsia="zh-CN"/>
        </w:rPr>
        <w:t>Отсутствует</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lang w:eastAsia="zh-CN"/>
              </w:rPr>
            </w:pPr>
            <w:r w:rsidRPr="00EF28AB">
              <w:rPr>
                <w:i/>
                <w:lang w:eastAsia="zh-CN"/>
              </w:rPr>
              <w:t>(указываются наименование, почтовый адрес, основной государственный регистрационный номер и идентификационный номер налогоплательщика)</w:t>
            </w:r>
          </w:p>
        </w:tc>
      </w:tr>
    </w:tbl>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200"/>
        <w:jc w:val="both"/>
        <w:rPr>
          <w:b/>
          <w:sz w:val="24"/>
          <w:szCs w:val="24"/>
          <w:lang w:eastAsia="zh-CN"/>
        </w:rPr>
      </w:pPr>
      <w:r w:rsidRPr="00EF28AB">
        <w:rPr>
          <w:b/>
          <w:sz w:val="24"/>
          <w:szCs w:val="24"/>
          <w:lang w:eastAsia="zh-CN"/>
        </w:rPr>
        <w:t>4. Сведения об объекте в соответствии с классификатором объектов капитального строительства по их назначению и функционально-технологическим особенностям (для целей архитектурно-строительного проектирования и ведения единого государственного реестра заключений экспертизы проектной документации объектов капитального строительства), утвержденным приказом Минстроя России от 02.11.2022 г. N 928/</w:t>
      </w:r>
      <w:proofErr w:type="spellStart"/>
      <w:proofErr w:type="gramStart"/>
      <w:r w:rsidRPr="00EF28AB">
        <w:rPr>
          <w:b/>
          <w:sz w:val="24"/>
          <w:szCs w:val="24"/>
          <w:lang w:eastAsia="zh-CN"/>
        </w:rPr>
        <w:t>пр</w:t>
      </w:r>
      <w:proofErr w:type="spellEnd"/>
      <w:proofErr w:type="gramEnd"/>
      <w:r w:rsidRPr="00EF28AB">
        <w:rPr>
          <w:b/>
          <w:sz w:val="24"/>
          <w:szCs w:val="24"/>
          <w:lang w:eastAsia="zh-CN"/>
        </w:rPr>
        <w:t xml:space="preserve"> (зарегистрирован Министерством юстиции Российской Федерации 20.02.2023 г., регистрационный N 72411):</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 xml:space="preserve">12.01.004.001 Отрасль - 12 Инженерные сети и объекты инфраструктуры: </w:t>
      </w:r>
    </w:p>
    <w:p w:rsidR="00EF28AB" w:rsidRPr="00EF28AB" w:rsidRDefault="00EF28AB" w:rsidP="00EF28AB">
      <w:pPr>
        <w:widowControl w:val="0"/>
        <w:suppressAutoHyphens/>
        <w:autoSpaceDE w:val="0"/>
        <w:jc w:val="both"/>
        <w:rPr>
          <w:sz w:val="24"/>
          <w:szCs w:val="24"/>
          <w:lang w:eastAsia="zh-CN"/>
        </w:rPr>
      </w:pPr>
      <w:proofErr w:type="spellStart"/>
      <w:r w:rsidRPr="00EF28AB">
        <w:rPr>
          <w:sz w:val="24"/>
          <w:szCs w:val="24"/>
          <w:lang w:eastAsia="zh-CN"/>
        </w:rPr>
        <w:t>Подотрасль</w:t>
      </w:r>
      <w:proofErr w:type="spellEnd"/>
      <w:r w:rsidRPr="00EF28AB">
        <w:rPr>
          <w:sz w:val="24"/>
          <w:szCs w:val="24"/>
          <w:lang w:eastAsia="zh-CN"/>
        </w:rPr>
        <w:t xml:space="preserve"> - 12.01 Инженерные сети; </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 xml:space="preserve">Группа - 12.01.004 Сети водоснабжения; </w:t>
      </w:r>
    </w:p>
    <w:p w:rsidR="00EF28AB" w:rsidRPr="00EF28AB" w:rsidRDefault="00EF28AB" w:rsidP="00EF28AB">
      <w:pPr>
        <w:widowControl w:val="0"/>
        <w:suppressAutoHyphens/>
        <w:autoSpaceDE w:val="0"/>
        <w:spacing w:after="200"/>
        <w:jc w:val="both"/>
        <w:rPr>
          <w:sz w:val="24"/>
          <w:szCs w:val="24"/>
          <w:lang w:eastAsia="zh-CN"/>
        </w:rPr>
      </w:pPr>
      <w:r w:rsidRPr="00EF28AB">
        <w:rPr>
          <w:sz w:val="24"/>
          <w:szCs w:val="24"/>
          <w:lang w:eastAsia="zh-CN"/>
        </w:rPr>
        <w:t>Вид ОКС - 12.01.004.001 Линейное сооружение сети водоснабжения</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12.01.004.006 Отрасль - 12 Инженерные сети и объекты инфраструктуры:</w:t>
      </w:r>
    </w:p>
    <w:p w:rsidR="00EF28AB" w:rsidRPr="00EF28AB" w:rsidRDefault="00EF28AB" w:rsidP="00EF28AB">
      <w:pPr>
        <w:widowControl w:val="0"/>
        <w:suppressAutoHyphens/>
        <w:autoSpaceDE w:val="0"/>
        <w:jc w:val="both"/>
        <w:rPr>
          <w:sz w:val="24"/>
          <w:szCs w:val="24"/>
          <w:lang w:eastAsia="zh-CN"/>
        </w:rPr>
      </w:pPr>
      <w:proofErr w:type="spellStart"/>
      <w:r w:rsidRPr="00EF28AB">
        <w:rPr>
          <w:sz w:val="24"/>
          <w:szCs w:val="24"/>
          <w:lang w:eastAsia="zh-CN"/>
        </w:rPr>
        <w:t>Подотрасль</w:t>
      </w:r>
      <w:proofErr w:type="spellEnd"/>
      <w:r w:rsidRPr="00EF28AB">
        <w:rPr>
          <w:sz w:val="24"/>
          <w:szCs w:val="24"/>
          <w:lang w:eastAsia="zh-CN"/>
        </w:rPr>
        <w:t xml:space="preserve"> - 12.01 Инженерные сети; </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 xml:space="preserve">Группа - 12.01.004 Сети водоснабжения; </w:t>
      </w:r>
    </w:p>
    <w:p w:rsidR="00EF28AB" w:rsidRPr="00EF28AB" w:rsidRDefault="00EF28AB" w:rsidP="00EF28AB">
      <w:pPr>
        <w:widowControl w:val="0"/>
        <w:suppressAutoHyphens/>
        <w:autoSpaceDE w:val="0"/>
        <w:spacing w:after="200"/>
        <w:jc w:val="both"/>
        <w:rPr>
          <w:sz w:val="24"/>
          <w:szCs w:val="24"/>
          <w:lang w:eastAsia="zh-CN"/>
        </w:rPr>
      </w:pPr>
      <w:r w:rsidRPr="00EF28AB">
        <w:rPr>
          <w:sz w:val="24"/>
          <w:szCs w:val="24"/>
          <w:lang w:eastAsia="zh-CN"/>
        </w:rPr>
        <w:t>Вид ОКС - 12.01.004.006 Водозаборное сооружение (водозаборный узел, скважина)</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 xml:space="preserve">12.02.001.001 Отрасль - 12 Инженерные сети и объекты инфраструктуры: </w:t>
      </w:r>
    </w:p>
    <w:p w:rsidR="00EF28AB" w:rsidRPr="00EF28AB" w:rsidRDefault="00EF28AB" w:rsidP="00EF28AB">
      <w:pPr>
        <w:widowControl w:val="0"/>
        <w:suppressAutoHyphens/>
        <w:autoSpaceDE w:val="0"/>
        <w:jc w:val="both"/>
        <w:rPr>
          <w:sz w:val="24"/>
          <w:szCs w:val="24"/>
          <w:lang w:eastAsia="zh-CN"/>
        </w:rPr>
      </w:pPr>
      <w:proofErr w:type="spellStart"/>
      <w:r w:rsidRPr="00EF28AB">
        <w:rPr>
          <w:sz w:val="24"/>
          <w:szCs w:val="24"/>
          <w:lang w:eastAsia="zh-CN"/>
        </w:rPr>
        <w:t>Подотрасль</w:t>
      </w:r>
      <w:proofErr w:type="spellEnd"/>
      <w:r w:rsidRPr="00EF28AB">
        <w:rPr>
          <w:sz w:val="24"/>
          <w:szCs w:val="24"/>
          <w:lang w:eastAsia="zh-CN"/>
        </w:rPr>
        <w:t xml:space="preserve"> - 12.02 Гидротехнические сооружения и сооружения для защиты населения и территорий; </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 xml:space="preserve">Группа - 12.02.001 Гидротехнические объекты; </w:t>
      </w:r>
    </w:p>
    <w:p w:rsidR="00EF28AB" w:rsidRPr="00EF28AB" w:rsidRDefault="00EF28AB" w:rsidP="00EF28AB">
      <w:pPr>
        <w:widowControl w:val="0"/>
        <w:suppressAutoHyphens/>
        <w:autoSpaceDE w:val="0"/>
        <w:spacing w:after="200"/>
        <w:jc w:val="both"/>
        <w:rPr>
          <w:sz w:val="24"/>
          <w:szCs w:val="24"/>
          <w:lang w:eastAsia="zh-CN"/>
        </w:rPr>
      </w:pPr>
      <w:r w:rsidRPr="00EF28AB">
        <w:rPr>
          <w:sz w:val="24"/>
          <w:szCs w:val="24"/>
          <w:lang w:eastAsia="zh-CN"/>
        </w:rPr>
        <w:t>Вид ОКС - 12.02.001.001 Водоподпорное сооружение (плотина, дамба и др.)</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 xml:space="preserve">12.02.001.004 Отрасль - 12 Инженерные сети и объекты инфраструктуры: </w:t>
      </w:r>
    </w:p>
    <w:p w:rsidR="00EF28AB" w:rsidRPr="00EF28AB" w:rsidRDefault="00EF28AB" w:rsidP="00EF28AB">
      <w:pPr>
        <w:widowControl w:val="0"/>
        <w:suppressAutoHyphens/>
        <w:autoSpaceDE w:val="0"/>
        <w:jc w:val="both"/>
        <w:rPr>
          <w:sz w:val="24"/>
          <w:szCs w:val="24"/>
          <w:lang w:eastAsia="zh-CN"/>
        </w:rPr>
      </w:pPr>
      <w:proofErr w:type="spellStart"/>
      <w:r w:rsidRPr="00EF28AB">
        <w:rPr>
          <w:sz w:val="24"/>
          <w:szCs w:val="24"/>
          <w:lang w:eastAsia="zh-CN"/>
        </w:rPr>
        <w:t>Подотрасль</w:t>
      </w:r>
      <w:proofErr w:type="spellEnd"/>
      <w:r w:rsidRPr="00EF28AB">
        <w:rPr>
          <w:sz w:val="24"/>
          <w:szCs w:val="24"/>
          <w:lang w:eastAsia="zh-CN"/>
        </w:rPr>
        <w:t xml:space="preserve"> - 12.02 Гидротехнические сооружения и сооружения для защиты населения и территорий; </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 xml:space="preserve">Группа - 12.02.001 Гидротехнические объекты; </w:t>
      </w:r>
    </w:p>
    <w:p w:rsidR="00EF28AB" w:rsidRPr="00EF28AB" w:rsidRDefault="00EF28AB" w:rsidP="00EF28AB">
      <w:pPr>
        <w:widowControl w:val="0"/>
        <w:suppressAutoHyphens/>
        <w:autoSpaceDE w:val="0"/>
        <w:spacing w:after="200"/>
        <w:jc w:val="both"/>
        <w:rPr>
          <w:sz w:val="24"/>
          <w:szCs w:val="24"/>
          <w:lang w:eastAsia="zh-CN"/>
        </w:rPr>
      </w:pPr>
      <w:r w:rsidRPr="00EF28AB">
        <w:rPr>
          <w:sz w:val="24"/>
          <w:szCs w:val="24"/>
          <w:lang w:eastAsia="zh-CN"/>
        </w:rPr>
        <w:t>Вид ОКС - 12.02.001.004 Регуляционное сооружение (струенаправляющая дамба, берегоукрепительное сооружение и пр.)</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 xml:space="preserve">04.09.002.003 Отрасль - 04 Транспорт: </w:t>
      </w:r>
    </w:p>
    <w:p w:rsidR="00EF28AB" w:rsidRPr="00EF28AB" w:rsidRDefault="00EF28AB" w:rsidP="00EF28AB">
      <w:pPr>
        <w:widowControl w:val="0"/>
        <w:suppressAutoHyphens/>
        <w:autoSpaceDE w:val="0"/>
        <w:jc w:val="both"/>
        <w:rPr>
          <w:sz w:val="24"/>
          <w:szCs w:val="24"/>
          <w:lang w:eastAsia="zh-CN"/>
        </w:rPr>
      </w:pPr>
      <w:proofErr w:type="spellStart"/>
      <w:r w:rsidRPr="00EF28AB">
        <w:rPr>
          <w:sz w:val="24"/>
          <w:szCs w:val="24"/>
          <w:lang w:eastAsia="zh-CN"/>
        </w:rPr>
        <w:t>Подотрасль</w:t>
      </w:r>
      <w:proofErr w:type="spellEnd"/>
      <w:r w:rsidRPr="00EF28AB">
        <w:rPr>
          <w:sz w:val="24"/>
          <w:szCs w:val="24"/>
          <w:lang w:eastAsia="zh-CN"/>
        </w:rPr>
        <w:t xml:space="preserve"> 04.09. Вспомогательная инфраструктура отрасли</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lastRenderedPageBreak/>
        <w:t>Группа – 04.09.002 Вспомогательные объекты трубопроводного транспорта</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Вид ОКС - 04.09.002.003 Сооружение перехода через естественные и искусственные преграды магистрального трубопровода</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lang w:eastAsia="zh-CN"/>
              </w:rPr>
            </w:pPr>
            <w:r w:rsidRPr="00EF28AB">
              <w:rPr>
                <w:i/>
                <w:lang w:eastAsia="zh-CN"/>
              </w:rPr>
              <w:t>(указываются группа, вид объекта строительства, код)</w:t>
            </w:r>
          </w:p>
        </w:tc>
      </w:tr>
    </w:tbl>
    <w:p w:rsidR="00EF28AB" w:rsidRPr="00EF28AB" w:rsidRDefault="00EF28AB" w:rsidP="00EF28AB">
      <w:pPr>
        <w:widowControl w:val="0"/>
        <w:suppressAutoHyphens/>
        <w:autoSpaceDE w:val="0"/>
        <w:jc w:val="both"/>
        <w:rPr>
          <w:b/>
          <w:sz w:val="24"/>
          <w:szCs w:val="24"/>
          <w:lang w:eastAsia="zh-CN"/>
        </w:rPr>
      </w:pPr>
    </w:p>
    <w:p w:rsidR="00EF28AB" w:rsidRPr="00EF28AB" w:rsidRDefault="00EF28AB" w:rsidP="00EF28AB">
      <w:pPr>
        <w:widowControl w:val="0"/>
        <w:suppressAutoHyphens/>
        <w:autoSpaceDE w:val="0"/>
        <w:spacing w:after="200"/>
        <w:jc w:val="both"/>
        <w:rPr>
          <w:b/>
          <w:sz w:val="24"/>
          <w:szCs w:val="24"/>
          <w:lang w:eastAsia="zh-CN"/>
        </w:rPr>
      </w:pPr>
      <w:r w:rsidRPr="00EF28AB">
        <w:rPr>
          <w:b/>
          <w:sz w:val="24"/>
          <w:szCs w:val="24"/>
          <w:lang w:eastAsia="zh-CN"/>
        </w:rPr>
        <w:t>5. Вид работ:</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Строительство</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lang w:eastAsia="zh-CN"/>
              </w:rPr>
            </w:pPr>
            <w:proofErr w:type="gramStart"/>
            <w:r w:rsidRPr="00EF28AB">
              <w:rPr>
                <w:i/>
                <w:lang w:eastAsia="zh-CN"/>
              </w:rPr>
              <w:t>(строительство, реконструкция, капитальный ремонт (далее - строительство)</w:t>
            </w:r>
            <w:proofErr w:type="gramEnd"/>
          </w:p>
        </w:tc>
      </w:tr>
    </w:tbl>
    <w:p w:rsidR="00EF28AB" w:rsidRPr="00EF28AB" w:rsidRDefault="00EF28AB" w:rsidP="00EF28AB">
      <w:pPr>
        <w:widowControl w:val="0"/>
        <w:suppressAutoHyphens/>
        <w:autoSpaceDE w:val="0"/>
        <w:spacing w:after="200"/>
        <w:jc w:val="both"/>
        <w:rPr>
          <w:b/>
          <w:sz w:val="24"/>
          <w:szCs w:val="24"/>
          <w:lang w:eastAsia="zh-CN"/>
        </w:rPr>
      </w:pPr>
      <w:r w:rsidRPr="00EF28AB">
        <w:rPr>
          <w:b/>
          <w:sz w:val="24"/>
          <w:szCs w:val="24"/>
          <w:lang w:eastAsia="zh-CN"/>
        </w:rPr>
        <w:t>6. Источник финансирования строительства объекта:</w:t>
      </w:r>
    </w:p>
    <w:p w:rsidR="00EF28AB" w:rsidRPr="00EF28AB" w:rsidRDefault="00EF28AB" w:rsidP="00EF28AB">
      <w:pPr>
        <w:widowControl w:val="0"/>
        <w:suppressAutoHyphens/>
        <w:autoSpaceDE w:val="0"/>
        <w:jc w:val="both"/>
        <w:rPr>
          <w:rFonts w:ascii="Calibri" w:hAnsi="Calibri" w:cs="Calibri"/>
          <w:sz w:val="24"/>
          <w:szCs w:val="24"/>
          <w:lang w:eastAsia="zh-CN"/>
        </w:rPr>
      </w:pPr>
      <w:r w:rsidRPr="00EF28AB">
        <w:rPr>
          <w:sz w:val="24"/>
          <w:szCs w:val="24"/>
          <w:lang w:eastAsia="zh-CN"/>
        </w:rPr>
        <w:t>Средства местного бюджета</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i/>
                <w:lang w:eastAsia="zh-CN"/>
              </w:rPr>
            </w:pPr>
            <w:r w:rsidRPr="00EF28AB">
              <w:rPr>
                <w:i/>
                <w:lang w:eastAsia="zh-CN"/>
              </w:rPr>
              <w:t>(указывается наименование источников финансирования, в том числе федеральный бюджет, региональный бюджет, местный бюджет, внебюджетные средства)</w:t>
            </w:r>
          </w:p>
          <w:p w:rsidR="00EF28AB" w:rsidRPr="00EF28AB" w:rsidRDefault="00EF28AB" w:rsidP="00EF28AB">
            <w:pPr>
              <w:widowControl w:val="0"/>
              <w:suppressAutoHyphens/>
              <w:autoSpaceDE w:val="0"/>
              <w:jc w:val="center"/>
              <w:rPr>
                <w:rFonts w:ascii="Calibri" w:hAnsi="Calibri" w:cs="Calibri"/>
                <w:sz w:val="24"/>
                <w:szCs w:val="24"/>
                <w:lang w:eastAsia="zh-CN"/>
              </w:rPr>
            </w:pPr>
          </w:p>
        </w:tc>
      </w:tr>
    </w:tbl>
    <w:p w:rsidR="00EF28AB" w:rsidRPr="00EF28AB" w:rsidRDefault="00EF28AB" w:rsidP="00EF28AB">
      <w:pPr>
        <w:widowControl w:val="0"/>
        <w:suppressAutoHyphens/>
        <w:autoSpaceDE w:val="0"/>
        <w:spacing w:after="200"/>
        <w:jc w:val="both"/>
        <w:rPr>
          <w:b/>
          <w:sz w:val="24"/>
          <w:szCs w:val="24"/>
          <w:lang w:eastAsia="zh-CN"/>
        </w:rPr>
      </w:pPr>
      <w:r w:rsidRPr="00EF28AB">
        <w:rPr>
          <w:b/>
          <w:sz w:val="24"/>
          <w:szCs w:val="24"/>
          <w:lang w:eastAsia="zh-CN"/>
        </w:rPr>
        <w:t>7. Технические условия на подключение (присоединение) объекта к сетям инженерно-технического обеспечения (при наличии):</w:t>
      </w:r>
    </w:p>
    <w:p w:rsidR="00EF28AB" w:rsidRPr="00EF28AB" w:rsidRDefault="00EF28AB" w:rsidP="00EF28AB">
      <w:pPr>
        <w:widowControl w:val="0"/>
        <w:pBdr>
          <w:bottom w:val="single" w:sz="12" w:space="1" w:color="auto"/>
        </w:pBdr>
        <w:suppressAutoHyphens/>
        <w:autoSpaceDE w:val="0"/>
        <w:ind w:firstLine="709"/>
        <w:jc w:val="both"/>
        <w:rPr>
          <w:sz w:val="24"/>
          <w:szCs w:val="24"/>
          <w:lang w:eastAsia="zh-CN"/>
        </w:rPr>
      </w:pPr>
      <w:r w:rsidRPr="00EF28AB">
        <w:rPr>
          <w:bCs/>
          <w:sz w:val="24"/>
          <w:szCs w:val="24"/>
          <w:lang w:eastAsia="zh-CN"/>
        </w:rPr>
        <w:t xml:space="preserve">Проектная организация получает необходимые технические условия в ходе осуществления проектных работ у </w:t>
      </w:r>
      <w:proofErr w:type="spellStart"/>
      <w:r w:rsidRPr="00EF28AB">
        <w:rPr>
          <w:bCs/>
          <w:sz w:val="24"/>
          <w:szCs w:val="24"/>
          <w:lang w:eastAsia="zh-CN"/>
        </w:rPr>
        <w:t>ресурсоснабжающих</w:t>
      </w:r>
      <w:proofErr w:type="spellEnd"/>
      <w:r w:rsidRPr="00EF28AB">
        <w:rPr>
          <w:bCs/>
          <w:sz w:val="24"/>
          <w:szCs w:val="24"/>
          <w:lang w:eastAsia="zh-CN"/>
        </w:rPr>
        <w:t xml:space="preserve"> организаций, перечень которых, при необходимости предоставляется Заказчиком.</w:t>
      </w:r>
    </w:p>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8. Требования к выделению этапов строительства объекта:</w:t>
      </w:r>
    </w:p>
    <w:p w:rsidR="00EF28AB" w:rsidRPr="00EF28AB" w:rsidRDefault="00EF28AB" w:rsidP="00EF28AB">
      <w:pPr>
        <w:widowControl w:val="0"/>
        <w:suppressAutoHyphens/>
        <w:autoSpaceDE w:val="0"/>
        <w:rPr>
          <w:rFonts w:ascii="Calibri" w:hAnsi="Calibri" w:cs="Calibri"/>
          <w:sz w:val="22"/>
          <w:szCs w:val="22"/>
          <w:lang w:eastAsia="zh-CN"/>
        </w:rPr>
      </w:pPr>
      <w:r w:rsidRPr="00EF28AB">
        <w:rPr>
          <w:sz w:val="24"/>
          <w:szCs w:val="24"/>
          <w:lang w:eastAsia="zh-CN"/>
        </w:rPr>
        <w:t>Предусмотреть возможность разработки по этапам</w:t>
      </w:r>
    </w:p>
    <w:tbl>
      <w:tblPr>
        <w:tblW w:w="0" w:type="auto"/>
        <w:tblLayout w:type="fixed"/>
        <w:tblCellMar>
          <w:left w:w="0" w:type="dxa"/>
          <w:right w:w="0" w:type="dxa"/>
        </w:tblCellMar>
        <w:tblLook w:val="0000"/>
      </w:tblPr>
      <w:tblGrid>
        <w:gridCol w:w="8625"/>
      </w:tblGrid>
      <w:tr w:rsidR="00EF28AB" w:rsidRPr="00EF28AB" w:rsidTr="00510431">
        <w:tc>
          <w:tcPr>
            <w:tcW w:w="8625"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lang w:eastAsia="zh-CN"/>
              </w:rPr>
            </w:pPr>
            <w:r w:rsidRPr="00EF28AB">
              <w:rPr>
                <w:i/>
                <w:lang w:eastAsia="zh-CN"/>
              </w:rPr>
              <w:t>(указываются сведения о необходимости выделения этапов строительства)</w:t>
            </w:r>
          </w:p>
        </w:tc>
      </w:tr>
    </w:tbl>
    <w:p w:rsidR="00EF28AB" w:rsidRPr="00EF28AB" w:rsidRDefault="00EF28AB" w:rsidP="00EF28AB">
      <w:pPr>
        <w:widowControl w:val="0"/>
        <w:suppressAutoHyphens/>
        <w:autoSpaceDE w:val="0"/>
        <w:jc w:val="both"/>
        <w:rPr>
          <w:rFonts w:ascii="Calibri" w:hAnsi="Calibri" w:cs="Calibri"/>
          <w:sz w:val="22"/>
          <w:szCs w:val="22"/>
          <w:lang w:eastAsia="zh-CN"/>
        </w:rPr>
      </w:pPr>
    </w:p>
    <w:p w:rsidR="00EF28AB" w:rsidRPr="00EF28AB" w:rsidRDefault="00EF28AB" w:rsidP="00EF28AB">
      <w:pPr>
        <w:widowControl w:val="0"/>
        <w:suppressAutoHyphens/>
        <w:autoSpaceDE w:val="0"/>
        <w:spacing w:after="200"/>
        <w:jc w:val="both"/>
        <w:rPr>
          <w:b/>
          <w:sz w:val="24"/>
          <w:szCs w:val="24"/>
          <w:lang w:eastAsia="zh-CN"/>
        </w:rPr>
      </w:pPr>
      <w:r w:rsidRPr="00EF28AB">
        <w:rPr>
          <w:b/>
          <w:sz w:val="24"/>
          <w:szCs w:val="24"/>
          <w:lang w:eastAsia="zh-CN"/>
        </w:rPr>
        <w:t>9. Срок строительства объекта:</w:t>
      </w:r>
    </w:p>
    <w:p w:rsidR="00EF28AB" w:rsidRPr="00EF28AB" w:rsidRDefault="00EF28AB" w:rsidP="00EF28AB">
      <w:pPr>
        <w:widowControl w:val="0"/>
        <w:suppressAutoHyphens/>
        <w:autoSpaceDE w:val="0"/>
        <w:jc w:val="both"/>
        <w:rPr>
          <w:rFonts w:ascii="Calibri" w:hAnsi="Calibri" w:cs="Calibri"/>
          <w:sz w:val="22"/>
          <w:szCs w:val="22"/>
          <w:lang w:eastAsia="zh-CN"/>
        </w:rPr>
      </w:pPr>
      <w:r w:rsidRPr="00EF28AB">
        <w:rPr>
          <w:sz w:val="24"/>
          <w:szCs w:val="24"/>
          <w:lang w:eastAsia="zh-CN"/>
        </w:rPr>
        <w:t xml:space="preserve">       Определяется в процессе проектирования в разделе «Проект организации строительства». Продолжительность строительства определить в соответствии со </w:t>
      </w:r>
      <w:proofErr w:type="spellStart"/>
      <w:r w:rsidRPr="00EF28AB">
        <w:rPr>
          <w:sz w:val="24"/>
          <w:szCs w:val="24"/>
          <w:lang w:eastAsia="zh-CN"/>
        </w:rPr>
        <w:t>СНиП</w:t>
      </w:r>
      <w:proofErr w:type="spellEnd"/>
      <w:r w:rsidRPr="00EF28AB">
        <w:rPr>
          <w:sz w:val="24"/>
          <w:szCs w:val="24"/>
          <w:lang w:eastAsia="zh-CN"/>
        </w:rPr>
        <w:t xml:space="preserve"> 1.04.03-85* «Нормы продолжительности строительства и задела в строительстве предприятий, зданий и сооружений». </w:t>
      </w:r>
    </w:p>
    <w:tbl>
      <w:tblPr>
        <w:tblW w:w="0" w:type="auto"/>
        <w:tblLayout w:type="fixed"/>
        <w:tblCellMar>
          <w:left w:w="0" w:type="dxa"/>
          <w:right w:w="0" w:type="dxa"/>
        </w:tblCellMar>
        <w:tblLook w:val="0000"/>
      </w:tblPr>
      <w:tblGrid>
        <w:gridCol w:w="9214"/>
      </w:tblGrid>
      <w:tr w:rsidR="00EF28AB" w:rsidRPr="00EF28AB" w:rsidTr="00510431">
        <w:trPr>
          <w:trHeight w:val="263"/>
        </w:trPr>
        <w:tc>
          <w:tcPr>
            <w:tcW w:w="9214"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sz w:val="22"/>
                <w:szCs w:val="22"/>
                <w:lang w:eastAsia="zh-CN"/>
              </w:rPr>
            </w:pPr>
          </w:p>
        </w:tc>
      </w:tr>
    </w:tbl>
    <w:p w:rsidR="00EF28AB" w:rsidRPr="00EF28AB" w:rsidRDefault="00EF28AB" w:rsidP="00EF28AB">
      <w:pPr>
        <w:widowControl w:val="0"/>
        <w:suppressAutoHyphens/>
        <w:autoSpaceDE w:val="0"/>
        <w:spacing w:after="200"/>
        <w:jc w:val="both"/>
        <w:rPr>
          <w:b/>
          <w:sz w:val="24"/>
          <w:szCs w:val="24"/>
          <w:lang w:eastAsia="zh-CN"/>
        </w:rPr>
      </w:pPr>
      <w:r w:rsidRPr="00EF28AB">
        <w:rPr>
          <w:b/>
          <w:sz w:val="24"/>
          <w:szCs w:val="24"/>
          <w:lang w:eastAsia="zh-CN"/>
        </w:rPr>
        <w:t>10. Требования к основным технико-экономическим показателям объекта (площадь, объем, протяженность, количество этажей, производственная мощность, пропускная способность, грузооборот, интенсивность движения и другие показатели):</w:t>
      </w:r>
    </w:p>
    <w:p w:rsidR="00EF28AB" w:rsidRPr="00EF28AB" w:rsidRDefault="00EF28AB" w:rsidP="00EF28AB">
      <w:pPr>
        <w:widowControl w:val="0"/>
        <w:suppressAutoHyphens/>
        <w:autoSpaceDE w:val="0"/>
        <w:ind w:firstLine="709"/>
        <w:jc w:val="both"/>
        <w:rPr>
          <w:bCs/>
          <w:sz w:val="24"/>
          <w:szCs w:val="24"/>
          <w:lang w:eastAsia="zh-CN"/>
        </w:rPr>
      </w:pPr>
      <w:r w:rsidRPr="00EF28AB">
        <w:rPr>
          <w:bCs/>
          <w:sz w:val="24"/>
          <w:szCs w:val="24"/>
          <w:lang w:eastAsia="zh-CN"/>
        </w:rPr>
        <w:t>1. Строительство резервного источника питьевого водоснабжения – водозабора с устройством опреснительной станции производительностью не менее 80 м</w:t>
      </w:r>
      <w:r w:rsidRPr="00EF28AB">
        <w:rPr>
          <w:bCs/>
          <w:sz w:val="24"/>
          <w:szCs w:val="24"/>
          <w:vertAlign w:val="superscript"/>
          <w:lang w:eastAsia="zh-CN"/>
        </w:rPr>
        <w:t>3</w:t>
      </w:r>
      <w:r w:rsidRPr="00EF28AB">
        <w:rPr>
          <w:bCs/>
          <w:sz w:val="24"/>
          <w:szCs w:val="24"/>
          <w:lang w:eastAsia="zh-CN"/>
        </w:rPr>
        <w:t xml:space="preserve"> в сутки с водоподготовкой для питьевого и хозяйственно-бытового назначения с устройством забора морской воды в районе ДЭС с. Конергино по адресу ул. </w:t>
      </w:r>
      <w:proofErr w:type="spellStart"/>
      <w:r w:rsidRPr="00EF28AB">
        <w:rPr>
          <w:bCs/>
          <w:sz w:val="24"/>
          <w:szCs w:val="24"/>
          <w:lang w:eastAsia="zh-CN"/>
        </w:rPr>
        <w:t>Равтытагина</w:t>
      </w:r>
      <w:proofErr w:type="spellEnd"/>
      <w:r w:rsidRPr="00EF28AB">
        <w:rPr>
          <w:bCs/>
          <w:sz w:val="24"/>
          <w:szCs w:val="24"/>
          <w:lang w:eastAsia="zh-CN"/>
        </w:rPr>
        <w:t>, стр. 23/1 с (уточняется проектом);</w:t>
      </w:r>
    </w:p>
    <w:p w:rsidR="00EF28AB" w:rsidRPr="00EF28AB" w:rsidRDefault="00EF28AB" w:rsidP="00EF28AB">
      <w:pPr>
        <w:widowControl w:val="0"/>
        <w:suppressAutoHyphens/>
        <w:autoSpaceDE w:val="0"/>
        <w:ind w:firstLine="709"/>
        <w:jc w:val="both"/>
        <w:rPr>
          <w:bCs/>
          <w:sz w:val="24"/>
          <w:szCs w:val="24"/>
          <w:lang w:eastAsia="zh-CN"/>
        </w:rPr>
      </w:pPr>
      <w:r w:rsidRPr="00EF28AB">
        <w:rPr>
          <w:bCs/>
          <w:sz w:val="24"/>
          <w:szCs w:val="24"/>
          <w:lang w:eastAsia="zh-CN"/>
        </w:rPr>
        <w:t>2. Строительство укрепительных сооружений для защиты устройства забора морской воды (уточняется проектом);</w:t>
      </w:r>
    </w:p>
    <w:p w:rsidR="00EF28AB" w:rsidRPr="00EF28AB" w:rsidRDefault="00EF28AB" w:rsidP="00EF28AB">
      <w:pPr>
        <w:widowControl w:val="0"/>
        <w:suppressAutoHyphens/>
        <w:autoSpaceDE w:val="0"/>
        <w:ind w:firstLine="709"/>
        <w:jc w:val="both"/>
        <w:rPr>
          <w:bCs/>
          <w:sz w:val="24"/>
          <w:szCs w:val="24"/>
          <w:lang w:eastAsia="zh-CN"/>
        </w:rPr>
      </w:pPr>
      <w:r w:rsidRPr="00EF28AB">
        <w:rPr>
          <w:bCs/>
          <w:sz w:val="24"/>
          <w:szCs w:val="24"/>
          <w:lang w:eastAsia="zh-CN"/>
        </w:rPr>
        <w:t>3. Строительство водовода от опреснительной станции до котельной №12 с. Конергино протяженностью 300 м (протяженность и диаметр уточняются проектом);</w:t>
      </w:r>
    </w:p>
    <w:p w:rsidR="00EF28AB" w:rsidRPr="00EF28AB" w:rsidRDefault="00EF28AB" w:rsidP="00EF28AB">
      <w:pPr>
        <w:widowControl w:val="0"/>
        <w:suppressAutoHyphens/>
        <w:autoSpaceDE w:val="0"/>
        <w:ind w:firstLine="709"/>
        <w:jc w:val="both"/>
        <w:rPr>
          <w:bCs/>
          <w:sz w:val="24"/>
          <w:szCs w:val="24"/>
          <w:lang w:eastAsia="zh-CN"/>
        </w:rPr>
      </w:pPr>
      <w:r w:rsidRPr="00EF28AB">
        <w:rPr>
          <w:bCs/>
          <w:sz w:val="24"/>
          <w:szCs w:val="24"/>
          <w:lang w:eastAsia="zh-CN"/>
        </w:rPr>
        <w:t>4. Строительство расходных ёмкостей для обеспечения аварийного запаса питьевой воды, в районе здания котельной №12 с. Конергино (количество и объём ёмкостей уточняется проектом);</w:t>
      </w:r>
    </w:p>
    <w:p w:rsidR="00EF28AB" w:rsidRPr="00EF28AB" w:rsidRDefault="00EF28AB" w:rsidP="00EF28AB">
      <w:pPr>
        <w:widowControl w:val="0"/>
        <w:suppressAutoHyphens/>
        <w:autoSpaceDE w:val="0"/>
        <w:ind w:firstLine="709"/>
        <w:jc w:val="both"/>
        <w:rPr>
          <w:bCs/>
          <w:sz w:val="24"/>
          <w:szCs w:val="24"/>
          <w:lang w:eastAsia="zh-CN"/>
        </w:rPr>
      </w:pPr>
      <w:r w:rsidRPr="00EF28AB">
        <w:rPr>
          <w:bCs/>
          <w:sz w:val="24"/>
          <w:szCs w:val="24"/>
          <w:lang w:eastAsia="zh-CN"/>
        </w:rPr>
        <w:t>5.Основные технико-экономические показатели объекта ориентировочны и уточняются в процессе выполнения проектных работ;</w:t>
      </w:r>
    </w:p>
    <w:p w:rsidR="00EF28AB" w:rsidRPr="00EF28AB" w:rsidRDefault="00EF28AB" w:rsidP="00EF28AB">
      <w:pPr>
        <w:widowControl w:val="0"/>
        <w:suppressAutoHyphens/>
        <w:autoSpaceDE w:val="0"/>
        <w:ind w:firstLine="709"/>
        <w:jc w:val="both"/>
        <w:rPr>
          <w:bCs/>
          <w:sz w:val="24"/>
          <w:szCs w:val="24"/>
          <w:lang w:eastAsia="zh-CN"/>
        </w:rPr>
      </w:pPr>
      <w:r w:rsidRPr="00EF28AB">
        <w:rPr>
          <w:bCs/>
          <w:sz w:val="24"/>
          <w:szCs w:val="24"/>
          <w:lang w:eastAsia="zh-CN"/>
        </w:rPr>
        <w:t>6. Проектом предусмотреть круглогодичную доступность водозабора и водопровода обслуживающему персоналу без использования сторонних механизмов и оборудования.</w:t>
      </w:r>
    </w:p>
    <w:p w:rsidR="00EF28AB" w:rsidRPr="00EF28AB" w:rsidRDefault="00EF28AB" w:rsidP="00EF28AB">
      <w:pPr>
        <w:widowControl w:val="0"/>
        <w:suppressAutoHyphens/>
        <w:autoSpaceDE w:val="0"/>
        <w:jc w:val="both"/>
        <w:rPr>
          <w:spacing w:val="10"/>
          <w:sz w:val="16"/>
          <w:szCs w:val="16"/>
          <w:lang w:eastAsia="zh-CN"/>
        </w:rPr>
      </w:pPr>
      <w:r w:rsidRPr="00EF28AB">
        <w:rPr>
          <w:spacing w:val="10"/>
          <w:sz w:val="16"/>
          <w:szCs w:val="16"/>
          <w:lang w:eastAsia="zh-CN"/>
        </w:rPr>
        <w:t xml:space="preserve">            </w:t>
      </w: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 xml:space="preserve">11. Идентификационные признаки объекта устанавливаются в </w:t>
      </w:r>
      <w:r w:rsidRPr="00EF28AB">
        <w:rPr>
          <w:b/>
          <w:color w:val="000000"/>
          <w:sz w:val="24"/>
          <w:szCs w:val="24"/>
          <w:lang w:eastAsia="zh-CN"/>
        </w:rPr>
        <w:t xml:space="preserve">соответствии со </w:t>
      </w:r>
      <w:hyperlink r:id="rId5" w:anchor="l51" w:history="1">
        <w:r w:rsidRPr="00EF28AB">
          <w:rPr>
            <w:b/>
            <w:color w:val="000000"/>
            <w:sz w:val="24"/>
            <w:lang w:eastAsia="zh-CN"/>
          </w:rPr>
          <w:t>статьей 4</w:t>
        </w:r>
      </w:hyperlink>
      <w:r w:rsidRPr="00EF28AB">
        <w:rPr>
          <w:b/>
          <w:color w:val="000000"/>
          <w:sz w:val="24"/>
          <w:szCs w:val="24"/>
          <w:lang w:eastAsia="zh-CN"/>
        </w:rPr>
        <w:t xml:space="preserve"> Федерального закона от 30 декабря 2009 г. N 384-ФЗ "Технический регламент о безопасности зданий и сооружений"</w:t>
      </w:r>
      <w:r w:rsidRPr="00EF28AB">
        <w:rPr>
          <w:b/>
          <w:sz w:val="24"/>
          <w:szCs w:val="24"/>
          <w:lang w:eastAsia="zh-CN"/>
        </w:rPr>
        <w:t xml:space="preserve"> и включают в себя:</w:t>
      </w: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 xml:space="preserve">11.1. Назначение: </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 xml:space="preserve">12.01.004.001 Отрасль - 12 Инженерные сети и объекты инфраструктуры: </w:t>
      </w:r>
    </w:p>
    <w:p w:rsidR="00EF28AB" w:rsidRPr="00EF28AB" w:rsidRDefault="00EF28AB" w:rsidP="00EF28AB">
      <w:pPr>
        <w:widowControl w:val="0"/>
        <w:suppressAutoHyphens/>
        <w:autoSpaceDE w:val="0"/>
        <w:jc w:val="both"/>
        <w:rPr>
          <w:sz w:val="24"/>
          <w:szCs w:val="24"/>
          <w:lang w:eastAsia="zh-CN"/>
        </w:rPr>
      </w:pPr>
      <w:proofErr w:type="spellStart"/>
      <w:r w:rsidRPr="00EF28AB">
        <w:rPr>
          <w:sz w:val="24"/>
          <w:szCs w:val="24"/>
          <w:lang w:eastAsia="zh-CN"/>
        </w:rPr>
        <w:t>Подотрасль</w:t>
      </w:r>
      <w:proofErr w:type="spellEnd"/>
      <w:r w:rsidRPr="00EF28AB">
        <w:rPr>
          <w:sz w:val="24"/>
          <w:szCs w:val="24"/>
          <w:lang w:eastAsia="zh-CN"/>
        </w:rPr>
        <w:t xml:space="preserve"> - 12.01 Инженерные сети; </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lastRenderedPageBreak/>
        <w:t xml:space="preserve">Группа - 12.01.004 Сети водоснабжения; </w:t>
      </w:r>
    </w:p>
    <w:p w:rsidR="00EF28AB" w:rsidRPr="00EF28AB" w:rsidRDefault="00EF28AB" w:rsidP="00EF28AB">
      <w:pPr>
        <w:widowControl w:val="0"/>
        <w:suppressAutoHyphens/>
        <w:autoSpaceDE w:val="0"/>
        <w:spacing w:after="200"/>
        <w:jc w:val="both"/>
        <w:rPr>
          <w:sz w:val="24"/>
          <w:szCs w:val="24"/>
          <w:lang w:eastAsia="zh-CN"/>
        </w:rPr>
      </w:pPr>
      <w:r w:rsidRPr="00EF28AB">
        <w:rPr>
          <w:sz w:val="24"/>
          <w:szCs w:val="24"/>
          <w:lang w:eastAsia="zh-CN"/>
        </w:rPr>
        <w:t>Вид ОКС - 12.01.004.001 Линейное сооружение сети водоснабжения</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12.01.004.006 Отрасль - 12 Инженерные сети и объекты инфраструктуры:</w:t>
      </w:r>
    </w:p>
    <w:p w:rsidR="00EF28AB" w:rsidRPr="00EF28AB" w:rsidRDefault="00EF28AB" w:rsidP="00EF28AB">
      <w:pPr>
        <w:widowControl w:val="0"/>
        <w:suppressAutoHyphens/>
        <w:autoSpaceDE w:val="0"/>
        <w:jc w:val="both"/>
        <w:rPr>
          <w:sz w:val="24"/>
          <w:szCs w:val="24"/>
          <w:lang w:eastAsia="zh-CN"/>
        </w:rPr>
      </w:pPr>
      <w:proofErr w:type="spellStart"/>
      <w:r w:rsidRPr="00EF28AB">
        <w:rPr>
          <w:sz w:val="24"/>
          <w:szCs w:val="24"/>
          <w:lang w:eastAsia="zh-CN"/>
        </w:rPr>
        <w:t>Подотрасль</w:t>
      </w:r>
      <w:proofErr w:type="spellEnd"/>
      <w:r w:rsidRPr="00EF28AB">
        <w:rPr>
          <w:sz w:val="24"/>
          <w:szCs w:val="24"/>
          <w:lang w:eastAsia="zh-CN"/>
        </w:rPr>
        <w:t xml:space="preserve"> - 12.01 Инженерные сети; </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 xml:space="preserve">Группа - 12.01.004 Сети водоснабжения; </w:t>
      </w:r>
    </w:p>
    <w:p w:rsidR="00EF28AB" w:rsidRPr="00EF28AB" w:rsidRDefault="00EF28AB" w:rsidP="00EF28AB">
      <w:pPr>
        <w:widowControl w:val="0"/>
        <w:suppressAutoHyphens/>
        <w:autoSpaceDE w:val="0"/>
        <w:spacing w:after="200"/>
        <w:jc w:val="both"/>
        <w:rPr>
          <w:sz w:val="24"/>
          <w:szCs w:val="24"/>
          <w:lang w:eastAsia="zh-CN"/>
        </w:rPr>
      </w:pPr>
      <w:r w:rsidRPr="00EF28AB">
        <w:rPr>
          <w:sz w:val="24"/>
          <w:szCs w:val="24"/>
          <w:lang w:eastAsia="zh-CN"/>
        </w:rPr>
        <w:t>Вид ОКС - 12.01.004.006 Водозаборное сооружение (водозаборный узел, скважина)</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 xml:space="preserve">12.02.001.001 Отрасль - 12 Инженерные сети и объекты инфраструктуры: </w:t>
      </w:r>
    </w:p>
    <w:p w:rsidR="00EF28AB" w:rsidRPr="00EF28AB" w:rsidRDefault="00EF28AB" w:rsidP="00EF28AB">
      <w:pPr>
        <w:widowControl w:val="0"/>
        <w:suppressAutoHyphens/>
        <w:autoSpaceDE w:val="0"/>
        <w:jc w:val="both"/>
        <w:rPr>
          <w:sz w:val="24"/>
          <w:szCs w:val="24"/>
          <w:lang w:eastAsia="zh-CN"/>
        </w:rPr>
      </w:pPr>
      <w:proofErr w:type="spellStart"/>
      <w:r w:rsidRPr="00EF28AB">
        <w:rPr>
          <w:sz w:val="24"/>
          <w:szCs w:val="24"/>
          <w:lang w:eastAsia="zh-CN"/>
        </w:rPr>
        <w:t>Подотрасль</w:t>
      </w:r>
      <w:proofErr w:type="spellEnd"/>
      <w:r w:rsidRPr="00EF28AB">
        <w:rPr>
          <w:sz w:val="24"/>
          <w:szCs w:val="24"/>
          <w:lang w:eastAsia="zh-CN"/>
        </w:rPr>
        <w:t xml:space="preserve"> - 12.02 Гидротехнические сооружения и сооружения для защиты населения и территорий; </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 xml:space="preserve">Группа - 12.02.001 Гидротехнические объекты; </w:t>
      </w:r>
    </w:p>
    <w:p w:rsidR="00EF28AB" w:rsidRPr="00EF28AB" w:rsidRDefault="00EF28AB" w:rsidP="00EF28AB">
      <w:pPr>
        <w:widowControl w:val="0"/>
        <w:suppressAutoHyphens/>
        <w:autoSpaceDE w:val="0"/>
        <w:spacing w:after="200"/>
        <w:jc w:val="both"/>
        <w:rPr>
          <w:sz w:val="24"/>
          <w:szCs w:val="24"/>
          <w:lang w:eastAsia="zh-CN"/>
        </w:rPr>
      </w:pPr>
      <w:r w:rsidRPr="00EF28AB">
        <w:rPr>
          <w:sz w:val="24"/>
          <w:szCs w:val="24"/>
          <w:lang w:eastAsia="zh-CN"/>
        </w:rPr>
        <w:t>Вид ОКС - 12.02.001.001 Водоподпорное сооружение (плотина, дамба и др.)</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 xml:space="preserve">12.02.001.004 Отрасль - 12 Инженерные сети и объекты инфраструктуры: </w:t>
      </w:r>
    </w:p>
    <w:p w:rsidR="00EF28AB" w:rsidRPr="00EF28AB" w:rsidRDefault="00EF28AB" w:rsidP="00EF28AB">
      <w:pPr>
        <w:widowControl w:val="0"/>
        <w:suppressAutoHyphens/>
        <w:autoSpaceDE w:val="0"/>
        <w:jc w:val="both"/>
        <w:rPr>
          <w:sz w:val="24"/>
          <w:szCs w:val="24"/>
          <w:lang w:eastAsia="zh-CN"/>
        </w:rPr>
      </w:pPr>
      <w:proofErr w:type="spellStart"/>
      <w:r w:rsidRPr="00EF28AB">
        <w:rPr>
          <w:sz w:val="24"/>
          <w:szCs w:val="24"/>
          <w:lang w:eastAsia="zh-CN"/>
        </w:rPr>
        <w:t>Подотрасль</w:t>
      </w:r>
      <w:proofErr w:type="spellEnd"/>
      <w:r w:rsidRPr="00EF28AB">
        <w:rPr>
          <w:sz w:val="24"/>
          <w:szCs w:val="24"/>
          <w:lang w:eastAsia="zh-CN"/>
        </w:rPr>
        <w:t xml:space="preserve"> - 12.02 Гидротехнические сооружения и сооружения для защиты населения и территорий; </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 xml:space="preserve">Группа - 12.02.001 Гидротехнические объекты; </w:t>
      </w:r>
    </w:p>
    <w:p w:rsidR="00EF28AB" w:rsidRPr="00EF28AB" w:rsidRDefault="00EF28AB" w:rsidP="00EF28AB">
      <w:pPr>
        <w:widowControl w:val="0"/>
        <w:suppressAutoHyphens/>
        <w:autoSpaceDE w:val="0"/>
        <w:spacing w:after="200"/>
        <w:jc w:val="both"/>
        <w:rPr>
          <w:sz w:val="24"/>
          <w:szCs w:val="24"/>
          <w:lang w:eastAsia="zh-CN"/>
        </w:rPr>
      </w:pPr>
      <w:r w:rsidRPr="00EF28AB">
        <w:rPr>
          <w:sz w:val="24"/>
          <w:szCs w:val="24"/>
          <w:lang w:eastAsia="zh-CN"/>
        </w:rPr>
        <w:t>Вид ОКС - 12.02.001.004 Регуляционное сооружение (струенаправляющая дамба, берегоукрепительное сооружение и пр.)</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 xml:space="preserve">04.09.002.003 Отрасль - 04 Транспорт: </w:t>
      </w:r>
    </w:p>
    <w:p w:rsidR="00EF28AB" w:rsidRPr="00EF28AB" w:rsidRDefault="00EF28AB" w:rsidP="00EF28AB">
      <w:pPr>
        <w:widowControl w:val="0"/>
        <w:suppressAutoHyphens/>
        <w:autoSpaceDE w:val="0"/>
        <w:jc w:val="both"/>
        <w:rPr>
          <w:sz w:val="24"/>
          <w:szCs w:val="24"/>
          <w:lang w:eastAsia="zh-CN"/>
        </w:rPr>
      </w:pPr>
      <w:proofErr w:type="spellStart"/>
      <w:r w:rsidRPr="00EF28AB">
        <w:rPr>
          <w:sz w:val="24"/>
          <w:szCs w:val="24"/>
          <w:lang w:eastAsia="zh-CN"/>
        </w:rPr>
        <w:t>Подотрасль</w:t>
      </w:r>
      <w:proofErr w:type="spellEnd"/>
      <w:r w:rsidRPr="00EF28AB">
        <w:rPr>
          <w:sz w:val="24"/>
          <w:szCs w:val="24"/>
          <w:lang w:eastAsia="zh-CN"/>
        </w:rPr>
        <w:t xml:space="preserve"> 04.09. Вспомогательная инфраструктура отрасли</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Группа – 04.09.002 Вспомогательные объекты трубопроводного транспорта</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Вид ОКС - 04.09.002.003 Сооружение перехода через естественные и искусственные преграды магистрального трубопровода</w:t>
      </w:r>
    </w:p>
    <w:tbl>
      <w:tblPr>
        <w:tblW w:w="0" w:type="auto"/>
        <w:tblLayout w:type="fixed"/>
        <w:tblCellMar>
          <w:left w:w="0" w:type="dxa"/>
          <w:right w:w="0" w:type="dxa"/>
        </w:tblCellMar>
        <w:tblLook w:val="0000"/>
      </w:tblPr>
      <w:tblGrid>
        <w:gridCol w:w="8375"/>
      </w:tblGrid>
      <w:tr w:rsidR="00EF28AB" w:rsidRPr="00EF28AB" w:rsidTr="00510431">
        <w:tc>
          <w:tcPr>
            <w:tcW w:w="8375" w:type="dxa"/>
            <w:tcBorders>
              <w:top w:val="single" w:sz="4" w:space="0" w:color="000000"/>
            </w:tcBorders>
            <w:shd w:val="clear" w:color="auto" w:fill="auto"/>
            <w:vAlign w:val="center"/>
          </w:tcPr>
          <w:p w:rsidR="00EF28AB" w:rsidRPr="00EF28AB" w:rsidRDefault="00EF28AB" w:rsidP="00EF28AB">
            <w:pPr>
              <w:widowControl w:val="0"/>
              <w:suppressAutoHyphens/>
              <w:autoSpaceDE w:val="0"/>
              <w:snapToGrid w:val="0"/>
              <w:jc w:val="center"/>
              <w:rPr>
                <w:i/>
                <w:sz w:val="24"/>
                <w:szCs w:val="24"/>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 xml:space="preserve">11.2. Принадлежность к объектам транспортной инфраструктуры и к другим объектам, функционально-технологические особенности, которых влияют на их безопасность: </w:t>
      </w:r>
    </w:p>
    <w:p w:rsidR="00EF28AB" w:rsidRPr="00EF28AB" w:rsidRDefault="00EF28AB" w:rsidP="00EF28AB">
      <w:pPr>
        <w:widowControl w:val="0"/>
        <w:suppressAutoHyphens/>
        <w:autoSpaceDE w:val="0"/>
        <w:jc w:val="both"/>
        <w:rPr>
          <w:rFonts w:ascii="Calibri" w:hAnsi="Calibri" w:cs="Calibri"/>
          <w:sz w:val="22"/>
          <w:szCs w:val="22"/>
          <w:lang w:eastAsia="zh-CN"/>
        </w:rPr>
      </w:pPr>
      <w:r w:rsidRPr="00EF28AB">
        <w:rPr>
          <w:sz w:val="24"/>
          <w:szCs w:val="24"/>
          <w:lang w:eastAsia="zh-CN"/>
        </w:rPr>
        <w:t>Не принадлежит</w:t>
      </w:r>
    </w:p>
    <w:tbl>
      <w:tblPr>
        <w:tblW w:w="0" w:type="auto"/>
        <w:tblLayout w:type="fixed"/>
        <w:tblCellMar>
          <w:left w:w="0" w:type="dxa"/>
          <w:right w:w="0" w:type="dxa"/>
        </w:tblCellMar>
        <w:tblLook w:val="0000"/>
      </w:tblPr>
      <w:tblGrid>
        <w:gridCol w:w="8375"/>
      </w:tblGrid>
      <w:tr w:rsidR="00EF28AB" w:rsidRPr="00EF28AB" w:rsidTr="00510431">
        <w:tc>
          <w:tcPr>
            <w:tcW w:w="8375" w:type="dxa"/>
            <w:tcBorders>
              <w:top w:val="single" w:sz="4" w:space="0" w:color="000000"/>
            </w:tcBorders>
            <w:shd w:val="clear" w:color="auto" w:fill="auto"/>
            <w:vAlign w:val="center"/>
          </w:tcPr>
          <w:p w:rsidR="00EF28AB" w:rsidRPr="00EF28AB" w:rsidRDefault="00EF28AB" w:rsidP="00EF28AB">
            <w:pPr>
              <w:widowControl w:val="0"/>
              <w:suppressAutoHyphens/>
              <w:autoSpaceDE w:val="0"/>
              <w:snapToGrid w:val="0"/>
              <w:jc w:val="center"/>
              <w:rPr>
                <w:i/>
                <w:sz w:val="24"/>
                <w:szCs w:val="24"/>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11.3. Возможность возникновения опасных природных процессов и явлений и техногенных воздействий на территории, на которой будет осуществляться строительство объекта:</w:t>
      </w:r>
      <w:r w:rsidRPr="00EF28AB">
        <w:rPr>
          <w:sz w:val="24"/>
          <w:szCs w:val="24"/>
          <w:lang w:eastAsia="zh-CN"/>
        </w:rPr>
        <w:t xml:space="preserve"> </w:t>
      </w:r>
    </w:p>
    <w:p w:rsidR="00EF28AB" w:rsidRPr="00EF28AB" w:rsidRDefault="00EF28AB" w:rsidP="00EF28AB">
      <w:pPr>
        <w:widowControl w:val="0"/>
        <w:suppressAutoHyphens/>
        <w:autoSpaceDE w:val="0"/>
        <w:jc w:val="both"/>
        <w:rPr>
          <w:sz w:val="24"/>
          <w:szCs w:val="24"/>
          <w:lang w:eastAsia="zh-CN"/>
        </w:rPr>
      </w:pPr>
      <w:bookmarkStart w:id="0" w:name="_Hlk143182138"/>
      <w:r w:rsidRPr="00EF28AB">
        <w:rPr>
          <w:sz w:val="24"/>
          <w:szCs w:val="24"/>
          <w:lang w:eastAsia="zh-CN"/>
        </w:rPr>
        <w:t>Водовод со спутником теплового сопровождения расположен вне зон возникновения опасных природных процессов и явлений и техногенных воздействий.</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Опреснительная станция находится на береговой линии, возможные факторы: отлив-прилив, шторма, ледовая обстановка в зимний период.</w:t>
      </w:r>
    </w:p>
    <w:p w:rsidR="00EF28AB" w:rsidRPr="00EF28AB" w:rsidRDefault="00EF28AB" w:rsidP="00EF28AB">
      <w:pPr>
        <w:widowControl w:val="0"/>
        <w:suppressAutoHyphens/>
        <w:autoSpaceDE w:val="0"/>
        <w:jc w:val="both"/>
        <w:rPr>
          <w:rFonts w:ascii="Calibri" w:hAnsi="Calibri" w:cs="Calibri"/>
          <w:sz w:val="22"/>
          <w:szCs w:val="22"/>
          <w:lang w:eastAsia="zh-CN"/>
        </w:rPr>
      </w:pPr>
      <w:r w:rsidRPr="00EF28AB">
        <w:rPr>
          <w:sz w:val="24"/>
          <w:szCs w:val="24"/>
          <w:lang w:eastAsia="zh-CN"/>
        </w:rPr>
        <w:t>Уточняется в процессе проектирования после выполнения инженерных изысканий с учетом данных от ГУ МЧС России по ЧАО.</w:t>
      </w:r>
    </w:p>
    <w:bookmarkEnd w:id="0"/>
    <w:tbl>
      <w:tblPr>
        <w:tblW w:w="0" w:type="auto"/>
        <w:tblLayout w:type="fixed"/>
        <w:tblCellMar>
          <w:left w:w="0" w:type="dxa"/>
          <w:right w:w="0" w:type="dxa"/>
        </w:tblCellMar>
        <w:tblLook w:val="0000"/>
      </w:tblPr>
      <w:tblGrid>
        <w:gridCol w:w="8375"/>
      </w:tblGrid>
      <w:tr w:rsidR="00EF28AB" w:rsidRPr="00EF28AB" w:rsidTr="00510431">
        <w:tc>
          <w:tcPr>
            <w:tcW w:w="8375" w:type="dxa"/>
            <w:tcBorders>
              <w:top w:val="single" w:sz="4" w:space="0" w:color="000000"/>
            </w:tcBorders>
            <w:shd w:val="clear" w:color="auto" w:fill="auto"/>
            <w:vAlign w:val="center"/>
          </w:tcPr>
          <w:p w:rsidR="00EF28AB" w:rsidRPr="00EF28AB" w:rsidRDefault="00EF28AB" w:rsidP="00EF28AB">
            <w:pPr>
              <w:widowControl w:val="0"/>
              <w:suppressAutoHyphens/>
              <w:autoSpaceDE w:val="0"/>
              <w:snapToGrid w:val="0"/>
              <w:jc w:val="center"/>
              <w:rPr>
                <w:i/>
                <w:sz w:val="24"/>
                <w:szCs w:val="24"/>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11.4. Принадлежность к опасным производственным объектам:</w:t>
      </w:r>
    </w:p>
    <w:p w:rsidR="00EF28AB" w:rsidRPr="00EF28AB" w:rsidRDefault="00EF28AB" w:rsidP="00EF28AB">
      <w:pPr>
        <w:widowControl w:val="0"/>
        <w:suppressAutoHyphens/>
        <w:autoSpaceDE w:val="0"/>
        <w:jc w:val="both"/>
        <w:rPr>
          <w:rFonts w:ascii="Calibri" w:hAnsi="Calibri" w:cs="Calibri"/>
          <w:sz w:val="22"/>
          <w:szCs w:val="22"/>
          <w:lang w:eastAsia="zh-CN"/>
        </w:rPr>
      </w:pPr>
      <w:r w:rsidRPr="00EF28AB">
        <w:rPr>
          <w:sz w:val="24"/>
          <w:szCs w:val="24"/>
          <w:lang w:eastAsia="zh-CN"/>
        </w:rPr>
        <w:t>Не принадлежит</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(при принадлежности объекта к опасным производственным объектам также указываются категория и класс опасности объекта)</w:t>
            </w: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11.5. Пожарная и взрывопожарная опасность:</w:t>
      </w:r>
    </w:p>
    <w:p w:rsidR="00EF28AB" w:rsidRPr="00EF28AB" w:rsidRDefault="00EF28AB" w:rsidP="00EF28AB">
      <w:pPr>
        <w:widowControl w:val="0"/>
        <w:suppressAutoHyphens/>
        <w:autoSpaceDE w:val="0"/>
        <w:jc w:val="both"/>
        <w:rPr>
          <w:rFonts w:ascii="Calibri" w:hAnsi="Calibri" w:cs="Calibri"/>
          <w:sz w:val="22"/>
          <w:szCs w:val="22"/>
          <w:lang w:eastAsia="zh-CN"/>
        </w:rPr>
      </w:pPr>
      <w:r w:rsidRPr="00EF28AB">
        <w:rPr>
          <w:sz w:val="24"/>
          <w:szCs w:val="24"/>
          <w:lang w:eastAsia="zh-CN"/>
        </w:rPr>
        <w:t xml:space="preserve">Категория по взрывопожарной и пожарной опасности – не категорируется </w:t>
      </w:r>
      <w:bookmarkStart w:id="1" w:name="_Hlk135220619"/>
      <w:r w:rsidRPr="00EF28AB">
        <w:rPr>
          <w:sz w:val="24"/>
          <w:szCs w:val="24"/>
          <w:lang w:eastAsia="zh-CN"/>
        </w:rPr>
        <w:t>(уточнить при проектировании).</w:t>
      </w:r>
    </w:p>
    <w:tbl>
      <w:tblPr>
        <w:tblW w:w="0" w:type="auto"/>
        <w:tblLayout w:type="fixed"/>
        <w:tblCellMar>
          <w:left w:w="0" w:type="dxa"/>
          <w:right w:w="0" w:type="dxa"/>
        </w:tblCellMar>
        <w:tblLook w:val="0000"/>
      </w:tblPr>
      <w:tblGrid>
        <w:gridCol w:w="8802"/>
      </w:tblGrid>
      <w:tr w:rsidR="00EF28AB" w:rsidRPr="00EF28AB" w:rsidTr="00510431">
        <w:trPr>
          <w:trHeight w:val="265"/>
        </w:trPr>
        <w:tc>
          <w:tcPr>
            <w:tcW w:w="8802" w:type="dxa"/>
            <w:tcBorders>
              <w:top w:val="single" w:sz="4" w:space="0" w:color="000000"/>
            </w:tcBorders>
            <w:shd w:val="clear" w:color="auto" w:fill="auto"/>
            <w:vAlign w:val="center"/>
          </w:tcPr>
          <w:bookmarkEnd w:id="1"/>
          <w:p w:rsidR="00EF28AB" w:rsidRPr="00EF28AB" w:rsidRDefault="00EF28AB" w:rsidP="00EF28AB">
            <w:pPr>
              <w:widowControl w:val="0"/>
              <w:suppressAutoHyphens/>
              <w:autoSpaceDE w:val="0"/>
              <w:jc w:val="center"/>
              <w:rPr>
                <w:i/>
                <w:szCs w:val="24"/>
                <w:lang w:eastAsia="zh-CN"/>
              </w:rPr>
            </w:pPr>
            <w:r w:rsidRPr="00EF28AB">
              <w:rPr>
                <w:i/>
                <w:szCs w:val="24"/>
                <w:lang w:eastAsia="zh-CN"/>
              </w:rPr>
              <w:t xml:space="preserve"> (указывается категория пожарной (взрывопожарной) опасности объекта)</w:t>
            </w:r>
          </w:p>
          <w:p w:rsidR="00EF28AB" w:rsidRPr="00EF28AB" w:rsidRDefault="00EF28AB" w:rsidP="00EF28AB">
            <w:pPr>
              <w:widowControl w:val="0"/>
              <w:suppressAutoHyphens/>
              <w:autoSpaceDE w:val="0"/>
              <w:jc w:val="center"/>
              <w:rPr>
                <w:rFonts w:ascii="Calibri" w:hAnsi="Calibri" w:cs="Calibri"/>
                <w:sz w:val="22"/>
                <w:szCs w:val="22"/>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11.6. Наличие помещений с постоянным пребыванием людей:</w:t>
      </w:r>
    </w:p>
    <w:p w:rsidR="00EF28AB" w:rsidRPr="00EF28AB" w:rsidRDefault="00EF28AB" w:rsidP="00EF28AB">
      <w:pPr>
        <w:widowControl w:val="0"/>
        <w:suppressAutoHyphens/>
        <w:autoSpaceDE w:val="0"/>
        <w:jc w:val="both"/>
        <w:rPr>
          <w:rFonts w:ascii="Calibri" w:hAnsi="Calibri" w:cs="Calibri"/>
          <w:sz w:val="22"/>
          <w:szCs w:val="22"/>
          <w:lang w:eastAsia="zh-CN"/>
        </w:rPr>
      </w:pPr>
      <w:bookmarkStart w:id="2" w:name="_Hlk135220645"/>
      <w:r w:rsidRPr="00EF28AB">
        <w:rPr>
          <w:sz w:val="24"/>
          <w:szCs w:val="24"/>
          <w:lang w:eastAsia="zh-CN"/>
        </w:rPr>
        <w:t>Предусмотреть для опреснительной станции (необходимость уточнить проектом).</w:t>
      </w:r>
    </w:p>
    <w:bookmarkEnd w:id="2"/>
    <w:tbl>
      <w:tblPr>
        <w:tblW w:w="0" w:type="auto"/>
        <w:tblLayout w:type="fixed"/>
        <w:tblCellMar>
          <w:left w:w="0" w:type="dxa"/>
          <w:right w:w="0" w:type="dxa"/>
        </w:tblCellMar>
        <w:tblLook w:val="0000"/>
      </w:tblPr>
      <w:tblGrid>
        <w:gridCol w:w="8375"/>
      </w:tblGrid>
      <w:tr w:rsidR="00EF28AB" w:rsidRPr="00EF28AB" w:rsidTr="00510431">
        <w:tc>
          <w:tcPr>
            <w:tcW w:w="8375" w:type="dxa"/>
            <w:tcBorders>
              <w:top w:val="single" w:sz="4" w:space="0" w:color="000000"/>
            </w:tcBorders>
            <w:shd w:val="clear" w:color="auto" w:fill="auto"/>
            <w:vAlign w:val="center"/>
          </w:tcPr>
          <w:p w:rsidR="00EF28AB" w:rsidRPr="00EF28AB" w:rsidRDefault="00EF28AB" w:rsidP="00EF28AB">
            <w:pPr>
              <w:widowControl w:val="0"/>
              <w:suppressAutoHyphens/>
              <w:autoSpaceDE w:val="0"/>
              <w:snapToGrid w:val="0"/>
              <w:jc w:val="center"/>
              <w:rPr>
                <w:i/>
                <w:sz w:val="24"/>
                <w:szCs w:val="24"/>
                <w:lang w:eastAsia="zh-CN"/>
              </w:rPr>
            </w:pPr>
          </w:p>
        </w:tc>
      </w:tr>
    </w:tbl>
    <w:p w:rsidR="00EF28AB" w:rsidRPr="00EF28AB" w:rsidRDefault="00EF28AB" w:rsidP="00EF28AB">
      <w:pPr>
        <w:widowControl w:val="0"/>
        <w:suppressAutoHyphens/>
        <w:autoSpaceDE w:val="0"/>
        <w:spacing w:after="150"/>
        <w:jc w:val="both"/>
        <w:rPr>
          <w:b/>
          <w:sz w:val="24"/>
          <w:szCs w:val="24"/>
          <w:lang w:eastAsia="zh-CN"/>
        </w:rPr>
      </w:pPr>
      <w:r w:rsidRPr="00EF28AB">
        <w:rPr>
          <w:b/>
          <w:sz w:val="24"/>
          <w:szCs w:val="24"/>
          <w:lang w:eastAsia="zh-CN"/>
        </w:rPr>
        <w:t xml:space="preserve">11.7. </w:t>
      </w:r>
      <w:proofErr w:type="gramStart"/>
      <w:r w:rsidRPr="00EF28AB">
        <w:rPr>
          <w:b/>
          <w:sz w:val="24"/>
          <w:szCs w:val="24"/>
          <w:lang w:eastAsia="zh-CN"/>
        </w:rPr>
        <w:t>Уровень ответственности объекта (устанавливается согласно пункту 7 части 1 и части 7 статьи 4 Федерального закона от 30.12.2009 г. N 384-ФЗ "Технический регламент о безопасности зданий и сооружений":</w:t>
      </w:r>
      <w:proofErr w:type="gramEnd"/>
    </w:p>
    <w:p w:rsidR="00EF28AB" w:rsidRPr="00EF28AB" w:rsidRDefault="00EF28AB" w:rsidP="00EF28AB">
      <w:pPr>
        <w:widowControl w:val="0"/>
        <w:suppressAutoHyphens/>
        <w:autoSpaceDE w:val="0"/>
        <w:jc w:val="both"/>
        <w:rPr>
          <w:rFonts w:ascii="Calibri" w:hAnsi="Calibri" w:cs="Calibri"/>
          <w:sz w:val="22"/>
          <w:szCs w:val="22"/>
          <w:lang w:eastAsia="zh-CN"/>
        </w:rPr>
      </w:pPr>
      <w:r w:rsidRPr="00EF28AB">
        <w:rPr>
          <w:sz w:val="24"/>
          <w:szCs w:val="24"/>
          <w:lang w:eastAsia="zh-CN"/>
        </w:rPr>
        <w:t>II (Нормальный).</w:t>
      </w:r>
    </w:p>
    <w:tbl>
      <w:tblPr>
        <w:tblW w:w="0" w:type="auto"/>
        <w:tblLayout w:type="fixed"/>
        <w:tblCellMar>
          <w:left w:w="0" w:type="dxa"/>
          <w:right w:w="0" w:type="dxa"/>
        </w:tblCellMar>
        <w:tblLook w:val="0000"/>
      </w:tblPr>
      <w:tblGrid>
        <w:gridCol w:w="7979"/>
      </w:tblGrid>
      <w:tr w:rsidR="00EF28AB" w:rsidRPr="00EF28AB" w:rsidTr="00510431">
        <w:trPr>
          <w:trHeight w:val="259"/>
        </w:trPr>
        <w:tc>
          <w:tcPr>
            <w:tcW w:w="7979"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(повышенный, нормальный, пониженный)</w:t>
            </w: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lastRenderedPageBreak/>
        <w:t>12. Требования о необходимости соответствия проектной документации обоснованию безопасности опасного производственного объекта:</w:t>
      </w:r>
    </w:p>
    <w:p w:rsidR="00EF28AB" w:rsidRPr="00EF28AB" w:rsidRDefault="00EF28AB" w:rsidP="00EF28AB">
      <w:pPr>
        <w:widowControl w:val="0"/>
        <w:suppressAutoHyphens/>
        <w:autoSpaceDE w:val="0"/>
        <w:jc w:val="both"/>
        <w:rPr>
          <w:rFonts w:ascii="Calibri" w:hAnsi="Calibri" w:cs="Calibri"/>
          <w:sz w:val="22"/>
          <w:szCs w:val="22"/>
          <w:lang w:eastAsia="zh-CN"/>
        </w:rPr>
      </w:pPr>
      <w:r w:rsidRPr="00EF28AB">
        <w:rPr>
          <w:sz w:val="24"/>
          <w:szCs w:val="24"/>
          <w:lang w:eastAsia="zh-CN"/>
        </w:rPr>
        <w:t>Не устанавливаются. Объект не относится к опасным производственным объектам.</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i/>
                <w:szCs w:val="24"/>
                <w:lang w:eastAsia="zh-CN"/>
              </w:rPr>
            </w:pPr>
            <w:r w:rsidRPr="00EF28AB">
              <w:rPr>
                <w:i/>
                <w:szCs w:val="24"/>
                <w:lang w:eastAsia="zh-CN"/>
              </w:rPr>
              <w:t>(указываются в случае подготовки проектной документации в отношении опасного производственного объекта)</w:t>
            </w:r>
          </w:p>
          <w:p w:rsidR="00EF28AB" w:rsidRPr="00EF28AB" w:rsidRDefault="00EF28AB" w:rsidP="00EF28AB">
            <w:pPr>
              <w:widowControl w:val="0"/>
              <w:suppressAutoHyphens/>
              <w:autoSpaceDE w:val="0"/>
              <w:jc w:val="center"/>
              <w:rPr>
                <w:rFonts w:ascii="Calibri" w:hAnsi="Calibri" w:cs="Calibri"/>
                <w:sz w:val="22"/>
                <w:szCs w:val="22"/>
                <w:lang w:eastAsia="zh-CN"/>
              </w:rPr>
            </w:pPr>
          </w:p>
          <w:p w:rsidR="00EF28AB" w:rsidRPr="00EF28AB" w:rsidRDefault="00EF28AB" w:rsidP="00EF28AB">
            <w:pPr>
              <w:widowControl w:val="0"/>
              <w:suppressAutoHyphens/>
              <w:autoSpaceDE w:val="0"/>
              <w:jc w:val="center"/>
              <w:rPr>
                <w:i/>
                <w:sz w:val="24"/>
                <w:szCs w:val="24"/>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 xml:space="preserve">13. Требования к качеству, конкурентоспособности, </w:t>
      </w:r>
      <w:proofErr w:type="spellStart"/>
      <w:r w:rsidRPr="00EF28AB">
        <w:rPr>
          <w:b/>
          <w:sz w:val="24"/>
          <w:szCs w:val="24"/>
          <w:lang w:eastAsia="zh-CN"/>
        </w:rPr>
        <w:t>экологичности</w:t>
      </w:r>
      <w:proofErr w:type="spellEnd"/>
      <w:r w:rsidRPr="00EF28AB">
        <w:rPr>
          <w:b/>
          <w:sz w:val="24"/>
          <w:szCs w:val="24"/>
          <w:lang w:eastAsia="zh-CN"/>
        </w:rPr>
        <w:t xml:space="preserve"> и </w:t>
      </w:r>
      <w:proofErr w:type="spellStart"/>
      <w:r w:rsidRPr="00EF28AB">
        <w:rPr>
          <w:b/>
          <w:sz w:val="24"/>
          <w:szCs w:val="24"/>
          <w:lang w:eastAsia="zh-CN"/>
        </w:rPr>
        <w:t>энергоэффективности</w:t>
      </w:r>
      <w:proofErr w:type="spellEnd"/>
      <w:r w:rsidRPr="00EF28AB">
        <w:rPr>
          <w:b/>
          <w:sz w:val="24"/>
          <w:szCs w:val="24"/>
          <w:lang w:eastAsia="zh-CN"/>
        </w:rPr>
        <w:t xml:space="preserve"> проектных решений:</w:t>
      </w:r>
    </w:p>
    <w:p w:rsidR="00EF28AB" w:rsidRPr="00EF28AB" w:rsidRDefault="00EF28AB" w:rsidP="00EF28AB">
      <w:pPr>
        <w:spacing w:afterAutospacing="1"/>
        <w:ind w:firstLine="709"/>
        <w:jc w:val="both"/>
        <w:rPr>
          <w:sz w:val="24"/>
          <w:szCs w:val="24"/>
          <w:lang w:eastAsia="zh-CN"/>
        </w:rPr>
      </w:pPr>
      <w:bookmarkStart w:id="3" w:name="_Hlk135220670"/>
      <w:r w:rsidRPr="00EF28AB">
        <w:rPr>
          <w:sz w:val="24"/>
          <w:szCs w:val="24"/>
          <w:lang w:eastAsia="zh-CN"/>
        </w:rPr>
        <w:t>Предусмотреть применение передовых строительных технологий, архитектурно-</w:t>
      </w:r>
      <w:proofErr w:type="gramStart"/>
      <w:r w:rsidRPr="00EF28AB">
        <w:rPr>
          <w:sz w:val="24"/>
          <w:szCs w:val="24"/>
          <w:lang w:eastAsia="zh-CN"/>
        </w:rPr>
        <w:t>планировочных решений</w:t>
      </w:r>
      <w:proofErr w:type="gramEnd"/>
      <w:r w:rsidRPr="00EF28AB">
        <w:rPr>
          <w:sz w:val="24"/>
          <w:szCs w:val="24"/>
          <w:lang w:eastAsia="zh-CN"/>
        </w:rPr>
        <w:t xml:space="preserve"> соответствующих требованиям экологических, санитарно-гигиенических, противопожарных и других норм, действующих на территории Российской Федерации. Проектные решения должны обеспечивать безопасную для жизни и здоровья людей эксплуатацию объекта.</w:t>
      </w:r>
    </w:p>
    <w:p w:rsidR="00EF28AB" w:rsidRPr="00EF28AB" w:rsidRDefault="00EF28AB" w:rsidP="00EF28AB">
      <w:pPr>
        <w:spacing w:afterAutospacing="1"/>
        <w:ind w:firstLine="709"/>
        <w:jc w:val="both"/>
        <w:rPr>
          <w:sz w:val="24"/>
          <w:szCs w:val="24"/>
          <w:lang w:eastAsia="zh-CN"/>
        </w:rPr>
      </w:pPr>
      <w:r w:rsidRPr="00EF28AB">
        <w:rPr>
          <w:sz w:val="24"/>
          <w:szCs w:val="24"/>
          <w:lang w:eastAsia="zh-CN"/>
        </w:rPr>
        <w:t>Проектная документация и принятые в ней решения должны соответствовать требованиям технических регламентов, сводов правил, строительным, санитарным, пожарным и антитеррористическим нормам и иным нормативно-правовым актам Российской Федерации, действующим на момент заключения договора на проектирование, в том числе:</w:t>
      </w:r>
    </w:p>
    <w:p w:rsidR="00EF28AB" w:rsidRPr="00EF28AB" w:rsidRDefault="00EF28AB" w:rsidP="00EF28AB">
      <w:pPr>
        <w:spacing w:afterAutospacing="1"/>
        <w:ind w:firstLine="709"/>
        <w:jc w:val="both"/>
        <w:rPr>
          <w:sz w:val="24"/>
          <w:szCs w:val="24"/>
          <w:lang w:eastAsia="zh-CN"/>
        </w:rPr>
      </w:pPr>
      <w:r w:rsidRPr="00EF28AB">
        <w:rPr>
          <w:sz w:val="24"/>
          <w:szCs w:val="24"/>
          <w:lang w:eastAsia="zh-CN"/>
        </w:rPr>
        <w:t xml:space="preserve">- в соответствии с </w:t>
      </w:r>
      <w:proofErr w:type="gramStart"/>
      <w:r w:rsidRPr="00EF28AB">
        <w:rPr>
          <w:sz w:val="24"/>
          <w:szCs w:val="24"/>
          <w:lang w:eastAsia="zh-CN"/>
        </w:rPr>
        <w:t>ч</w:t>
      </w:r>
      <w:proofErr w:type="gramEnd"/>
      <w:r w:rsidRPr="00EF28AB">
        <w:rPr>
          <w:sz w:val="24"/>
          <w:szCs w:val="24"/>
          <w:lang w:eastAsia="zh-CN"/>
        </w:rPr>
        <w:t>. 2 ст.6  Федерального закона от 30.12.2009 № 384-ФЗ «Технический регламент о безопасности зданий и сооружений»;</w:t>
      </w:r>
    </w:p>
    <w:p w:rsidR="00EF28AB" w:rsidRPr="00EF28AB" w:rsidRDefault="00EF28AB" w:rsidP="00EF28AB">
      <w:pPr>
        <w:spacing w:afterAutospacing="1"/>
        <w:ind w:firstLine="709"/>
        <w:jc w:val="both"/>
        <w:rPr>
          <w:sz w:val="24"/>
          <w:szCs w:val="24"/>
          <w:lang w:eastAsia="zh-CN"/>
        </w:rPr>
      </w:pPr>
      <w:r w:rsidRPr="00EF28AB">
        <w:rPr>
          <w:sz w:val="24"/>
          <w:szCs w:val="24"/>
          <w:lang w:eastAsia="zh-CN"/>
        </w:rPr>
        <w:t xml:space="preserve">- вошедшим в перечень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30.12.2009 № 384-ФЗ «Технический регламент о безопасности зданий и сооружений», утвержденного Приказом </w:t>
      </w:r>
      <w:proofErr w:type="spellStart"/>
      <w:r w:rsidRPr="00EF28AB">
        <w:rPr>
          <w:sz w:val="24"/>
          <w:szCs w:val="24"/>
          <w:lang w:eastAsia="zh-CN"/>
        </w:rPr>
        <w:t>Росстандарта</w:t>
      </w:r>
      <w:proofErr w:type="spellEnd"/>
      <w:r w:rsidRPr="00EF28AB">
        <w:rPr>
          <w:sz w:val="24"/>
          <w:szCs w:val="24"/>
          <w:lang w:eastAsia="zh-CN"/>
        </w:rPr>
        <w:t xml:space="preserve"> от 02.04.2020 № 687;</w:t>
      </w:r>
    </w:p>
    <w:p w:rsidR="00EF28AB" w:rsidRPr="00EF28AB" w:rsidRDefault="00EF28AB" w:rsidP="00EF28AB">
      <w:pPr>
        <w:spacing w:afterAutospacing="1"/>
        <w:ind w:firstLine="709"/>
        <w:jc w:val="both"/>
        <w:rPr>
          <w:sz w:val="24"/>
          <w:szCs w:val="24"/>
          <w:lang w:eastAsia="zh-CN"/>
        </w:rPr>
      </w:pPr>
      <w:r w:rsidRPr="00EF28AB">
        <w:rPr>
          <w:sz w:val="24"/>
          <w:szCs w:val="24"/>
          <w:lang w:eastAsia="zh-CN"/>
        </w:rPr>
        <w:t xml:space="preserve">- включенным в Перечень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22.07.2008 № 123-ФЗ «Технический регламент о требованиях пожарной безопасности», утвержденный Приказом </w:t>
      </w:r>
      <w:proofErr w:type="spellStart"/>
      <w:r w:rsidRPr="00EF28AB">
        <w:rPr>
          <w:sz w:val="24"/>
          <w:szCs w:val="24"/>
          <w:lang w:eastAsia="zh-CN"/>
        </w:rPr>
        <w:t>Росстандарта</w:t>
      </w:r>
      <w:proofErr w:type="spellEnd"/>
      <w:r w:rsidRPr="00EF28AB">
        <w:rPr>
          <w:sz w:val="24"/>
          <w:szCs w:val="24"/>
          <w:lang w:eastAsia="zh-CN"/>
        </w:rPr>
        <w:t xml:space="preserve"> от 13 февраля 2023 года N 318.</w:t>
      </w:r>
    </w:p>
    <w:p w:rsidR="00EF28AB" w:rsidRPr="00EF28AB" w:rsidRDefault="00EF28AB" w:rsidP="00EF28AB">
      <w:pPr>
        <w:ind w:firstLine="709"/>
        <w:jc w:val="both"/>
        <w:rPr>
          <w:sz w:val="24"/>
          <w:szCs w:val="24"/>
        </w:rPr>
      </w:pPr>
      <w:r w:rsidRPr="00EF28AB">
        <w:rPr>
          <w:sz w:val="24"/>
          <w:szCs w:val="24"/>
          <w:lang w:eastAsia="zh-CN"/>
        </w:rPr>
        <w:t xml:space="preserve">Принятые проектные решения должны соответствовать установленному классу </w:t>
      </w:r>
      <w:proofErr w:type="spellStart"/>
      <w:r w:rsidRPr="00EF28AB">
        <w:rPr>
          <w:sz w:val="24"/>
          <w:szCs w:val="24"/>
          <w:lang w:eastAsia="zh-CN"/>
        </w:rPr>
        <w:t>энергоэффективности</w:t>
      </w:r>
      <w:proofErr w:type="spellEnd"/>
      <w:r w:rsidRPr="00EF28AB">
        <w:rPr>
          <w:sz w:val="24"/>
          <w:szCs w:val="24"/>
          <w:lang w:eastAsia="zh-CN"/>
        </w:rPr>
        <w:t xml:space="preserve"> (не ниже класса «С»).</w:t>
      </w:r>
    </w:p>
    <w:tbl>
      <w:tblPr>
        <w:tblW w:w="0" w:type="auto"/>
        <w:tblLayout w:type="fixed"/>
        <w:tblCellMar>
          <w:left w:w="0" w:type="dxa"/>
          <w:right w:w="0" w:type="dxa"/>
        </w:tblCellMar>
        <w:tblLook w:val="0000"/>
      </w:tblPr>
      <w:tblGrid>
        <w:gridCol w:w="9000"/>
      </w:tblGrid>
      <w:tr w:rsidR="00EF28AB" w:rsidRPr="00EF28AB" w:rsidTr="00510431">
        <w:trPr>
          <w:trHeight w:val="458"/>
        </w:trPr>
        <w:tc>
          <w:tcPr>
            <w:tcW w:w="9000" w:type="dxa"/>
            <w:tcBorders>
              <w:top w:val="single" w:sz="4" w:space="0" w:color="000000"/>
            </w:tcBorders>
            <w:shd w:val="clear" w:color="auto" w:fill="auto"/>
            <w:vAlign w:val="center"/>
          </w:tcPr>
          <w:bookmarkEnd w:id="3"/>
          <w:p w:rsidR="00EF28AB" w:rsidRPr="00EF28AB" w:rsidRDefault="00EF28AB" w:rsidP="00EF28AB">
            <w:pPr>
              <w:widowControl w:val="0"/>
              <w:suppressAutoHyphens/>
              <w:autoSpaceDE w:val="0"/>
              <w:jc w:val="center"/>
              <w:rPr>
                <w:i/>
                <w:szCs w:val="24"/>
                <w:lang w:eastAsia="zh-CN"/>
              </w:rPr>
            </w:pPr>
            <w:proofErr w:type="gramStart"/>
            <w:r w:rsidRPr="00EF28AB">
              <w:rPr>
                <w:i/>
                <w:szCs w:val="24"/>
                <w:lang w:eastAsia="zh-CN"/>
              </w:rPr>
              <w:t xml:space="preserve">(указываются требования о том, что проектная документация и принятые в ней решения должны соответствовать установленным требованиям (необходимо указать перечень реквизитов нормативных правовых актов, технических регламентов, нормативных документов), а также соответствовать установленному классу </w:t>
            </w:r>
            <w:proofErr w:type="spellStart"/>
            <w:r w:rsidRPr="00EF28AB">
              <w:rPr>
                <w:i/>
                <w:szCs w:val="24"/>
                <w:lang w:eastAsia="zh-CN"/>
              </w:rPr>
              <w:t>энергоэффективности</w:t>
            </w:r>
            <w:proofErr w:type="spellEnd"/>
            <w:r w:rsidRPr="00EF28AB">
              <w:rPr>
                <w:i/>
                <w:szCs w:val="24"/>
                <w:lang w:eastAsia="zh-CN"/>
              </w:rPr>
              <w:t xml:space="preserve"> (не ниже класса "С")</w:t>
            </w:r>
            <w:proofErr w:type="gramEnd"/>
          </w:p>
        </w:tc>
      </w:tr>
    </w:tbl>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jc w:val="both"/>
        <w:rPr>
          <w:b/>
          <w:sz w:val="24"/>
          <w:szCs w:val="24"/>
          <w:lang w:eastAsia="zh-CN"/>
        </w:rPr>
      </w:pPr>
      <w:r w:rsidRPr="00EF28AB">
        <w:rPr>
          <w:b/>
          <w:sz w:val="24"/>
          <w:szCs w:val="24"/>
          <w:lang w:eastAsia="zh-CN"/>
        </w:rPr>
        <w:t>14. Необходимость выполнения инженерных изысканий для подготовки проектной документации:</w:t>
      </w:r>
    </w:p>
    <w:p w:rsidR="00EF28AB" w:rsidRPr="00EF28AB" w:rsidRDefault="00EF28AB" w:rsidP="00EF28AB">
      <w:pPr>
        <w:suppressAutoHyphens/>
        <w:ind w:right="147" w:firstLine="709"/>
        <w:jc w:val="both"/>
        <w:rPr>
          <w:sz w:val="24"/>
          <w:szCs w:val="24"/>
          <w:lang w:eastAsia="zh-CN"/>
        </w:rPr>
      </w:pPr>
      <w:bookmarkStart w:id="4" w:name="_Hlk143084352"/>
      <w:r w:rsidRPr="00EF28AB">
        <w:rPr>
          <w:sz w:val="24"/>
          <w:szCs w:val="24"/>
          <w:lang w:eastAsia="zh-CN"/>
        </w:rPr>
        <w:t>Выполнить технические отчеты по результатам инженерных изысканий, а именно:</w:t>
      </w:r>
    </w:p>
    <w:p w:rsidR="00EF28AB" w:rsidRPr="00EF28AB" w:rsidRDefault="00EF28AB" w:rsidP="00EF28AB">
      <w:pPr>
        <w:suppressAutoHyphens/>
        <w:ind w:right="147" w:firstLine="709"/>
        <w:jc w:val="both"/>
        <w:rPr>
          <w:sz w:val="24"/>
          <w:szCs w:val="24"/>
          <w:lang w:eastAsia="zh-CN"/>
        </w:rPr>
      </w:pPr>
      <w:r w:rsidRPr="00EF28AB">
        <w:rPr>
          <w:sz w:val="24"/>
          <w:szCs w:val="24"/>
          <w:lang w:eastAsia="zh-CN"/>
        </w:rPr>
        <w:t>-</w:t>
      </w:r>
      <w:r w:rsidRPr="00EF28AB">
        <w:rPr>
          <w:sz w:val="24"/>
          <w:szCs w:val="24"/>
          <w:lang w:eastAsia="zh-CN"/>
        </w:rPr>
        <w:tab/>
        <w:t>инженерно-геодезические изыскания;</w:t>
      </w:r>
    </w:p>
    <w:p w:rsidR="00EF28AB" w:rsidRPr="00EF28AB" w:rsidRDefault="00EF28AB" w:rsidP="00EF28AB">
      <w:pPr>
        <w:suppressAutoHyphens/>
        <w:ind w:right="147" w:firstLine="709"/>
        <w:jc w:val="both"/>
        <w:rPr>
          <w:sz w:val="24"/>
          <w:szCs w:val="24"/>
          <w:lang w:eastAsia="zh-CN"/>
        </w:rPr>
      </w:pPr>
      <w:r w:rsidRPr="00EF28AB">
        <w:rPr>
          <w:sz w:val="24"/>
          <w:szCs w:val="24"/>
          <w:lang w:eastAsia="zh-CN"/>
        </w:rPr>
        <w:t>-</w:t>
      </w:r>
      <w:r w:rsidRPr="00EF28AB">
        <w:rPr>
          <w:sz w:val="24"/>
          <w:szCs w:val="24"/>
          <w:lang w:eastAsia="zh-CN"/>
        </w:rPr>
        <w:tab/>
        <w:t>инженерно-геологические изыскания;</w:t>
      </w:r>
    </w:p>
    <w:p w:rsidR="00EF28AB" w:rsidRPr="00EF28AB" w:rsidRDefault="00EF28AB" w:rsidP="00EF28AB">
      <w:pPr>
        <w:suppressAutoHyphens/>
        <w:ind w:right="147"/>
        <w:jc w:val="both"/>
        <w:rPr>
          <w:sz w:val="24"/>
          <w:szCs w:val="24"/>
          <w:lang w:eastAsia="zh-CN"/>
        </w:rPr>
      </w:pPr>
      <w:r w:rsidRPr="00EF28AB">
        <w:rPr>
          <w:sz w:val="24"/>
          <w:szCs w:val="24"/>
          <w:lang w:eastAsia="zh-CN"/>
        </w:rPr>
        <w:t xml:space="preserve">            -          инженерно-гидрометеорологические изыскания;</w:t>
      </w:r>
    </w:p>
    <w:p w:rsidR="00EF28AB" w:rsidRPr="00EF28AB" w:rsidRDefault="00EF28AB" w:rsidP="00EF28AB">
      <w:pPr>
        <w:suppressAutoHyphens/>
        <w:ind w:right="147" w:firstLine="709"/>
        <w:jc w:val="both"/>
        <w:rPr>
          <w:sz w:val="24"/>
          <w:szCs w:val="24"/>
          <w:lang w:eastAsia="zh-CN"/>
        </w:rPr>
      </w:pPr>
      <w:r w:rsidRPr="00EF28AB">
        <w:rPr>
          <w:sz w:val="24"/>
          <w:szCs w:val="24"/>
          <w:lang w:eastAsia="zh-CN"/>
        </w:rPr>
        <w:t>-</w:t>
      </w:r>
      <w:r w:rsidRPr="00EF28AB">
        <w:rPr>
          <w:sz w:val="24"/>
          <w:szCs w:val="24"/>
          <w:lang w:eastAsia="zh-CN"/>
        </w:rPr>
        <w:tab/>
        <w:t>инженерно-экологические изыскания;</w:t>
      </w:r>
    </w:p>
    <w:p w:rsidR="00EF28AB" w:rsidRPr="00EF28AB" w:rsidRDefault="00EF28AB" w:rsidP="00EF28AB">
      <w:pPr>
        <w:suppressAutoHyphens/>
        <w:ind w:right="147" w:firstLine="709"/>
        <w:jc w:val="both"/>
        <w:rPr>
          <w:sz w:val="24"/>
          <w:szCs w:val="24"/>
          <w:lang w:eastAsia="zh-CN"/>
        </w:rPr>
      </w:pPr>
      <w:r w:rsidRPr="00EF28AB">
        <w:rPr>
          <w:sz w:val="24"/>
          <w:szCs w:val="24"/>
          <w:lang w:eastAsia="zh-CN"/>
        </w:rPr>
        <w:t>-</w:t>
      </w:r>
      <w:r w:rsidRPr="00EF28AB">
        <w:rPr>
          <w:sz w:val="24"/>
          <w:szCs w:val="24"/>
          <w:lang w:eastAsia="zh-CN"/>
        </w:rPr>
        <w:tab/>
        <w:t>и иные изыскания, которые будут необходимы в процессе проектирования.</w:t>
      </w:r>
    </w:p>
    <w:p w:rsidR="00EF28AB" w:rsidRPr="00EF28AB" w:rsidRDefault="00EF28AB" w:rsidP="00EF28AB">
      <w:pPr>
        <w:autoSpaceDE w:val="0"/>
        <w:autoSpaceDN w:val="0"/>
        <w:adjustRightInd w:val="0"/>
        <w:ind w:firstLine="709"/>
        <w:jc w:val="both"/>
        <w:rPr>
          <w:i/>
          <w:iCs/>
        </w:rPr>
      </w:pPr>
      <w:r w:rsidRPr="00EF28AB">
        <w:rPr>
          <w:sz w:val="24"/>
          <w:szCs w:val="24"/>
          <w:lang w:eastAsia="zh-CN"/>
        </w:rPr>
        <w:t xml:space="preserve">Для выполнения работ по инженерным изысканиям Проектной организацией составляется проект задания на инженерные изыскания. Задание утверждается заказчиком и согласовывается исполнителем. Проектная организация </w:t>
      </w:r>
      <w:r w:rsidRPr="00EF28AB">
        <w:rPr>
          <w:iCs/>
          <w:sz w:val="24"/>
          <w:szCs w:val="24"/>
        </w:rPr>
        <w:t>осуществляет организацию и координацию работ по инженерным изысканиям и несет ответственность за достоверность, качество и полноту выполненных инженерных изысканий.</w:t>
      </w:r>
    </w:p>
    <w:p w:rsidR="00EF28AB" w:rsidRPr="00EF28AB" w:rsidRDefault="00EF28AB" w:rsidP="00EF28AB">
      <w:pPr>
        <w:suppressAutoHyphens/>
        <w:ind w:right="147" w:firstLine="709"/>
        <w:jc w:val="both"/>
        <w:rPr>
          <w:sz w:val="24"/>
          <w:szCs w:val="24"/>
          <w:lang w:eastAsia="zh-CN"/>
        </w:rPr>
      </w:pPr>
      <w:r w:rsidRPr="00EF28AB">
        <w:rPr>
          <w:sz w:val="24"/>
          <w:szCs w:val="24"/>
          <w:lang w:eastAsia="zh-CN"/>
        </w:rPr>
        <w:t>Отчет о результатах инженерных изысканий согласовать с организациями, эксплуатирующими надземные и подземные коммуникации, на предмет наличия/отсутствия инженерных сетей в границах проектирования и строительства объекта, их точного расположения в плане, глубины залегания и технических характеристик.</w:t>
      </w:r>
    </w:p>
    <w:p w:rsidR="00EF28AB" w:rsidRPr="00EF28AB" w:rsidRDefault="00EF28AB" w:rsidP="00EF28AB">
      <w:pPr>
        <w:suppressAutoHyphens/>
        <w:ind w:right="147" w:firstLine="709"/>
        <w:jc w:val="both"/>
        <w:rPr>
          <w:sz w:val="24"/>
          <w:szCs w:val="24"/>
          <w:lang w:eastAsia="zh-CN"/>
        </w:rPr>
      </w:pPr>
      <w:r w:rsidRPr="00EF28AB">
        <w:rPr>
          <w:sz w:val="24"/>
          <w:szCs w:val="24"/>
          <w:lang w:eastAsia="zh-CN"/>
        </w:rPr>
        <w:lastRenderedPageBreak/>
        <w:t>Топографическую съемку выполнить в масштабе 1:500.</w:t>
      </w:r>
    </w:p>
    <w:p w:rsidR="00EF28AB" w:rsidRPr="00EF28AB" w:rsidRDefault="00EF28AB" w:rsidP="00EF28AB">
      <w:pPr>
        <w:suppressAutoHyphens/>
        <w:ind w:right="147" w:firstLine="709"/>
        <w:jc w:val="both"/>
        <w:rPr>
          <w:sz w:val="24"/>
          <w:szCs w:val="24"/>
          <w:lang w:eastAsia="zh-CN"/>
        </w:rPr>
      </w:pPr>
      <w:r w:rsidRPr="00EF28AB">
        <w:rPr>
          <w:sz w:val="24"/>
          <w:szCs w:val="24"/>
          <w:lang w:eastAsia="zh-CN"/>
        </w:rPr>
        <w:t xml:space="preserve">Отчёты по инженерным изысканиям должны соответствовать пунктам СП47.13330.2016, </w:t>
      </w:r>
      <w:proofErr w:type="gramStart"/>
      <w:r w:rsidRPr="00EF28AB">
        <w:rPr>
          <w:sz w:val="24"/>
          <w:szCs w:val="24"/>
          <w:lang w:eastAsia="zh-CN"/>
        </w:rPr>
        <w:t>обязательным к исполнению</w:t>
      </w:r>
      <w:proofErr w:type="gramEnd"/>
      <w:r w:rsidRPr="00EF28AB">
        <w:rPr>
          <w:sz w:val="24"/>
          <w:szCs w:val="24"/>
          <w:lang w:eastAsia="zh-CN"/>
        </w:rPr>
        <w:t xml:space="preserve"> для соблюдения требований «Технического регламента о безопасности зданий и сооружений».</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4"/>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rFonts w:ascii="Calibri" w:eastAsia="Calibri" w:hAnsi="Calibri" w:cs="Calibri"/>
                <w:sz w:val="22"/>
                <w:szCs w:val="22"/>
                <w:lang w:eastAsia="zh-CN"/>
              </w:rPr>
              <w:t xml:space="preserve">      </w:t>
            </w:r>
            <w:r w:rsidRPr="00EF28AB">
              <w:rPr>
                <w:i/>
                <w:szCs w:val="24"/>
                <w:lang w:eastAsia="zh-CN"/>
              </w:rPr>
              <w:t>(указывается необходимость выполнения инженерных изысканий в объеме, необходимом и достаточном для подготовки проектной документации, или указываются реквизиты (прикладываются) материалов инженерных изысканий, необходимых и достаточных для подготовки проектной документации)</w:t>
            </w:r>
          </w:p>
        </w:tc>
      </w:tr>
    </w:tbl>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15. Предполагаемая (предельная) стоимость строительства объекта:</w:t>
      </w:r>
    </w:p>
    <w:p w:rsidR="00EF28AB" w:rsidRPr="00EF28AB" w:rsidRDefault="00EF28AB" w:rsidP="00EF28AB">
      <w:pPr>
        <w:suppressAutoHyphens/>
        <w:ind w:firstLine="709"/>
        <w:jc w:val="both"/>
        <w:rPr>
          <w:sz w:val="24"/>
          <w:szCs w:val="24"/>
          <w:lang w:eastAsia="zh-CN"/>
        </w:rPr>
      </w:pPr>
      <w:bookmarkStart w:id="5" w:name="_Hlk143084367"/>
      <w:r w:rsidRPr="00EF28AB">
        <w:rPr>
          <w:sz w:val="24"/>
          <w:szCs w:val="24"/>
          <w:lang w:eastAsia="zh-CN"/>
        </w:rPr>
        <w:t>Уточняется проектом</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5"/>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(указывается стоимость строительства объекта, определенная с применением укрупненных нормативов цены строительства, а при их отсутствии - с учетом документально подтвержденных сведений о сметной стоимости объектов, аналогичных по назначению, проектной мощности, природным и иным условиям территории, на которой планируется осуществлять строительство)</w:t>
            </w:r>
          </w:p>
        </w:tc>
      </w:tr>
    </w:tbl>
    <w:p w:rsidR="00EF28AB" w:rsidRPr="00EF28AB" w:rsidRDefault="00EF28AB" w:rsidP="00EF28AB">
      <w:pPr>
        <w:widowControl w:val="0"/>
        <w:suppressAutoHyphens/>
        <w:autoSpaceDE w:val="0"/>
        <w:jc w:val="both"/>
        <w:rPr>
          <w:lang w:eastAsia="zh-CN"/>
        </w:rPr>
      </w:pPr>
    </w:p>
    <w:p w:rsidR="00EF28AB" w:rsidRPr="00EF28AB" w:rsidRDefault="00EF28AB" w:rsidP="00EF28AB">
      <w:pPr>
        <w:widowControl w:val="0"/>
        <w:suppressAutoHyphens/>
        <w:autoSpaceDE w:val="0"/>
        <w:spacing w:after="200"/>
        <w:jc w:val="center"/>
        <w:rPr>
          <w:b/>
          <w:sz w:val="24"/>
          <w:szCs w:val="24"/>
          <w:lang w:eastAsia="zh-CN"/>
        </w:rPr>
      </w:pPr>
      <w:r w:rsidRPr="00EF28AB">
        <w:rPr>
          <w:b/>
          <w:sz w:val="24"/>
          <w:szCs w:val="24"/>
          <w:lang w:eastAsia="zh-CN"/>
        </w:rPr>
        <w:t xml:space="preserve">16. Принадлежность объекта к объектам культурного наследия (памятникам истории и культуры) народов Российской Федерации: </w:t>
      </w:r>
    </w:p>
    <w:p w:rsidR="00EF28AB" w:rsidRPr="00EF28AB" w:rsidRDefault="00EF28AB" w:rsidP="00EF28AB">
      <w:pPr>
        <w:widowControl w:val="0"/>
        <w:suppressAutoHyphens/>
        <w:autoSpaceDE w:val="0"/>
        <w:ind w:firstLine="851"/>
        <w:jc w:val="both"/>
        <w:rPr>
          <w:rFonts w:ascii="Calibri" w:hAnsi="Calibri" w:cs="Calibri"/>
          <w:bCs/>
          <w:sz w:val="22"/>
          <w:szCs w:val="22"/>
          <w:lang w:eastAsia="zh-CN"/>
        </w:rPr>
      </w:pPr>
      <w:r w:rsidRPr="00EF28AB">
        <w:rPr>
          <w:bCs/>
          <w:sz w:val="24"/>
          <w:szCs w:val="24"/>
          <w:lang w:eastAsia="zh-CN"/>
        </w:rPr>
        <w:t>Объект не принадлежит к объектам культурного наследия (памятникам истории и культуры) народов Российской Федерации (уточняется при проектировании).</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p w:rsidR="00EF28AB" w:rsidRPr="00EF28AB" w:rsidRDefault="00EF28AB" w:rsidP="00EF28AB">
            <w:pPr>
              <w:widowControl w:val="0"/>
              <w:suppressAutoHyphens/>
              <w:autoSpaceDE w:val="0"/>
              <w:snapToGrid w:val="0"/>
              <w:jc w:val="center"/>
              <w:rPr>
                <w:i/>
                <w:lang w:eastAsia="zh-CN"/>
              </w:rPr>
            </w:pPr>
          </w:p>
        </w:tc>
      </w:tr>
    </w:tbl>
    <w:p w:rsidR="00EF28AB" w:rsidRPr="00EF28AB" w:rsidRDefault="00EF28AB" w:rsidP="00EF28AB">
      <w:pPr>
        <w:widowControl w:val="0"/>
        <w:suppressAutoHyphens/>
        <w:autoSpaceDE w:val="0"/>
        <w:spacing w:after="150"/>
        <w:jc w:val="center"/>
        <w:rPr>
          <w:rFonts w:ascii="Calibri" w:hAnsi="Calibri" w:cs="Calibri"/>
          <w:sz w:val="22"/>
          <w:szCs w:val="22"/>
          <w:lang w:eastAsia="zh-CN"/>
        </w:rPr>
      </w:pPr>
      <w:r w:rsidRPr="00EF28AB">
        <w:rPr>
          <w:b/>
          <w:bCs/>
          <w:sz w:val="27"/>
          <w:szCs w:val="27"/>
          <w:lang w:eastAsia="zh-CN"/>
        </w:rPr>
        <w:t>II. Требования к проектным решениям</w:t>
      </w: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17. Требования к схеме планировочной организации земельного участка:</w:t>
      </w:r>
    </w:p>
    <w:p w:rsidR="00EF28AB" w:rsidRPr="00EF28AB" w:rsidRDefault="00EF28AB" w:rsidP="00EF28AB">
      <w:pPr>
        <w:keepLines/>
        <w:suppressAutoHyphens/>
        <w:ind w:firstLine="851"/>
        <w:jc w:val="both"/>
        <w:rPr>
          <w:sz w:val="24"/>
          <w:szCs w:val="24"/>
          <w:lang w:eastAsia="zh-CN"/>
        </w:rPr>
      </w:pPr>
      <w:r w:rsidRPr="00EF28AB">
        <w:rPr>
          <w:sz w:val="24"/>
          <w:szCs w:val="24"/>
          <w:lang w:eastAsia="zh-CN"/>
        </w:rPr>
        <w:t xml:space="preserve">Выбор площадок для строительства водопроводных сооружений, а также планировку и застройку их территорий осуществлять в соответствии с СП 18.13330.2019 и СП 31.13330.2021 с учетом требований </w:t>
      </w:r>
      <w:proofErr w:type="spellStart"/>
      <w:r w:rsidRPr="00EF28AB">
        <w:rPr>
          <w:sz w:val="24"/>
          <w:szCs w:val="24"/>
          <w:lang w:eastAsia="zh-CN"/>
        </w:rPr>
        <w:t>СанПиН</w:t>
      </w:r>
      <w:proofErr w:type="spellEnd"/>
      <w:r w:rsidRPr="00EF28AB">
        <w:rPr>
          <w:sz w:val="24"/>
          <w:szCs w:val="24"/>
          <w:lang w:eastAsia="zh-CN"/>
        </w:rPr>
        <w:t xml:space="preserve"> 2.2.1/2.1.1.1200, </w:t>
      </w:r>
      <w:proofErr w:type="spellStart"/>
      <w:r w:rsidRPr="00EF28AB">
        <w:rPr>
          <w:sz w:val="24"/>
          <w:szCs w:val="24"/>
          <w:lang w:eastAsia="zh-CN"/>
        </w:rPr>
        <w:t>СанПиН</w:t>
      </w:r>
      <w:proofErr w:type="spellEnd"/>
      <w:r w:rsidRPr="00EF28AB">
        <w:rPr>
          <w:sz w:val="24"/>
          <w:szCs w:val="24"/>
          <w:lang w:eastAsia="zh-CN"/>
        </w:rPr>
        <w:t xml:space="preserve"> 2.1.4.1110, СП 132.13330.2011.</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(указываются для объектов производственного и непроизводственного назначения)</w:t>
            </w:r>
          </w:p>
        </w:tc>
      </w:tr>
    </w:tbl>
    <w:p w:rsidR="00EF28AB" w:rsidRPr="00EF28AB" w:rsidRDefault="00EF28AB" w:rsidP="00EF28AB">
      <w:pPr>
        <w:widowControl w:val="0"/>
        <w:suppressAutoHyphens/>
        <w:autoSpaceDE w:val="0"/>
        <w:spacing w:before="240" w:after="150"/>
        <w:jc w:val="both"/>
        <w:rPr>
          <w:rFonts w:ascii="Calibri" w:hAnsi="Calibri" w:cs="Calibri"/>
          <w:sz w:val="22"/>
          <w:szCs w:val="22"/>
          <w:lang w:eastAsia="zh-CN"/>
        </w:rPr>
      </w:pPr>
      <w:r w:rsidRPr="00EF28AB">
        <w:rPr>
          <w:b/>
          <w:sz w:val="24"/>
          <w:szCs w:val="24"/>
          <w:lang w:eastAsia="zh-CN"/>
        </w:rPr>
        <w:t>18. Требования к проекту полосы отвода:</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Проектную документацию выполнить на основании разработанного и утверждённого проекта планировки и межевания территории объекта.</w:t>
      </w:r>
    </w:p>
    <w:p w:rsidR="00EF28AB" w:rsidRPr="00EF28AB" w:rsidRDefault="00EF28AB" w:rsidP="00EF28AB">
      <w:pPr>
        <w:widowControl w:val="0"/>
        <w:suppressAutoHyphens/>
        <w:autoSpaceDE w:val="0"/>
        <w:ind w:firstLine="851"/>
        <w:jc w:val="both"/>
        <w:rPr>
          <w:rFonts w:ascii="Calibri" w:hAnsi="Calibri" w:cs="Calibri"/>
          <w:sz w:val="22"/>
          <w:szCs w:val="22"/>
          <w:lang w:eastAsia="zh-CN"/>
        </w:rPr>
      </w:pPr>
      <w:r w:rsidRPr="00EF28AB">
        <w:rPr>
          <w:sz w:val="24"/>
          <w:szCs w:val="24"/>
          <w:lang w:eastAsia="zh-CN"/>
        </w:rPr>
        <w:t>Раздел «Проект полосы отвода» разработать в объеме, определенном Положением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 87.</w:t>
      </w:r>
    </w:p>
    <w:tbl>
      <w:tblPr>
        <w:tblW w:w="0" w:type="auto"/>
        <w:tblLayout w:type="fixed"/>
        <w:tblCellMar>
          <w:left w:w="0" w:type="dxa"/>
          <w:right w:w="0" w:type="dxa"/>
        </w:tblCellMar>
        <w:tblLook w:val="0000"/>
      </w:tblPr>
      <w:tblGrid>
        <w:gridCol w:w="8932"/>
      </w:tblGrid>
      <w:tr w:rsidR="00EF28AB" w:rsidRPr="00EF28AB" w:rsidTr="00510431">
        <w:trPr>
          <w:trHeight w:val="273"/>
        </w:trPr>
        <w:tc>
          <w:tcPr>
            <w:tcW w:w="8932"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(указываются для линейных объектов)</w:t>
            </w:r>
          </w:p>
        </w:tc>
      </w:tr>
    </w:tbl>
    <w:p w:rsidR="00EF28AB" w:rsidRPr="00EF28AB" w:rsidRDefault="00EF28AB" w:rsidP="00EF28AB">
      <w:pPr>
        <w:widowControl w:val="0"/>
        <w:suppressAutoHyphens/>
        <w:autoSpaceDE w:val="0"/>
        <w:jc w:val="both"/>
        <w:rPr>
          <w:b/>
          <w:sz w:val="18"/>
          <w:szCs w:val="18"/>
          <w:lang w:eastAsia="zh-CN"/>
        </w:rPr>
      </w:pPr>
    </w:p>
    <w:p w:rsidR="00EF28AB" w:rsidRPr="00EF28AB" w:rsidRDefault="00EF28AB" w:rsidP="00EF28AB">
      <w:pPr>
        <w:widowControl w:val="0"/>
        <w:suppressAutoHyphens/>
        <w:autoSpaceDE w:val="0"/>
        <w:spacing w:after="200"/>
        <w:jc w:val="both"/>
        <w:rPr>
          <w:rFonts w:ascii="Calibri" w:hAnsi="Calibri" w:cs="Calibri"/>
          <w:sz w:val="22"/>
          <w:szCs w:val="22"/>
          <w:lang w:eastAsia="zh-CN"/>
        </w:rPr>
      </w:pPr>
      <w:r w:rsidRPr="00EF28AB">
        <w:rPr>
          <w:b/>
          <w:sz w:val="24"/>
          <w:szCs w:val="24"/>
          <w:lang w:eastAsia="zh-CN"/>
        </w:rPr>
        <w:t>19. Требования к архитектурно-</w:t>
      </w:r>
      <w:proofErr w:type="gramStart"/>
      <w:r w:rsidRPr="00EF28AB">
        <w:rPr>
          <w:b/>
          <w:sz w:val="24"/>
          <w:szCs w:val="24"/>
          <w:lang w:eastAsia="zh-CN"/>
        </w:rPr>
        <w:t>художественным решениям</w:t>
      </w:r>
      <w:proofErr w:type="gramEnd"/>
      <w:r w:rsidRPr="00EF28AB">
        <w:rPr>
          <w:b/>
          <w:sz w:val="24"/>
          <w:szCs w:val="24"/>
          <w:lang w:eastAsia="zh-CN"/>
        </w:rPr>
        <w:t>, включая требования к графическим материалам:</w:t>
      </w:r>
    </w:p>
    <w:p w:rsidR="00EF28AB" w:rsidRPr="00EF28AB" w:rsidRDefault="00EF28AB" w:rsidP="00EF28AB">
      <w:pPr>
        <w:widowControl w:val="0"/>
        <w:suppressAutoHyphens/>
        <w:autoSpaceDE w:val="0"/>
        <w:ind w:firstLine="851"/>
        <w:jc w:val="both"/>
        <w:rPr>
          <w:rFonts w:ascii="Calibri" w:hAnsi="Calibri" w:cs="Calibri"/>
          <w:sz w:val="22"/>
          <w:szCs w:val="22"/>
          <w:lang w:eastAsia="zh-CN"/>
        </w:rPr>
      </w:pPr>
      <w:bookmarkStart w:id="6" w:name="_Hlk143084420"/>
      <w:r w:rsidRPr="00EF28AB">
        <w:rPr>
          <w:sz w:val="24"/>
          <w:szCs w:val="24"/>
          <w:lang w:eastAsia="zh-CN"/>
        </w:rPr>
        <w:t>Выполнить в соответствии с действующими нормами и правилами.</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6"/>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(указываются для объектов производственного и непроизводственного назначения)</w:t>
            </w:r>
          </w:p>
        </w:tc>
      </w:tr>
    </w:tbl>
    <w:p w:rsidR="00EF28AB" w:rsidRPr="00EF28AB" w:rsidRDefault="00EF28AB" w:rsidP="00EF28AB">
      <w:pPr>
        <w:widowControl w:val="0"/>
        <w:suppressAutoHyphens/>
        <w:autoSpaceDE w:val="0"/>
        <w:jc w:val="both"/>
        <w:rPr>
          <w:b/>
          <w:sz w:val="24"/>
          <w:szCs w:val="24"/>
          <w:lang w:eastAsia="zh-CN"/>
        </w:rPr>
      </w:pPr>
    </w:p>
    <w:p w:rsidR="00EF28AB" w:rsidRPr="00EF28AB" w:rsidRDefault="00EF28AB" w:rsidP="00EF28AB">
      <w:pPr>
        <w:widowControl w:val="0"/>
        <w:suppressAutoHyphens/>
        <w:autoSpaceDE w:val="0"/>
        <w:spacing w:after="200"/>
        <w:jc w:val="both"/>
        <w:rPr>
          <w:b/>
          <w:sz w:val="24"/>
          <w:szCs w:val="24"/>
          <w:lang w:eastAsia="zh-CN"/>
        </w:rPr>
      </w:pPr>
      <w:r w:rsidRPr="00EF28AB">
        <w:rPr>
          <w:b/>
          <w:sz w:val="24"/>
          <w:szCs w:val="24"/>
          <w:lang w:eastAsia="zh-CN"/>
        </w:rPr>
        <w:t>20. Требования к технологическим решениям:</w:t>
      </w:r>
      <w:bookmarkStart w:id="7" w:name="_Hlk143084451"/>
    </w:p>
    <w:p w:rsidR="00EF28AB" w:rsidRPr="00EF28AB" w:rsidRDefault="00EF28AB" w:rsidP="00EF28AB">
      <w:pPr>
        <w:suppressAutoHyphens/>
        <w:ind w:firstLine="851"/>
        <w:jc w:val="both"/>
        <w:rPr>
          <w:sz w:val="24"/>
          <w:szCs w:val="24"/>
          <w:lang w:eastAsia="zh-CN"/>
        </w:rPr>
      </w:pPr>
      <w:r w:rsidRPr="00EF28AB">
        <w:rPr>
          <w:sz w:val="24"/>
          <w:szCs w:val="24"/>
          <w:lang w:eastAsia="zh-CN"/>
        </w:rPr>
        <w:t>При проектировании систем и сооружений водоснабжения предусматривать прогрессивные технологические решения, механизацию трудоемких работ, автоматизацию технологических процессов и максимальную индустриализация строительно-монтажных работ, а также обеспечение требований безопасности экологии, здоровья людей при строительстве и эксплуатации систем с учетом положений ГОСТ 12.1.007 и ГОСТ 12.1.005.</w:t>
      </w:r>
    </w:p>
    <w:p w:rsidR="00EF28AB" w:rsidRPr="00EF28AB" w:rsidRDefault="00EF28AB" w:rsidP="00EF28AB">
      <w:pPr>
        <w:suppressAutoHyphens/>
        <w:ind w:firstLine="851"/>
        <w:jc w:val="both"/>
        <w:rPr>
          <w:sz w:val="24"/>
          <w:szCs w:val="24"/>
          <w:lang w:eastAsia="zh-CN"/>
        </w:rPr>
      </w:pPr>
      <w:r w:rsidRPr="00EF28AB">
        <w:rPr>
          <w:sz w:val="24"/>
          <w:szCs w:val="24"/>
          <w:lang w:eastAsia="zh-CN"/>
        </w:rPr>
        <w:t>Размещение обслуживающего персонала на проектируемых объектах предусматривается.</w:t>
      </w:r>
    </w:p>
    <w:p w:rsidR="00EF28AB" w:rsidRPr="00EF28AB" w:rsidRDefault="00EF28AB" w:rsidP="00EF28AB">
      <w:pPr>
        <w:suppressAutoHyphens/>
        <w:ind w:firstLine="851"/>
        <w:jc w:val="both"/>
        <w:rPr>
          <w:sz w:val="24"/>
          <w:szCs w:val="24"/>
          <w:lang w:eastAsia="zh-CN"/>
        </w:rPr>
      </w:pPr>
      <w:r w:rsidRPr="00EF28AB">
        <w:rPr>
          <w:sz w:val="24"/>
          <w:szCs w:val="24"/>
          <w:lang w:eastAsia="zh-CN"/>
        </w:rPr>
        <w:t>Комплектацию объекта оборудованием предусмотреть в соответствии с передовыми и современными требованиями отечественного производства.</w:t>
      </w:r>
    </w:p>
    <w:bookmarkEnd w:id="7"/>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p w:rsidR="00EF28AB" w:rsidRPr="00EF28AB" w:rsidRDefault="00EF28AB" w:rsidP="00EF28AB">
            <w:pPr>
              <w:widowControl w:val="0"/>
              <w:suppressAutoHyphens/>
              <w:autoSpaceDE w:val="0"/>
              <w:snapToGrid w:val="0"/>
              <w:jc w:val="center"/>
              <w:rPr>
                <w:i/>
                <w:szCs w:val="24"/>
                <w:lang w:eastAsia="zh-CN"/>
              </w:rPr>
            </w:pPr>
          </w:p>
        </w:tc>
      </w:tr>
    </w:tbl>
    <w:p w:rsidR="00EF28AB" w:rsidRPr="00EF28AB" w:rsidRDefault="00EF28AB" w:rsidP="00EF28AB">
      <w:pPr>
        <w:widowControl w:val="0"/>
        <w:suppressAutoHyphens/>
        <w:autoSpaceDE w:val="0"/>
        <w:jc w:val="both"/>
        <w:rPr>
          <w:rFonts w:ascii="Calibri" w:hAnsi="Calibri" w:cs="Calibri"/>
          <w:sz w:val="22"/>
          <w:szCs w:val="22"/>
          <w:lang w:eastAsia="zh-CN"/>
        </w:rPr>
      </w:pPr>
      <w:r w:rsidRPr="00EF28AB">
        <w:rPr>
          <w:b/>
          <w:sz w:val="24"/>
          <w:szCs w:val="24"/>
          <w:lang w:eastAsia="zh-CN"/>
        </w:rPr>
        <w:t xml:space="preserve">21. Требования к конструктивным и объемно-планировочным решениям </w:t>
      </w:r>
    </w:p>
    <w:tbl>
      <w:tblPr>
        <w:tblW w:w="0" w:type="auto"/>
        <w:tblLayout w:type="fixed"/>
        <w:tblCellMar>
          <w:left w:w="0" w:type="dxa"/>
          <w:right w:w="0" w:type="dxa"/>
        </w:tblCellMar>
        <w:tblLook w:val="0000"/>
      </w:tblPr>
      <w:tblGrid>
        <w:gridCol w:w="8902"/>
      </w:tblGrid>
      <w:tr w:rsidR="00EF28AB" w:rsidRPr="00EF28AB" w:rsidTr="00510431">
        <w:trPr>
          <w:trHeight w:val="104"/>
        </w:trPr>
        <w:tc>
          <w:tcPr>
            <w:tcW w:w="8902" w:type="dxa"/>
            <w:shd w:val="clear" w:color="auto" w:fill="auto"/>
            <w:vAlign w:val="center"/>
          </w:tcPr>
          <w:p w:rsidR="00EF28AB" w:rsidRPr="00EF28AB" w:rsidRDefault="00EF28AB" w:rsidP="00EF28AB">
            <w:pPr>
              <w:widowControl w:val="0"/>
              <w:suppressAutoHyphens/>
              <w:jc w:val="both"/>
              <w:rPr>
                <w:rFonts w:ascii="Calibri" w:hAnsi="Calibri" w:cs="Calibri"/>
                <w:sz w:val="16"/>
                <w:szCs w:val="16"/>
                <w:lang w:eastAsia="zh-CN"/>
              </w:rPr>
            </w:pPr>
          </w:p>
        </w:tc>
      </w:tr>
      <w:tr w:rsidR="00EF28AB" w:rsidRPr="00EF28AB" w:rsidTr="00510431">
        <w:trPr>
          <w:trHeight w:val="80"/>
        </w:trPr>
        <w:tc>
          <w:tcPr>
            <w:tcW w:w="8902" w:type="dxa"/>
            <w:tcBorders>
              <w:bottom w:val="single" w:sz="4" w:space="0" w:color="000000"/>
            </w:tcBorders>
            <w:shd w:val="clear" w:color="auto" w:fill="auto"/>
            <w:vAlign w:val="center"/>
          </w:tcPr>
          <w:p w:rsidR="00EF28AB" w:rsidRPr="00EF28AB" w:rsidRDefault="00EF28AB" w:rsidP="00EF28AB">
            <w:pPr>
              <w:tabs>
                <w:tab w:val="left" w:pos="1422"/>
              </w:tabs>
              <w:suppressAutoHyphens/>
              <w:snapToGrid w:val="0"/>
              <w:spacing w:line="276" w:lineRule="auto"/>
              <w:rPr>
                <w:sz w:val="24"/>
                <w:szCs w:val="24"/>
                <w:lang w:eastAsia="zh-CN"/>
              </w:rPr>
            </w:pPr>
            <w:r w:rsidRPr="00EF28AB">
              <w:rPr>
                <w:sz w:val="24"/>
                <w:szCs w:val="24"/>
                <w:lang w:eastAsia="zh-CN"/>
              </w:rPr>
              <w:lastRenderedPageBreak/>
              <w:t xml:space="preserve">         Выполнить в соответствии с действующими нормами и правилами.</w:t>
            </w:r>
          </w:p>
        </w:tc>
      </w:tr>
    </w:tbl>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(указываются для объектов производственного и непроизводственного назначения):</w:t>
      </w:r>
    </w:p>
    <w:p w:rsidR="00EF28AB" w:rsidRPr="00EF28AB" w:rsidRDefault="00EF28AB" w:rsidP="00EF28AB">
      <w:pPr>
        <w:widowControl w:val="0"/>
        <w:suppressAutoHyphens/>
        <w:autoSpaceDE w:val="0"/>
        <w:jc w:val="both"/>
        <w:rPr>
          <w:sz w:val="16"/>
          <w:szCs w:val="16"/>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21.1. Порядок выбора и применения материалов, изделий, конструкций, оборудования и их согласования застройщиком:</w:t>
      </w:r>
    </w:p>
    <w:p w:rsidR="00EF28AB" w:rsidRPr="00EF28AB" w:rsidRDefault="00EF28AB" w:rsidP="00EF28AB">
      <w:pPr>
        <w:tabs>
          <w:tab w:val="left" w:pos="256"/>
        </w:tabs>
        <w:suppressAutoHyphens/>
        <w:ind w:right="-2"/>
        <w:jc w:val="both"/>
        <w:rPr>
          <w:sz w:val="24"/>
          <w:szCs w:val="24"/>
          <w:lang w:eastAsia="zh-CN"/>
        </w:rPr>
      </w:pPr>
      <w:r w:rsidRPr="00EF28AB">
        <w:rPr>
          <w:sz w:val="24"/>
          <w:szCs w:val="24"/>
          <w:lang w:eastAsia="zh-CN"/>
        </w:rPr>
        <w:t xml:space="preserve">          </w:t>
      </w:r>
      <w:bookmarkStart w:id="8" w:name="_Hlk143084508"/>
      <w:r w:rsidRPr="00EF28AB">
        <w:rPr>
          <w:sz w:val="24"/>
          <w:szCs w:val="24"/>
          <w:lang w:eastAsia="zh-CN"/>
        </w:rPr>
        <w:t xml:space="preserve">Выбор и применение материалов, изделий, конструкций, оборудования осуществлять в соответствии с требованиями СП 31.13330.2021 «Водоснабжение. Наружные сети и сооружения. Актуализированная редакция </w:t>
      </w:r>
      <w:proofErr w:type="spellStart"/>
      <w:r w:rsidRPr="00EF28AB">
        <w:rPr>
          <w:sz w:val="24"/>
          <w:szCs w:val="24"/>
          <w:lang w:eastAsia="zh-CN"/>
        </w:rPr>
        <w:t>СНиП</w:t>
      </w:r>
      <w:proofErr w:type="spellEnd"/>
      <w:r w:rsidRPr="00EF28AB">
        <w:rPr>
          <w:sz w:val="24"/>
          <w:szCs w:val="24"/>
          <w:lang w:eastAsia="zh-CN"/>
        </w:rPr>
        <w:t xml:space="preserve"> 2.04.02-84*».</w:t>
      </w:r>
    </w:p>
    <w:p w:rsidR="00EF28AB" w:rsidRPr="00EF28AB" w:rsidRDefault="00EF28AB" w:rsidP="00EF28AB">
      <w:pPr>
        <w:tabs>
          <w:tab w:val="left" w:pos="256"/>
        </w:tabs>
        <w:suppressAutoHyphens/>
        <w:ind w:right="-2"/>
        <w:jc w:val="both"/>
        <w:rPr>
          <w:sz w:val="24"/>
          <w:szCs w:val="24"/>
          <w:lang w:eastAsia="zh-CN"/>
        </w:rPr>
      </w:pPr>
      <w:r w:rsidRPr="00EF28AB">
        <w:rPr>
          <w:sz w:val="24"/>
          <w:szCs w:val="24"/>
          <w:lang w:eastAsia="zh-CN"/>
        </w:rPr>
        <w:t xml:space="preserve">          Подготовленные проектной организацией варианты применяемых материалов, изделий, конструкций, оборудования в основных технических решениях оформленные в виде карточки согласования направляются на рассмотрение и согласование Застройщиком.</w:t>
      </w:r>
    </w:p>
    <w:p w:rsidR="00EF28AB" w:rsidRPr="00EF28AB" w:rsidRDefault="00EF28AB" w:rsidP="00EF28AB">
      <w:pPr>
        <w:tabs>
          <w:tab w:val="left" w:pos="256"/>
        </w:tabs>
        <w:suppressAutoHyphens/>
        <w:ind w:right="-2"/>
        <w:jc w:val="both"/>
        <w:rPr>
          <w:sz w:val="24"/>
          <w:szCs w:val="24"/>
          <w:lang w:eastAsia="zh-CN"/>
        </w:rPr>
      </w:pPr>
      <w:r w:rsidRPr="00EF28AB">
        <w:rPr>
          <w:sz w:val="24"/>
          <w:szCs w:val="24"/>
          <w:lang w:eastAsia="zh-CN"/>
        </w:rPr>
        <w:t xml:space="preserve">          </w:t>
      </w:r>
      <w:proofErr w:type="gramStart"/>
      <w:r w:rsidRPr="00EF28AB">
        <w:rPr>
          <w:sz w:val="24"/>
          <w:szCs w:val="24"/>
          <w:lang w:eastAsia="zh-CN"/>
        </w:rPr>
        <w:t xml:space="preserve">Всё применяемое в проекте оборудование и материалы должны соответствовать условиям применения и иметь действующие сертификаты на право применения их на территории РФ (в соответствии с: </w:t>
      </w:r>
      <w:proofErr w:type="gramEnd"/>
    </w:p>
    <w:p w:rsidR="00EF28AB" w:rsidRPr="00EF28AB" w:rsidRDefault="00EF28AB" w:rsidP="00EF28AB">
      <w:pPr>
        <w:tabs>
          <w:tab w:val="left" w:pos="256"/>
        </w:tabs>
        <w:suppressAutoHyphens/>
        <w:ind w:right="-2" w:firstLine="851"/>
        <w:jc w:val="both"/>
        <w:rPr>
          <w:sz w:val="24"/>
          <w:szCs w:val="24"/>
          <w:lang w:eastAsia="zh-CN"/>
        </w:rPr>
      </w:pPr>
      <w:r w:rsidRPr="00EF28AB">
        <w:rPr>
          <w:sz w:val="24"/>
          <w:szCs w:val="24"/>
          <w:lang w:eastAsia="zh-CN"/>
        </w:rPr>
        <w:t>- Распоряжением Правительства Российской Федерации от 5 марта 2022 г. N 430-р «Перечень иностранных государств и территорий, совершающих в отношении Российской Федерации, российских юридических лиц и физических лиц недружественные действия»;</w:t>
      </w:r>
    </w:p>
    <w:p w:rsidR="00EF28AB" w:rsidRPr="00EF28AB" w:rsidRDefault="00EF28AB" w:rsidP="00EF28AB">
      <w:pPr>
        <w:tabs>
          <w:tab w:val="left" w:pos="256"/>
        </w:tabs>
        <w:suppressAutoHyphens/>
        <w:ind w:right="-2" w:firstLine="851"/>
        <w:jc w:val="both"/>
        <w:rPr>
          <w:sz w:val="24"/>
          <w:szCs w:val="24"/>
          <w:lang w:eastAsia="zh-CN"/>
        </w:rPr>
      </w:pPr>
      <w:proofErr w:type="gramStart"/>
      <w:r w:rsidRPr="00EF28AB">
        <w:rPr>
          <w:sz w:val="24"/>
          <w:szCs w:val="24"/>
          <w:lang w:eastAsia="zh-CN"/>
        </w:rPr>
        <w:t>- положениями статьи 14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и Постановлением Правительства Российской Федерации от 23 декабря 2024 г. № 1875 «</w:t>
      </w:r>
      <w:r w:rsidRPr="00EF28AB">
        <w:rPr>
          <w:sz w:val="24"/>
          <w:szCs w:val="24"/>
          <w:shd w:val="clear" w:color="auto" w:fill="FFFFFF"/>
          <w:lang w:eastAsia="zh-CN"/>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w:t>
      </w:r>
      <w:proofErr w:type="gramEnd"/>
      <w:r w:rsidRPr="00EF28AB">
        <w:rPr>
          <w:sz w:val="24"/>
          <w:szCs w:val="24"/>
          <w:shd w:val="clear" w:color="auto" w:fill="FFFFFF"/>
          <w:lang w:eastAsia="zh-CN"/>
        </w:rPr>
        <w:t xml:space="preserve"> видами юридических лиц</w:t>
      </w:r>
      <w:r w:rsidRPr="00EF28AB">
        <w:rPr>
          <w:sz w:val="24"/>
          <w:szCs w:val="24"/>
          <w:lang w:eastAsia="zh-CN"/>
        </w:rPr>
        <w:t>;</w:t>
      </w:r>
    </w:p>
    <w:p w:rsidR="00EF28AB" w:rsidRPr="00EF28AB" w:rsidRDefault="00EF28AB" w:rsidP="00EF28AB">
      <w:pPr>
        <w:tabs>
          <w:tab w:val="left" w:pos="256"/>
        </w:tabs>
        <w:suppressAutoHyphens/>
        <w:ind w:right="-2" w:firstLine="851"/>
        <w:jc w:val="both"/>
        <w:rPr>
          <w:sz w:val="24"/>
          <w:szCs w:val="24"/>
          <w:lang w:eastAsia="zh-CN"/>
        </w:rPr>
      </w:pPr>
      <w:r w:rsidRPr="00EF28AB">
        <w:rPr>
          <w:sz w:val="24"/>
          <w:szCs w:val="24"/>
          <w:lang w:eastAsia="zh-CN"/>
        </w:rPr>
        <w:t>- иными действующими нормативными актами Российской Федерации.</w:t>
      </w:r>
    </w:p>
    <w:p w:rsidR="00EF28AB" w:rsidRPr="00EF28AB" w:rsidRDefault="00EF28AB" w:rsidP="00EF28AB">
      <w:pPr>
        <w:tabs>
          <w:tab w:val="left" w:pos="256"/>
        </w:tabs>
        <w:suppressAutoHyphens/>
        <w:ind w:right="-2"/>
        <w:jc w:val="both"/>
        <w:rPr>
          <w:rFonts w:ascii="Calibri" w:hAnsi="Calibri" w:cs="Calibri"/>
          <w:sz w:val="22"/>
          <w:szCs w:val="22"/>
          <w:lang w:eastAsia="zh-CN"/>
        </w:rPr>
      </w:pPr>
      <w:r w:rsidRPr="00EF28AB">
        <w:rPr>
          <w:sz w:val="24"/>
          <w:szCs w:val="24"/>
          <w:lang w:eastAsia="zh-CN"/>
        </w:rPr>
        <w:t xml:space="preserve">          Составить ведомость источников получения, способов транспортировки и дальности перемещения основных строительных материалов, изделий и конструкции, согласовать с Застройщиком. </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8"/>
          <w:p w:rsidR="00EF28AB" w:rsidRPr="00EF28AB" w:rsidRDefault="00EF28AB" w:rsidP="00EF28AB">
            <w:pPr>
              <w:widowControl w:val="0"/>
              <w:suppressAutoHyphens/>
              <w:autoSpaceDE w:val="0"/>
              <w:jc w:val="center"/>
              <w:rPr>
                <w:rFonts w:ascii="Calibri" w:hAnsi="Calibri" w:cs="Calibri"/>
                <w:sz w:val="22"/>
                <w:szCs w:val="22"/>
                <w:lang w:eastAsia="zh-CN"/>
              </w:rPr>
            </w:pPr>
            <w:proofErr w:type="gramStart"/>
            <w:r w:rsidRPr="00EF28AB">
              <w:rPr>
                <w:i/>
                <w:szCs w:val="24"/>
                <w:lang w:eastAsia="zh-CN"/>
              </w:rPr>
              <w:t>(указывается порядок направления проектной организацией вариантов применяемых материалов, изделий, конструкций, оборудования и их рассмотрения и согласования застройщиком (техническим заказчиком)</w:t>
            </w:r>
            <w:proofErr w:type="gramEnd"/>
          </w:p>
        </w:tc>
      </w:tr>
    </w:tbl>
    <w:p w:rsidR="00EF28AB" w:rsidRPr="00EF28AB" w:rsidRDefault="00EF28AB" w:rsidP="00EF28AB">
      <w:pPr>
        <w:widowControl w:val="0"/>
        <w:suppressAutoHyphens/>
        <w:autoSpaceDE w:val="0"/>
        <w:jc w:val="both"/>
        <w:rPr>
          <w:sz w:val="18"/>
          <w:szCs w:val="18"/>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21.2. Требования к строительным конструкциям:</w:t>
      </w:r>
    </w:p>
    <w:p w:rsidR="00EF28AB" w:rsidRPr="00EF28AB" w:rsidRDefault="00EF28AB" w:rsidP="00EF28AB">
      <w:pPr>
        <w:widowControl w:val="0"/>
        <w:suppressAutoHyphens/>
        <w:autoSpaceDE w:val="0"/>
        <w:ind w:firstLine="720"/>
        <w:jc w:val="both"/>
        <w:rPr>
          <w:sz w:val="24"/>
          <w:szCs w:val="24"/>
          <w:lang w:eastAsia="zh-CN"/>
        </w:rPr>
      </w:pPr>
      <w:bookmarkStart w:id="9" w:name="_Hlk143084529"/>
      <w:r w:rsidRPr="00EF28AB">
        <w:rPr>
          <w:sz w:val="24"/>
          <w:szCs w:val="24"/>
          <w:lang w:eastAsia="zh-CN"/>
        </w:rPr>
        <w:t>Проектные решения должны предусматривать применение современных строительных конструкций, изделий и материалов.</w:t>
      </w:r>
    </w:p>
    <w:p w:rsidR="00EF28AB" w:rsidRPr="00EF28AB" w:rsidRDefault="00EF28AB" w:rsidP="00EF28AB">
      <w:pPr>
        <w:widowControl w:val="0"/>
        <w:suppressAutoHyphens/>
        <w:autoSpaceDE w:val="0"/>
        <w:ind w:firstLine="720"/>
        <w:jc w:val="both"/>
        <w:rPr>
          <w:sz w:val="24"/>
          <w:szCs w:val="24"/>
          <w:lang w:eastAsia="zh-CN"/>
        </w:rPr>
      </w:pPr>
      <w:r w:rsidRPr="00EF28AB">
        <w:rPr>
          <w:sz w:val="24"/>
          <w:szCs w:val="24"/>
          <w:lang w:eastAsia="zh-CN"/>
        </w:rPr>
        <w:t xml:space="preserve">Проектные работы выполнять в соответствии с требованиями: </w:t>
      </w:r>
    </w:p>
    <w:p w:rsidR="00EF28AB" w:rsidRPr="00EF28AB" w:rsidRDefault="00EF28AB" w:rsidP="00EF28AB">
      <w:pPr>
        <w:widowControl w:val="0"/>
        <w:suppressAutoHyphens/>
        <w:autoSpaceDE w:val="0"/>
        <w:ind w:firstLine="720"/>
        <w:jc w:val="both"/>
        <w:rPr>
          <w:sz w:val="24"/>
          <w:szCs w:val="24"/>
          <w:lang w:eastAsia="zh-CN"/>
        </w:rPr>
      </w:pPr>
      <w:r w:rsidRPr="00EF28AB">
        <w:rPr>
          <w:sz w:val="24"/>
          <w:szCs w:val="24"/>
          <w:lang w:eastAsia="zh-CN"/>
        </w:rPr>
        <w:t>- СП 31.13330.2021 «</w:t>
      </w:r>
      <w:proofErr w:type="spellStart"/>
      <w:r w:rsidRPr="00EF28AB">
        <w:rPr>
          <w:sz w:val="24"/>
          <w:szCs w:val="24"/>
          <w:lang w:eastAsia="zh-CN"/>
        </w:rPr>
        <w:t>СНиП</w:t>
      </w:r>
      <w:proofErr w:type="spellEnd"/>
      <w:r w:rsidRPr="00EF28AB">
        <w:rPr>
          <w:sz w:val="24"/>
          <w:szCs w:val="24"/>
          <w:lang w:eastAsia="zh-CN"/>
        </w:rPr>
        <w:t xml:space="preserve"> 2.04.02-84 Водоснабжение. Наружные сети и сооружения»; </w:t>
      </w:r>
    </w:p>
    <w:p w:rsidR="00EF28AB" w:rsidRPr="00EF28AB" w:rsidRDefault="00EF28AB" w:rsidP="00EF28AB">
      <w:pPr>
        <w:widowControl w:val="0"/>
        <w:suppressAutoHyphens/>
        <w:autoSpaceDE w:val="0"/>
        <w:ind w:firstLine="720"/>
        <w:jc w:val="both"/>
        <w:rPr>
          <w:sz w:val="24"/>
          <w:szCs w:val="24"/>
          <w:lang w:eastAsia="zh-CN"/>
        </w:rPr>
      </w:pPr>
      <w:r w:rsidRPr="00EF28AB">
        <w:rPr>
          <w:sz w:val="24"/>
          <w:szCs w:val="24"/>
          <w:lang w:eastAsia="zh-CN"/>
        </w:rPr>
        <w:t>- СП 129.13330.2019 «</w:t>
      </w:r>
      <w:proofErr w:type="spellStart"/>
      <w:r w:rsidRPr="00EF28AB">
        <w:rPr>
          <w:sz w:val="24"/>
          <w:szCs w:val="24"/>
          <w:lang w:eastAsia="zh-CN"/>
        </w:rPr>
        <w:t>СНиП</w:t>
      </w:r>
      <w:proofErr w:type="spellEnd"/>
      <w:r w:rsidRPr="00EF28AB">
        <w:rPr>
          <w:sz w:val="24"/>
          <w:szCs w:val="24"/>
          <w:lang w:eastAsia="zh-CN"/>
        </w:rPr>
        <w:t xml:space="preserve"> 3.05.04-85 Наружные сети и сооружения водоснабжения и канализации; </w:t>
      </w:r>
    </w:p>
    <w:p w:rsidR="00EF28AB" w:rsidRPr="00EF28AB" w:rsidRDefault="00EF28AB" w:rsidP="00EF28AB">
      <w:pPr>
        <w:widowControl w:val="0"/>
        <w:suppressAutoHyphens/>
        <w:autoSpaceDE w:val="0"/>
        <w:ind w:firstLine="720"/>
        <w:jc w:val="both"/>
        <w:rPr>
          <w:sz w:val="24"/>
          <w:szCs w:val="24"/>
          <w:lang w:eastAsia="zh-CN"/>
        </w:rPr>
      </w:pPr>
      <w:r w:rsidRPr="00EF28AB">
        <w:rPr>
          <w:sz w:val="24"/>
          <w:szCs w:val="24"/>
          <w:lang w:eastAsia="zh-CN"/>
        </w:rPr>
        <w:t>- СП 42.13330.2016 «</w:t>
      </w:r>
      <w:proofErr w:type="spellStart"/>
      <w:r w:rsidRPr="00EF28AB">
        <w:rPr>
          <w:sz w:val="24"/>
          <w:szCs w:val="24"/>
          <w:lang w:eastAsia="zh-CN"/>
        </w:rPr>
        <w:t>СНиП</w:t>
      </w:r>
      <w:proofErr w:type="spellEnd"/>
      <w:r w:rsidRPr="00EF28AB">
        <w:rPr>
          <w:sz w:val="24"/>
          <w:szCs w:val="24"/>
          <w:lang w:eastAsia="zh-CN"/>
        </w:rPr>
        <w:t xml:space="preserve"> 2.07.01-89 Градостроительство. Планировка и застройка городских и сельских поселений»; </w:t>
      </w:r>
    </w:p>
    <w:p w:rsidR="00EF28AB" w:rsidRPr="00EF28AB" w:rsidRDefault="00EF28AB" w:rsidP="00EF28AB">
      <w:pPr>
        <w:widowControl w:val="0"/>
        <w:suppressAutoHyphens/>
        <w:autoSpaceDE w:val="0"/>
        <w:ind w:firstLine="720"/>
        <w:jc w:val="both"/>
        <w:rPr>
          <w:sz w:val="24"/>
          <w:szCs w:val="24"/>
          <w:lang w:eastAsia="zh-CN"/>
        </w:rPr>
      </w:pPr>
      <w:r w:rsidRPr="00EF28AB">
        <w:rPr>
          <w:sz w:val="24"/>
          <w:szCs w:val="24"/>
          <w:lang w:eastAsia="zh-CN"/>
        </w:rPr>
        <w:t xml:space="preserve">Решения по устройству скважины, путепровода, дамбы, </w:t>
      </w:r>
      <w:proofErr w:type="spellStart"/>
      <w:r w:rsidRPr="00EF28AB">
        <w:rPr>
          <w:sz w:val="24"/>
          <w:szCs w:val="24"/>
          <w:lang w:eastAsia="zh-CN"/>
        </w:rPr>
        <w:t>берегоукрепления</w:t>
      </w:r>
      <w:proofErr w:type="spellEnd"/>
      <w:r w:rsidRPr="00EF28AB">
        <w:rPr>
          <w:sz w:val="24"/>
          <w:szCs w:val="24"/>
          <w:lang w:eastAsia="zh-CN"/>
        </w:rPr>
        <w:t xml:space="preserve"> разработать с учетом результатов инженерных изысканий.</w:t>
      </w:r>
    </w:p>
    <w:p w:rsidR="00EF28AB" w:rsidRPr="00EF28AB" w:rsidRDefault="00EF28AB" w:rsidP="00EF28AB">
      <w:pPr>
        <w:widowControl w:val="0"/>
        <w:suppressAutoHyphens/>
        <w:autoSpaceDE w:val="0"/>
        <w:ind w:firstLine="720"/>
        <w:jc w:val="both"/>
        <w:rPr>
          <w:rFonts w:ascii="Calibri" w:hAnsi="Calibri" w:cs="Calibri"/>
          <w:sz w:val="22"/>
          <w:szCs w:val="22"/>
          <w:lang w:eastAsia="zh-CN"/>
        </w:rPr>
      </w:pPr>
      <w:r w:rsidRPr="00EF28AB">
        <w:rPr>
          <w:sz w:val="24"/>
          <w:szCs w:val="24"/>
          <w:lang w:eastAsia="zh-CN"/>
        </w:rPr>
        <w:t>Окончательный вариант согласовать с Застройщиком.</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9"/>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(в том числе указываются требования по применению в конструкциях и отделке высококачественных износоустойчивых, экологически чистых материалов)</w:t>
            </w:r>
          </w:p>
        </w:tc>
      </w:tr>
    </w:tbl>
    <w:p w:rsidR="00EF28AB" w:rsidRPr="00EF28AB" w:rsidRDefault="00EF28AB" w:rsidP="00EF28AB">
      <w:pPr>
        <w:widowControl w:val="0"/>
        <w:suppressAutoHyphens/>
        <w:autoSpaceDE w:val="0"/>
        <w:jc w:val="both"/>
        <w:rPr>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21.3. Требования к фундаментам:</w:t>
      </w:r>
    </w:p>
    <w:p w:rsidR="00EF28AB" w:rsidRPr="00EF28AB" w:rsidRDefault="00EF28AB" w:rsidP="00EF28AB">
      <w:pPr>
        <w:widowControl w:val="0"/>
        <w:suppressAutoHyphens/>
        <w:autoSpaceDE w:val="0"/>
        <w:ind w:firstLine="720"/>
        <w:jc w:val="both"/>
        <w:rPr>
          <w:rFonts w:ascii="Calibri" w:hAnsi="Calibri" w:cs="Calibri"/>
          <w:sz w:val="22"/>
          <w:szCs w:val="22"/>
          <w:lang w:eastAsia="zh-CN"/>
        </w:rPr>
      </w:pPr>
      <w:bookmarkStart w:id="10" w:name="_Hlk143084552"/>
      <w:r w:rsidRPr="00EF28AB">
        <w:rPr>
          <w:sz w:val="24"/>
          <w:szCs w:val="24"/>
          <w:lang w:eastAsia="zh-CN"/>
        </w:rPr>
        <w:t>В соответствии с СП 485.1311500.2020. Разработку решений по фундаментам осуществлять с учетом результатов инженерных изысканий.</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10"/>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(указывается необходимость разработки решений фундаментов с учетом результатов инженерных изысканий, а также технико-экономического сравнения вариантов)</w:t>
            </w:r>
          </w:p>
        </w:tc>
      </w:tr>
    </w:tbl>
    <w:p w:rsidR="00EF28AB" w:rsidRPr="00EF28AB" w:rsidRDefault="00EF28AB" w:rsidP="00EF28AB">
      <w:pPr>
        <w:widowControl w:val="0"/>
        <w:suppressAutoHyphens/>
        <w:autoSpaceDE w:val="0"/>
        <w:jc w:val="both"/>
        <w:rPr>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21.4. Требования к стенам, подвалам и цокольному этажу:</w:t>
      </w:r>
    </w:p>
    <w:p w:rsidR="00EF28AB" w:rsidRPr="00EF28AB" w:rsidRDefault="00EF28AB" w:rsidP="00EF28AB">
      <w:pPr>
        <w:tabs>
          <w:tab w:val="left" w:pos="256"/>
        </w:tabs>
        <w:suppressAutoHyphens/>
        <w:ind w:right="-2" w:firstLine="709"/>
        <w:jc w:val="both"/>
        <w:rPr>
          <w:sz w:val="24"/>
          <w:szCs w:val="24"/>
          <w:lang w:eastAsia="zh-CN"/>
        </w:rPr>
      </w:pPr>
      <w:bookmarkStart w:id="11" w:name="_Hlk143084565"/>
      <w:r w:rsidRPr="00EF28AB">
        <w:rPr>
          <w:sz w:val="24"/>
          <w:szCs w:val="24"/>
          <w:lang w:eastAsia="zh-CN"/>
        </w:rPr>
        <w:t xml:space="preserve">Выбор и применение материалов, изделий, конструкций, оборудования осуществлять в соответствии с требованиями СП 31.13330.2021 «Водоснабжение. Наружные сети и сооружения. Актуализированная редакция </w:t>
      </w:r>
      <w:proofErr w:type="spellStart"/>
      <w:r w:rsidRPr="00EF28AB">
        <w:rPr>
          <w:sz w:val="24"/>
          <w:szCs w:val="24"/>
          <w:lang w:eastAsia="zh-CN"/>
        </w:rPr>
        <w:t>СНиП</w:t>
      </w:r>
      <w:proofErr w:type="spellEnd"/>
      <w:r w:rsidRPr="00EF28AB">
        <w:rPr>
          <w:sz w:val="24"/>
          <w:szCs w:val="24"/>
          <w:lang w:eastAsia="zh-CN"/>
        </w:rPr>
        <w:t xml:space="preserve"> 2.04.02-84*».</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11"/>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lastRenderedPageBreak/>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tc>
      </w:tr>
    </w:tbl>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21.5. Требования к наружным стенам:</w:t>
      </w:r>
    </w:p>
    <w:p w:rsidR="00EF28AB" w:rsidRPr="00EF28AB" w:rsidRDefault="00EF28AB" w:rsidP="00EF28AB">
      <w:pPr>
        <w:tabs>
          <w:tab w:val="left" w:pos="256"/>
        </w:tabs>
        <w:suppressAutoHyphens/>
        <w:ind w:right="-2" w:firstLine="709"/>
        <w:jc w:val="both"/>
        <w:rPr>
          <w:sz w:val="24"/>
          <w:szCs w:val="24"/>
          <w:lang w:eastAsia="zh-CN"/>
        </w:rPr>
      </w:pPr>
      <w:bookmarkStart w:id="12" w:name="_Hlk143084580"/>
      <w:r w:rsidRPr="00EF28AB">
        <w:rPr>
          <w:sz w:val="24"/>
          <w:szCs w:val="24"/>
          <w:lang w:eastAsia="zh-CN"/>
        </w:rPr>
        <w:t xml:space="preserve">Выбор и применение материалов, изделий, конструкций, оборудования осуществлять в соответствии с требованиями СП 31.13330.2021 «Водоснабжение. Наружные сети и сооружения. Актуализированная редакция </w:t>
      </w:r>
      <w:proofErr w:type="spellStart"/>
      <w:r w:rsidRPr="00EF28AB">
        <w:rPr>
          <w:sz w:val="24"/>
          <w:szCs w:val="24"/>
          <w:lang w:eastAsia="zh-CN"/>
        </w:rPr>
        <w:t>СНиП</w:t>
      </w:r>
      <w:proofErr w:type="spellEnd"/>
      <w:r w:rsidRPr="00EF28AB">
        <w:rPr>
          <w:sz w:val="24"/>
          <w:szCs w:val="24"/>
          <w:lang w:eastAsia="zh-CN"/>
        </w:rPr>
        <w:t xml:space="preserve"> 2.04.02-84*».</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12"/>
          <w:p w:rsidR="00EF28AB" w:rsidRPr="00EF28AB" w:rsidRDefault="00EF28AB" w:rsidP="00EF28AB">
            <w:pPr>
              <w:widowControl w:val="0"/>
              <w:suppressAutoHyphens/>
              <w:autoSpaceDE w:val="0"/>
              <w:jc w:val="center"/>
              <w:rPr>
                <w:i/>
                <w:szCs w:val="24"/>
                <w:lang w:eastAsia="zh-CN"/>
              </w:rPr>
            </w:pPr>
            <w:r w:rsidRPr="00EF28AB">
              <w:rPr>
                <w:i/>
                <w:szCs w:val="24"/>
                <w:lang w:eastAsia="zh-CN"/>
              </w:rPr>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p w:rsidR="00EF28AB" w:rsidRPr="00EF28AB" w:rsidRDefault="00EF28AB" w:rsidP="00EF28AB">
            <w:pPr>
              <w:widowControl w:val="0"/>
              <w:suppressAutoHyphens/>
              <w:autoSpaceDE w:val="0"/>
              <w:jc w:val="center"/>
              <w:rPr>
                <w:rFonts w:ascii="Calibri" w:hAnsi="Calibri" w:cs="Calibri"/>
                <w:sz w:val="22"/>
                <w:szCs w:val="22"/>
                <w:lang w:eastAsia="zh-CN"/>
              </w:rPr>
            </w:pPr>
          </w:p>
        </w:tc>
      </w:tr>
    </w:tbl>
    <w:p w:rsidR="00EF28AB" w:rsidRPr="00EF28AB" w:rsidRDefault="00EF28AB" w:rsidP="00EF28AB">
      <w:pPr>
        <w:widowControl w:val="0"/>
        <w:suppressAutoHyphens/>
        <w:autoSpaceDE w:val="0"/>
        <w:jc w:val="both"/>
        <w:rPr>
          <w:b/>
          <w:sz w:val="24"/>
          <w:szCs w:val="24"/>
          <w:lang w:eastAsia="zh-CN"/>
        </w:rPr>
      </w:pPr>
      <w:r w:rsidRPr="00EF28AB">
        <w:rPr>
          <w:b/>
          <w:sz w:val="24"/>
          <w:szCs w:val="24"/>
          <w:lang w:eastAsia="zh-CN"/>
        </w:rPr>
        <w:t>21.6. Требования к внутренним стенам и перегородкам:</w:t>
      </w:r>
    </w:p>
    <w:p w:rsidR="00EF28AB" w:rsidRPr="00EF28AB" w:rsidRDefault="00EF28AB" w:rsidP="00EF28AB">
      <w:pPr>
        <w:widowControl w:val="0"/>
        <w:suppressAutoHyphens/>
        <w:autoSpaceDE w:val="0"/>
        <w:jc w:val="both"/>
        <w:rPr>
          <w:rFonts w:ascii="Calibri" w:hAnsi="Calibri" w:cs="Calibri"/>
          <w:sz w:val="22"/>
          <w:szCs w:val="22"/>
          <w:lang w:eastAsia="zh-CN"/>
        </w:rPr>
      </w:pPr>
    </w:p>
    <w:p w:rsidR="00EF28AB" w:rsidRPr="00EF28AB" w:rsidRDefault="00EF28AB" w:rsidP="00EF28AB">
      <w:pPr>
        <w:widowControl w:val="0"/>
        <w:suppressAutoHyphens/>
        <w:autoSpaceDE w:val="0"/>
        <w:ind w:firstLine="720"/>
        <w:jc w:val="both"/>
        <w:rPr>
          <w:rFonts w:ascii="Calibri" w:hAnsi="Calibri" w:cs="Calibri"/>
          <w:sz w:val="22"/>
          <w:szCs w:val="22"/>
          <w:lang w:eastAsia="zh-CN"/>
        </w:rPr>
      </w:pPr>
      <w:bookmarkStart w:id="13" w:name="_Hlk143084726"/>
      <w:r w:rsidRPr="00EF28AB">
        <w:rPr>
          <w:sz w:val="24"/>
          <w:szCs w:val="24"/>
          <w:lang w:eastAsia="zh-CN"/>
        </w:rPr>
        <w:t>Не требуется</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13"/>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tc>
      </w:tr>
    </w:tbl>
    <w:p w:rsidR="00EF28AB" w:rsidRPr="00EF28AB" w:rsidRDefault="00EF28AB" w:rsidP="00EF28AB">
      <w:pPr>
        <w:widowControl w:val="0"/>
        <w:suppressAutoHyphens/>
        <w:autoSpaceDE w:val="0"/>
        <w:spacing w:before="240" w:after="150"/>
        <w:jc w:val="both"/>
        <w:rPr>
          <w:rFonts w:ascii="Calibri" w:hAnsi="Calibri" w:cs="Calibri"/>
          <w:sz w:val="22"/>
          <w:szCs w:val="22"/>
          <w:lang w:eastAsia="zh-CN"/>
        </w:rPr>
      </w:pPr>
      <w:r w:rsidRPr="00EF28AB">
        <w:rPr>
          <w:b/>
          <w:sz w:val="24"/>
          <w:szCs w:val="24"/>
          <w:lang w:eastAsia="zh-CN"/>
        </w:rPr>
        <w:t>21.7. Требования к перекрытиям:</w:t>
      </w:r>
    </w:p>
    <w:p w:rsidR="00EF28AB" w:rsidRPr="00EF28AB" w:rsidRDefault="00EF28AB" w:rsidP="00EF28AB">
      <w:pPr>
        <w:tabs>
          <w:tab w:val="left" w:pos="256"/>
        </w:tabs>
        <w:suppressAutoHyphens/>
        <w:ind w:right="-2" w:firstLine="709"/>
        <w:jc w:val="both"/>
        <w:rPr>
          <w:sz w:val="24"/>
          <w:szCs w:val="24"/>
          <w:lang w:eastAsia="zh-CN"/>
        </w:rPr>
      </w:pPr>
      <w:r w:rsidRPr="00EF28AB">
        <w:rPr>
          <w:sz w:val="24"/>
          <w:szCs w:val="24"/>
          <w:lang w:eastAsia="zh-CN"/>
        </w:rPr>
        <w:t xml:space="preserve">Выбор и применение материалов, изделий, конструкций, оборудования осуществлять в соответствии с требованиями СП 31.13330.2021 «Водоснабжение. Наружные сети и сооружения. Актуализированная редакция </w:t>
      </w:r>
      <w:proofErr w:type="spellStart"/>
      <w:r w:rsidRPr="00EF28AB">
        <w:rPr>
          <w:sz w:val="24"/>
          <w:szCs w:val="24"/>
          <w:lang w:eastAsia="zh-CN"/>
        </w:rPr>
        <w:t>СНиП</w:t>
      </w:r>
      <w:proofErr w:type="spellEnd"/>
      <w:r w:rsidRPr="00EF28AB">
        <w:rPr>
          <w:sz w:val="24"/>
          <w:szCs w:val="24"/>
          <w:lang w:eastAsia="zh-CN"/>
        </w:rPr>
        <w:t xml:space="preserve"> 2.04.02-84*».</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21.8. Требования к колоннам, ригелям:</w:t>
      </w:r>
    </w:p>
    <w:p w:rsidR="00EF28AB" w:rsidRPr="00EF28AB" w:rsidRDefault="00EF28AB" w:rsidP="00EF28AB">
      <w:pPr>
        <w:tabs>
          <w:tab w:val="left" w:pos="256"/>
        </w:tabs>
        <w:suppressAutoHyphens/>
        <w:ind w:right="-2" w:firstLine="709"/>
        <w:jc w:val="both"/>
        <w:rPr>
          <w:sz w:val="24"/>
          <w:szCs w:val="24"/>
          <w:lang w:eastAsia="zh-CN"/>
        </w:rPr>
      </w:pPr>
      <w:bookmarkStart w:id="14" w:name="_Hlk143084783"/>
      <w:r w:rsidRPr="00EF28AB">
        <w:rPr>
          <w:sz w:val="24"/>
          <w:szCs w:val="24"/>
          <w:lang w:eastAsia="zh-CN"/>
        </w:rPr>
        <w:t xml:space="preserve">Выбор и применение материалов, изделий, конструкций, оборудования осуществлять в соответствии с требованиями СП 31.13330.2021 «Водоснабжение. Наружные сети и сооружения. Актуализированная редакция </w:t>
      </w:r>
      <w:proofErr w:type="spellStart"/>
      <w:r w:rsidRPr="00EF28AB">
        <w:rPr>
          <w:sz w:val="24"/>
          <w:szCs w:val="24"/>
          <w:lang w:eastAsia="zh-CN"/>
        </w:rPr>
        <w:t>СНиП</w:t>
      </w:r>
      <w:proofErr w:type="spellEnd"/>
      <w:r w:rsidRPr="00EF28AB">
        <w:rPr>
          <w:sz w:val="24"/>
          <w:szCs w:val="24"/>
          <w:lang w:eastAsia="zh-CN"/>
        </w:rPr>
        <w:t xml:space="preserve"> 2.04.02-84*».</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14"/>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tc>
      </w:tr>
    </w:tbl>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21.9. Требования к лестницам:</w:t>
      </w:r>
    </w:p>
    <w:p w:rsidR="00EF28AB" w:rsidRPr="00EF28AB" w:rsidRDefault="00EF28AB" w:rsidP="00EF28AB">
      <w:pPr>
        <w:widowControl w:val="0"/>
        <w:suppressAutoHyphens/>
        <w:autoSpaceDE w:val="0"/>
        <w:ind w:firstLine="720"/>
        <w:jc w:val="both"/>
        <w:rPr>
          <w:rFonts w:ascii="Calibri" w:hAnsi="Calibri" w:cs="Calibri"/>
          <w:sz w:val="22"/>
          <w:szCs w:val="22"/>
          <w:lang w:eastAsia="zh-CN"/>
        </w:rPr>
      </w:pPr>
      <w:bookmarkStart w:id="15" w:name="_Hlk143084807"/>
      <w:r w:rsidRPr="00EF28AB">
        <w:rPr>
          <w:sz w:val="24"/>
          <w:szCs w:val="24"/>
          <w:lang w:eastAsia="zh-CN"/>
        </w:rPr>
        <w:t>Не требуется</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15"/>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tc>
      </w:tr>
    </w:tbl>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21.10. Требования к полам:</w:t>
      </w:r>
    </w:p>
    <w:p w:rsidR="00EF28AB" w:rsidRPr="00EF28AB" w:rsidRDefault="00EF28AB" w:rsidP="00EF28AB">
      <w:pPr>
        <w:widowControl w:val="0"/>
        <w:suppressAutoHyphens/>
        <w:autoSpaceDE w:val="0"/>
        <w:ind w:firstLine="720"/>
        <w:jc w:val="both"/>
        <w:rPr>
          <w:rFonts w:ascii="Calibri" w:hAnsi="Calibri" w:cs="Calibri"/>
          <w:sz w:val="22"/>
          <w:szCs w:val="22"/>
          <w:lang w:eastAsia="zh-CN"/>
        </w:rPr>
      </w:pPr>
      <w:bookmarkStart w:id="16" w:name="_Hlk143084850"/>
      <w:r w:rsidRPr="00EF28AB">
        <w:rPr>
          <w:sz w:val="24"/>
          <w:szCs w:val="24"/>
          <w:lang w:eastAsia="zh-CN"/>
        </w:rPr>
        <w:t>Не требуется</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16"/>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tc>
      </w:tr>
    </w:tbl>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21.11. Требования к кровле:</w:t>
      </w:r>
    </w:p>
    <w:p w:rsidR="00EF28AB" w:rsidRPr="00EF28AB" w:rsidRDefault="00EF28AB" w:rsidP="00EF28AB">
      <w:pPr>
        <w:tabs>
          <w:tab w:val="left" w:pos="256"/>
        </w:tabs>
        <w:suppressAutoHyphens/>
        <w:ind w:right="-2" w:firstLine="851"/>
        <w:jc w:val="both"/>
        <w:rPr>
          <w:sz w:val="24"/>
          <w:szCs w:val="24"/>
          <w:lang w:eastAsia="zh-CN"/>
        </w:rPr>
      </w:pPr>
      <w:bookmarkStart w:id="17" w:name="_Hlk143084835"/>
      <w:r w:rsidRPr="00EF28AB">
        <w:rPr>
          <w:sz w:val="24"/>
          <w:szCs w:val="24"/>
          <w:lang w:eastAsia="zh-CN"/>
        </w:rPr>
        <w:t xml:space="preserve">Выбор и применение материалов, изделий, конструкций, оборудования осуществлять в соответствии с требованиями СП 485.1311500.2020, СП 41-101-95 СП 31.13330.2021 «Водоснабжение. Наружные сети и сооружения. Актуализированная редакция </w:t>
      </w:r>
      <w:proofErr w:type="spellStart"/>
      <w:r w:rsidRPr="00EF28AB">
        <w:rPr>
          <w:sz w:val="24"/>
          <w:szCs w:val="24"/>
          <w:lang w:eastAsia="zh-CN"/>
        </w:rPr>
        <w:t>СНиП</w:t>
      </w:r>
      <w:proofErr w:type="spellEnd"/>
      <w:r w:rsidRPr="00EF28AB">
        <w:rPr>
          <w:sz w:val="24"/>
          <w:szCs w:val="24"/>
          <w:lang w:eastAsia="zh-CN"/>
        </w:rPr>
        <w:t xml:space="preserve"> 2.04.02-84*».</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17"/>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tc>
      </w:tr>
    </w:tbl>
    <w:p w:rsidR="00EF28AB" w:rsidRPr="00EF28AB" w:rsidRDefault="00EF28AB" w:rsidP="00EF28AB">
      <w:pPr>
        <w:widowControl w:val="0"/>
        <w:suppressAutoHyphens/>
        <w:autoSpaceDE w:val="0"/>
        <w:jc w:val="both"/>
        <w:rPr>
          <w:b/>
          <w:sz w:val="24"/>
          <w:szCs w:val="24"/>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21.12. Требования к витражам, окнам:</w:t>
      </w:r>
    </w:p>
    <w:p w:rsidR="00EF28AB" w:rsidRPr="00EF28AB" w:rsidRDefault="00EF28AB" w:rsidP="00EF28AB">
      <w:pPr>
        <w:widowControl w:val="0"/>
        <w:suppressAutoHyphens/>
        <w:autoSpaceDE w:val="0"/>
        <w:ind w:firstLine="720"/>
        <w:jc w:val="both"/>
        <w:rPr>
          <w:rFonts w:ascii="Calibri" w:hAnsi="Calibri" w:cs="Calibri"/>
          <w:sz w:val="22"/>
          <w:szCs w:val="22"/>
          <w:lang w:eastAsia="zh-CN"/>
        </w:rPr>
      </w:pPr>
      <w:bookmarkStart w:id="18" w:name="_Hlk143084874"/>
      <w:r w:rsidRPr="00EF28AB">
        <w:rPr>
          <w:sz w:val="24"/>
          <w:szCs w:val="24"/>
          <w:lang w:eastAsia="zh-CN"/>
        </w:rPr>
        <w:t>Не требуется</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18"/>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tc>
      </w:tr>
    </w:tbl>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21.13. Требования к дверям:</w:t>
      </w:r>
    </w:p>
    <w:p w:rsidR="00EF28AB" w:rsidRPr="00EF28AB" w:rsidRDefault="00EF28AB" w:rsidP="00EF28AB">
      <w:pPr>
        <w:widowControl w:val="0"/>
        <w:suppressAutoHyphens/>
        <w:autoSpaceDE w:val="0"/>
        <w:ind w:firstLine="720"/>
        <w:jc w:val="both"/>
        <w:rPr>
          <w:rFonts w:ascii="Calibri" w:hAnsi="Calibri" w:cs="Calibri"/>
          <w:sz w:val="22"/>
          <w:szCs w:val="22"/>
          <w:lang w:eastAsia="zh-CN"/>
        </w:rPr>
      </w:pPr>
      <w:bookmarkStart w:id="19" w:name="_Hlk143084907"/>
      <w:r w:rsidRPr="00EF28AB">
        <w:rPr>
          <w:sz w:val="24"/>
          <w:szCs w:val="24"/>
          <w:lang w:eastAsia="zh-CN"/>
        </w:rPr>
        <w:t>Противопожарные двери, направление открывания – в сторону путей эвакуации. Класс огнестойкости не ниже EI 60. Размеры монтажного проема и ворот должны быть в соответствии с СП 41-101-95</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19"/>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lastRenderedPageBreak/>
              <w:t>(указывается необходимость применения материалов, изделий, конструкций либо определяются конкретные требования к материалам, изделиям, конструкциям)</w:t>
            </w:r>
          </w:p>
        </w:tc>
      </w:tr>
    </w:tbl>
    <w:p w:rsidR="00EF28AB" w:rsidRPr="00EF28AB" w:rsidRDefault="00EF28AB" w:rsidP="00EF28AB">
      <w:pPr>
        <w:widowControl w:val="0"/>
        <w:suppressAutoHyphens/>
        <w:autoSpaceDE w:val="0"/>
        <w:spacing w:after="150"/>
        <w:jc w:val="both"/>
        <w:rPr>
          <w:b/>
          <w:sz w:val="24"/>
          <w:szCs w:val="24"/>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21.14. Требования к внутренней отделке:</w:t>
      </w:r>
    </w:p>
    <w:p w:rsidR="00EF28AB" w:rsidRPr="00EF28AB" w:rsidRDefault="00EF28AB" w:rsidP="00EF28AB">
      <w:pPr>
        <w:widowControl w:val="0"/>
        <w:suppressAutoHyphens/>
        <w:autoSpaceDE w:val="0"/>
        <w:ind w:firstLine="720"/>
        <w:jc w:val="both"/>
        <w:rPr>
          <w:rFonts w:ascii="Calibri" w:hAnsi="Calibri" w:cs="Calibri"/>
          <w:sz w:val="22"/>
          <w:szCs w:val="22"/>
          <w:lang w:eastAsia="zh-CN"/>
        </w:rPr>
      </w:pPr>
      <w:bookmarkStart w:id="20" w:name="_Hlk143085023"/>
      <w:r w:rsidRPr="00EF28AB">
        <w:rPr>
          <w:sz w:val="24"/>
          <w:szCs w:val="24"/>
          <w:lang w:eastAsia="zh-CN"/>
        </w:rPr>
        <w:t>Не требуется</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20"/>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(указываются эстетические и эксплуатационные характеристики отделочных материалов, включая текстуру поверхности, цветовую гамму и оттенки, необходимость применения материалов для внутренней отделки объекта на основании вариантов цветовых решений помещений объекта)</w:t>
            </w:r>
          </w:p>
        </w:tc>
      </w:tr>
    </w:tbl>
    <w:p w:rsidR="00EF28AB" w:rsidRPr="00EF28AB" w:rsidRDefault="00EF28AB" w:rsidP="00EF28AB">
      <w:pPr>
        <w:widowControl w:val="0"/>
        <w:suppressAutoHyphens/>
        <w:autoSpaceDE w:val="0"/>
        <w:jc w:val="both"/>
        <w:rPr>
          <w:b/>
          <w:sz w:val="24"/>
          <w:szCs w:val="24"/>
          <w:lang w:eastAsia="zh-CN"/>
        </w:rPr>
      </w:pPr>
    </w:p>
    <w:p w:rsidR="00EF28AB" w:rsidRPr="00EF28AB" w:rsidRDefault="00EF28AB" w:rsidP="00EF28AB">
      <w:pPr>
        <w:widowControl w:val="0"/>
        <w:suppressAutoHyphens/>
        <w:autoSpaceDE w:val="0"/>
        <w:jc w:val="both"/>
        <w:rPr>
          <w:b/>
          <w:sz w:val="24"/>
          <w:szCs w:val="24"/>
          <w:lang w:eastAsia="zh-CN"/>
        </w:rPr>
      </w:pPr>
      <w:r w:rsidRPr="00EF28AB">
        <w:rPr>
          <w:b/>
          <w:sz w:val="24"/>
          <w:szCs w:val="24"/>
          <w:lang w:eastAsia="zh-CN"/>
        </w:rPr>
        <w:t>21.15. Требования к наружной отделке:</w:t>
      </w:r>
    </w:p>
    <w:p w:rsidR="00EF28AB" w:rsidRPr="00EF28AB" w:rsidRDefault="00EF28AB" w:rsidP="00EF28AB">
      <w:pPr>
        <w:widowControl w:val="0"/>
        <w:suppressAutoHyphens/>
        <w:autoSpaceDE w:val="0"/>
        <w:jc w:val="both"/>
        <w:rPr>
          <w:rFonts w:ascii="Calibri" w:hAnsi="Calibri" w:cs="Calibri"/>
          <w:sz w:val="22"/>
          <w:szCs w:val="22"/>
          <w:lang w:eastAsia="zh-CN"/>
        </w:rPr>
      </w:pPr>
    </w:p>
    <w:p w:rsidR="00EF28AB" w:rsidRPr="00EF28AB" w:rsidRDefault="00EF28AB" w:rsidP="00EF28AB">
      <w:pPr>
        <w:widowControl w:val="0"/>
        <w:suppressAutoHyphens/>
        <w:autoSpaceDE w:val="0"/>
        <w:ind w:firstLine="720"/>
        <w:jc w:val="both"/>
        <w:rPr>
          <w:rFonts w:ascii="Calibri" w:hAnsi="Calibri" w:cs="Calibri"/>
          <w:sz w:val="22"/>
          <w:szCs w:val="22"/>
          <w:lang w:eastAsia="zh-CN"/>
        </w:rPr>
      </w:pPr>
      <w:bookmarkStart w:id="21" w:name="_Hlk143085039"/>
      <w:r w:rsidRPr="00EF28AB">
        <w:rPr>
          <w:sz w:val="24"/>
          <w:szCs w:val="24"/>
          <w:lang w:eastAsia="zh-CN"/>
        </w:rPr>
        <w:t>Не требуется</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21"/>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(указываются эстетические и эксплуатационные характеристики отделочных материалов, включая текстуру поверхности, цветовую гамму и оттенки, необходимость применения материалов для наружной отделки объекта на основании вариантов цветовых решений фасадов объекта)</w:t>
            </w:r>
          </w:p>
        </w:tc>
      </w:tr>
    </w:tbl>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21.16. Требования к обеспечению безопасности объекта при опасных природных процессах и явлениях и техногенных воздействиях:</w:t>
      </w:r>
    </w:p>
    <w:p w:rsidR="00EF28AB" w:rsidRPr="00EF28AB" w:rsidRDefault="00EF28AB" w:rsidP="00EF28AB">
      <w:pPr>
        <w:widowControl w:val="0"/>
        <w:suppressAutoHyphens/>
        <w:autoSpaceDE w:val="0"/>
        <w:ind w:firstLine="720"/>
        <w:jc w:val="both"/>
        <w:rPr>
          <w:sz w:val="24"/>
          <w:szCs w:val="24"/>
          <w:lang w:eastAsia="zh-CN"/>
        </w:rPr>
      </w:pPr>
      <w:bookmarkStart w:id="22" w:name="_Hlk143085057"/>
      <w:r w:rsidRPr="00EF28AB">
        <w:rPr>
          <w:sz w:val="24"/>
          <w:szCs w:val="24"/>
          <w:lang w:eastAsia="zh-CN"/>
        </w:rPr>
        <w:t>В соответствии с требованиями Федерального закона от 30.12.2009 № З84-ФЗ «Технический регламент о безопасности зданий и сооружений».</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22"/>
          <w:p w:rsidR="00EF28AB" w:rsidRPr="00EF28AB" w:rsidRDefault="00EF28AB" w:rsidP="00EF28AB">
            <w:pPr>
              <w:widowControl w:val="0"/>
              <w:suppressAutoHyphens/>
              <w:autoSpaceDE w:val="0"/>
              <w:jc w:val="center"/>
              <w:rPr>
                <w:i/>
                <w:szCs w:val="24"/>
                <w:lang w:eastAsia="zh-CN"/>
              </w:rPr>
            </w:pPr>
            <w:r w:rsidRPr="00EF28AB">
              <w:rPr>
                <w:i/>
                <w:szCs w:val="24"/>
                <w:lang w:eastAsia="zh-CN"/>
              </w:rPr>
              <w:t>(указываются в случае, если строительство и эксплуатация объекта планируется в сложных природных условиях)</w:t>
            </w:r>
          </w:p>
          <w:p w:rsidR="00EF28AB" w:rsidRPr="00EF28AB" w:rsidRDefault="00EF28AB" w:rsidP="00EF28AB">
            <w:pPr>
              <w:widowControl w:val="0"/>
              <w:suppressAutoHyphens/>
              <w:autoSpaceDE w:val="0"/>
              <w:jc w:val="center"/>
              <w:rPr>
                <w:rFonts w:ascii="Calibri" w:hAnsi="Calibri" w:cs="Calibri"/>
                <w:sz w:val="22"/>
                <w:szCs w:val="22"/>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21.17. Требования к инженерной защите территории объекта:</w:t>
      </w:r>
    </w:p>
    <w:p w:rsidR="00EF28AB" w:rsidRPr="00EF28AB" w:rsidRDefault="00EF28AB" w:rsidP="00EF28AB">
      <w:pPr>
        <w:widowControl w:val="0"/>
        <w:suppressAutoHyphens/>
        <w:autoSpaceDE w:val="0"/>
        <w:ind w:firstLine="720"/>
        <w:jc w:val="both"/>
        <w:rPr>
          <w:rFonts w:ascii="Calibri" w:hAnsi="Calibri" w:cs="Calibri"/>
          <w:sz w:val="22"/>
          <w:szCs w:val="22"/>
          <w:lang w:eastAsia="zh-CN"/>
        </w:rPr>
      </w:pPr>
      <w:bookmarkStart w:id="23" w:name="_Hlk143085075"/>
      <w:r w:rsidRPr="00EF28AB">
        <w:rPr>
          <w:sz w:val="24"/>
          <w:szCs w:val="24"/>
          <w:lang w:eastAsia="zh-CN"/>
        </w:rPr>
        <w:t>Разрабатываются мероприятия по инженерной защите территории объекта.</w:t>
      </w:r>
    </w:p>
    <w:tbl>
      <w:tblPr>
        <w:tblW w:w="0" w:type="auto"/>
        <w:tblLayout w:type="fixed"/>
        <w:tblCellMar>
          <w:left w:w="0" w:type="dxa"/>
          <w:right w:w="0" w:type="dxa"/>
        </w:tblCellMar>
        <w:tblLook w:val="0000"/>
      </w:tblPr>
      <w:tblGrid>
        <w:gridCol w:w="9000"/>
      </w:tblGrid>
      <w:tr w:rsidR="00EF28AB" w:rsidRPr="00EF28AB" w:rsidTr="00510431">
        <w:tc>
          <w:tcPr>
            <w:tcW w:w="9000" w:type="dxa"/>
            <w:tcBorders>
              <w:top w:val="single" w:sz="4" w:space="0" w:color="000000"/>
            </w:tcBorders>
            <w:shd w:val="clear" w:color="auto" w:fill="auto"/>
            <w:vAlign w:val="center"/>
          </w:tcPr>
          <w:bookmarkEnd w:id="23"/>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(указываются в случае, если строительство и эксплуатация объекта планируется в сложных природных условиях)</w:t>
            </w:r>
          </w:p>
        </w:tc>
      </w:tr>
    </w:tbl>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22. Требования к технологическим и конструктивным решениям линейного объекта:</w:t>
      </w:r>
    </w:p>
    <w:p w:rsidR="00EF28AB" w:rsidRPr="00EF28AB" w:rsidRDefault="00EF28AB" w:rsidP="00EF28AB">
      <w:pPr>
        <w:widowControl w:val="0"/>
        <w:suppressAutoHyphens/>
        <w:autoSpaceDE w:val="0"/>
        <w:ind w:firstLine="709"/>
        <w:jc w:val="both"/>
        <w:rPr>
          <w:sz w:val="24"/>
          <w:szCs w:val="24"/>
          <w:lang w:eastAsia="zh-CN"/>
        </w:rPr>
      </w:pPr>
      <w:bookmarkStart w:id="24" w:name="_Hlk143692943"/>
      <w:bookmarkStart w:id="25" w:name="_Hlk143085262"/>
      <w:r w:rsidRPr="00EF28AB">
        <w:rPr>
          <w:sz w:val="24"/>
          <w:szCs w:val="24"/>
          <w:lang w:eastAsia="zh-CN"/>
        </w:rPr>
        <w:t>При проектировании руководствоваться:</w:t>
      </w:r>
    </w:p>
    <w:p w:rsidR="00EF28AB" w:rsidRPr="00EF28AB" w:rsidRDefault="00EF28AB" w:rsidP="00EF28AB">
      <w:pPr>
        <w:widowControl w:val="0"/>
        <w:suppressAutoHyphens/>
        <w:autoSpaceDE w:val="0"/>
        <w:ind w:firstLine="709"/>
        <w:jc w:val="both"/>
        <w:rPr>
          <w:sz w:val="24"/>
          <w:szCs w:val="24"/>
          <w:lang w:eastAsia="zh-CN"/>
        </w:rPr>
      </w:pPr>
      <w:r w:rsidRPr="00EF28AB">
        <w:rPr>
          <w:sz w:val="24"/>
          <w:szCs w:val="24"/>
          <w:lang w:eastAsia="zh-CN"/>
        </w:rPr>
        <w:t xml:space="preserve">- ГОСТ </w:t>
      </w:r>
      <w:proofErr w:type="gramStart"/>
      <w:r w:rsidRPr="00EF28AB">
        <w:rPr>
          <w:sz w:val="24"/>
          <w:szCs w:val="24"/>
          <w:lang w:eastAsia="zh-CN"/>
        </w:rPr>
        <w:t>Р</w:t>
      </w:r>
      <w:proofErr w:type="gramEnd"/>
      <w:r w:rsidRPr="00EF28AB">
        <w:rPr>
          <w:sz w:val="24"/>
          <w:szCs w:val="24"/>
          <w:lang w:eastAsia="zh-CN"/>
        </w:rPr>
        <w:t xml:space="preserve"> 21.101-2020 «Система проектной документации для строительства. Основные требования к проектной и рабочей документации»;</w:t>
      </w:r>
    </w:p>
    <w:p w:rsidR="00EF28AB" w:rsidRPr="00EF28AB" w:rsidRDefault="00EF28AB" w:rsidP="00EF28AB">
      <w:pPr>
        <w:widowControl w:val="0"/>
        <w:suppressAutoHyphens/>
        <w:autoSpaceDE w:val="0"/>
        <w:ind w:firstLine="709"/>
        <w:jc w:val="both"/>
        <w:rPr>
          <w:sz w:val="24"/>
          <w:szCs w:val="24"/>
          <w:lang w:eastAsia="zh-CN"/>
        </w:rPr>
      </w:pPr>
      <w:r w:rsidRPr="00EF28AB">
        <w:rPr>
          <w:sz w:val="24"/>
          <w:szCs w:val="24"/>
          <w:lang w:eastAsia="zh-CN"/>
        </w:rPr>
        <w:t>- Постановление Правительства от 16.02.2008 №87 «О составе разделов проектной документации и требованиях к их содержанию (с изменениями на 1 декабря 2021 года)»;</w:t>
      </w:r>
    </w:p>
    <w:p w:rsidR="00EF28AB" w:rsidRPr="00EF28AB" w:rsidRDefault="00EF28AB" w:rsidP="00EF28AB">
      <w:pPr>
        <w:widowControl w:val="0"/>
        <w:suppressAutoHyphens/>
        <w:autoSpaceDE w:val="0"/>
        <w:ind w:firstLine="709"/>
        <w:jc w:val="both"/>
        <w:rPr>
          <w:sz w:val="24"/>
          <w:szCs w:val="24"/>
          <w:lang w:eastAsia="zh-CN"/>
        </w:rPr>
      </w:pPr>
      <w:r w:rsidRPr="00EF28AB">
        <w:rPr>
          <w:sz w:val="24"/>
          <w:szCs w:val="24"/>
          <w:lang w:eastAsia="zh-CN"/>
        </w:rPr>
        <w:t xml:space="preserve">- СП 31.13330.2021 «Водоснабжение. Наружные сети и сооружения. Актуализированная редакция </w:t>
      </w:r>
      <w:proofErr w:type="spellStart"/>
      <w:r w:rsidRPr="00EF28AB">
        <w:rPr>
          <w:sz w:val="24"/>
          <w:szCs w:val="24"/>
          <w:lang w:eastAsia="zh-CN"/>
        </w:rPr>
        <w:t>СНиП</w:t>
      </w:r>
      <w:proofErr w:type="spellEnd"/>
      <w:r w:rsidRPr="00EF28AB">
        <w:rPr>
          <w:sz w:val="24"/>
          <w:szCs w:val="24"/>
          <w:lang w:eastAsia="zh-CN"/>
        </w:rPr>
        <w:t xml:space="preserve"> 2.04.02-84*»;</w:t>
      </w:r>
    </w:p>
    <w:p w:rsidR="00EF28AB" w:rsidRPr="00EF28AB" w:rsidRDefault="00EF28AB" w:rsidP="00EF28AB">
      <w:pPr>
        <w:widowControl w:val="0"/>
        <w:suppressAutoHyphens/>
        <w:autoSpaceDE w:val="0"/>
        <w:ind w:firstLine="709"/>
        <w:jc w:val="both"/>
        <w:rPr>
          <w:sz w:val="24"/>
          <w:szCs w:val="24"/>
          <w:lang w:eastAsia="zh-CN"/>
        </w:rPr>
      </w:pPr>
      <w:r w:rsidRPr="00EF28AB">
        <w:rPr>
          <w:sz w:val="24"/>
          <w:szCs w:val="24"/>
          <w:lang w:eastAsia="zh-CN"/>
        </w:rPr>
        <w:t xml:space="preserve">- СП 129.13330.2019 «Наружные сети и сооружения водоснабжения и канализации. Актуализированная редакция </w:t>
      </w:r>
      <w:proofErr w:type="spellStart"/>
      <w:r w:rsidRPr="00EF28AB">
        <w:rPr>
          <w:sz w:val="24"/>
          <w:szCs w:val="24"/>
          <w:lang w:eastAsia="zh-CN"/>
        </w:rPr>
        <w:t>СНиП</w:t>
      </w:r>
      <w:proofErr w:type="spellEnd"/>
      <w:r w:rsidRPr="00EF28AB">
        <w:rPr>
          <w:sz w:val="24"/>
          <w:szCs w:val="24"/>
          <w:lang w:eastAsia="zh-CN"/>
        </w:rPr>
        <w:t xml:space="preserve"> 3.05.04-85*»;</w:t>
      </w:r>
    </w:p>
    <w:p w:rsidR="00EF28AB" w:rsidRPr="00EF28AB" w:rsidRDefault="00EF28AB" w:rsidP="00EF28AB">
      <w:pPr>
        <w:widowControl w:val="0"/>
        <w:suppressAutoHyphens/>
        <w:autoSpaceDE w:val="0"/>
        <w:ind w:firstLine="709"/>
        <w:jc w:val="both"/>
        <w:rPr>
          <w:sz w:val="24"/>
          <w:szCs w:val="24"/>
          <w:lang w:eastAsia="zh-CN"/>
        </w:rPr>
      </w:pPr>
      <w:r w:rsidRPr="00EF28AB">
        <w:rPr>
          <w:sz w:val="24"/>
          <w:szCs w:val="24"/>
          <w:lang w:eastAsia="zh-CN"/>
        </w:rPr>
        <w:t xml:space="preserve"> - СП 399.1325800.2018 «Системы водоснабжения и канализации наружные из полимерных материалов. Правила проектирования и монтажа»;</w:t>
      </w:r>
    </w:p>
    <w:p w:rsidR="00EF28AB" w:rsidRPr="00EF28AB" w:rsidRDefault="00EF28AB" w:rsidP="00EF28AB">
      <w:pPr>
        <w:widowControl w:val="0"/>
        <w:suppressAutoHyphens/>
        <w:autoSpaceDE w:val="0"/>
        <w:ind w:firstLine="709"/>
        <w:jc w:val="both"/>
        <w:rPr>
          <w:sz w:val="24"/>
          <w:szCs w:val="24"/>
          <w:lang w:eastAsia="zh-CN"/>
        </w:rPr>
      </w:pPr>
      <w:r w:rsidRPr="00EF28AB">
        <w:rPr>
          <w:sz w:val="24"/>
          <w:szCs w:val="24"/>
          <w:lang w:eastAsia="zh-CN"/>
        </w:rPr>
        <w:t>- СП 40-102-2000 «Проектирование и монтаж трубопроводов систем водоснабжения и канализации из полимерных материалов. Общие требования».</w:t>
      </w:r>
    </w:p>
    <w:p w:rsidR="00EF28AB" w:rsidRPr="00EF28AB" w:rsidRDefault="00EF28AB" w:rsidP="00EF28AB">
      <w:pPr>
        <w:widowControl w:val="0"/>
        <w:suppressAutoHyphens/>
        <w:autoSpaceDE w:val="0"/>
        <w:ind w:firstLine="709"/>
        <w:jc w:val="both"/>
        <w:rPr>
          <w:bCs/>
          <w:sz w:val="24"/>
          <w:szCs w:val="24"/>
          <w:lang w:eastAsia="zh-CN"/>
        </w:rPr>
      </w:pPr>
      <w:r w:rsidRPr="00EF28AB">
        <w:rPr>
          <w:bCs/>
          <w:iCs/>
          <w:sz w:val="24"/>
          <w:szCs w:val="24"/>
          <w:lang w:eastAsia="zh-CN"/>
        </w:rPr>
        <w:t xml:space="preserve">Строительство водозабора, водовода </w:t>
      </w:r>
      <w:proofErr w:type="spellStart"/>
      <w:r w:rsidRPr="00EF28AB">
        <w:rPr>
          <w:bCs/>
          <w:iCs/>
          <w:sz w:val="24"/>
          <w:szCs w:val="24"/>
          <w:lang w:eastAsia="zh-CN"/>
        </w:rPr>
        <w:t>с</w:t>
      </w:r>
      <w:proofErr w:type="gramStart"/>
      <w:r w:rsidRPr="00EF28AB">
        <w:rPr>
          <w:bCs/>
          <w:iCs/>
          <w:sz w:val="24"/>
          <w:szCs w:val="24"/>
          <w:lang w:eastAsia="zh-CN"/>
        </w:rPr>
        <w:t>.К</w:t>
      </w:r>
      <w:proofErr w:type="gramEnd"/>
      <w:r w:rsidRPr="00EF28AB">
        <w:rPr>
          <w:bCs/>
          <w:iCs/>
          <w:sz w:val="24"/>
          <w:szCs w:val="24"/>
          <w:lang w:eastAsia="zh-CN"/>
        </w:rPr>
        <w:t>онергино</w:t>
      </w:r>
      <w:proofErr w:type="spellEnd"/>
      <w:r w:rsidRPr="00EF28AB">
        <w:rPr>
          <w:bCs/>
          <w:iCs/>
          <w:sz w:val="24"/>
          <w:szCs w:val="24"/>
          <w:lang w:eastAsia="zh-CN"/>
        </w:rPr>
        <w:t xml:space="preserve"> с устройством опреснительной станции:</w:t>
      </w:r>
    </w:p>
    <w:p w:rsidR="00EF28AB" w:rsidRPr="00EF28AB" w:rsidRDefault="00EF28AB" w:rsidP="00EF28AB">
      <w:pPr>
        <w:widowControl w:val="0"/>
        <w:suppressAutoHyphens/>
        <w:autoSpaceDE w:val="0"/>
        <w:ind w:firstLine="709"/>
        <w:jc w:val="both"/>
        <w:rPr>
          <w:bCs/>
          <w:sz w:val="24"/>
          <w:szCs w:val="24"/>
          <w:lang w:eastAsia="zh-CN"/>
        </w:rPr>
      </w:pPr>
      <w:bookmarkStart w:id="26" w:name="_Hlk208477665"/>
      <w:bookmarkStart w:id="27" w:name="_Hlk143693210"/>
      <w:bookmarkEnd w:id="24"/>
      <w:r w:rsidRPr="00EF28AB">
        <w:rPr>
          <w:bCs/>
          <w:sz w:val="24"/>
          <w:szCs w:val="24"/>
          <w:lang w:eastAsia="zh-CN"/>
        </w:rPr>
        <w:t xml:space="preserve">1. </w:t>
      </w:r>
      <w:r w:rsidRPr="00EF28AB">
        <w:rPr>
          <w:sz w:val="24"/>
          <w:szCs w:val="24"/>
          <w:lang w:eastAsia="zh-CN"/>
        </w:rPr>
        <w:t>Выполнить сравнение вариантов проектных решений по экономической эффективности капитальных вложений. Основные проектные решения согласовать с Заказчиком;</w:t>
      </w:r>
    </w:p>
    <w:bookmarkEnd w:id="26"/>
    <w:p w:rsidR="00EF28AB" w:rsidRPr="00EF28AB" w:rsidRDefault="00EF28AB" w:rsidP="00EF28AB">
      <w:pPr>
        <w:widowControl w:val="0"/>
        <w:suppressAutoHyphens/>
        <w:autoSpaceDE w:val="0"/>
        <w:ind w:firstLine="709"/>
        <w:jc w:val="both"/>
        <w:rPr>
          <w:bCs/>
          <w:sz w:val="24"/>
          <w:szCs w:val="24"/>
          <w:lang w:eastAsia="zh-CN"/>
        </w:rPr>
      </w:pPr>
      <w:r w:rsidRPr="00EF28AB">
        <w:rPr>
          <w:bCs/>
          <w:sz w:val="24"/>
          <w:szCs w:val="24"/>
          <w:lang w:eastAsia="zh-CN"/>
        </w:rPr>
        <w:t>2. Строительство резервного источника питьевого водоснабжения - опреснительной станции производительностью не менее 80 м</w:t>
      </w:r>
      <w:r w:rsidRPr="00EF28AB">
        <w:rPr>
          <w:bCs/>
          <w:sz w:val="24"/>
          <w:szCs w:val="24"/>
          <w:vertAlign w:val="superscript"/>
          <w:lang w:eastAsia="zh-CN"/>
        </w:rPr>
        <w:t>3</w:t>
      </w:r>
      <w:r w:rsidRPr="00EF28AB">
        <w:rPr>
          <w:bCs/>
          <w:sz w:val="24"/>
          <w:szCs w:val="24"/>
          <w:lang w:eastAsia="zh-CN"/>
        </w:rPr>
        <w:t xml:space="preserve"> в сутки с водоподготовкой для питьевого и хозяйственно-бытового назначения с устройством забора морской воды в районе ДЭС с. Конергино по адресу ул. </w:t>
      </w:r>
      <w:proofErr w:type="spellStart"/>
      <w:r w:rsidRPr="00EF28AB">
        <w:rPr>
          <w:bCs/>
          <w:sz w:val="24"/>
          <w:szCs w:val="24"/>
          <w:lang w:eastAsia="zh-CN"/>
        </w:rPr>
        <w:t>Равтытагина</w:t>
      </w:r>
      <w:proofErr w:type="spellEnd"/>
      <w:r w:rsidRPr="00EF28AB">
        <w:rPr>
          <w:bCs/>
          <w:sz w:val="24"/>
          <w:szCs w:val="24"/>
          <w:lang w:eastAsia="zh-CN"/>
        </w:rPr>
        <w:t>, стр. 23/1 с (уточняется проектом);</w:t>
      </w:r>
    </w:p>
    <w:p w:rsidR="00EF28AB" w:rsidRPr="00EF28AB" w:rsidRDefault="00EF28AB" w:rsidP="00EF28AB">
      <w:pPr>
        <w:widowControl w:val="0"/>
        <w:suppressAutoHyphens/>
        <w:autoSpaceDE w:val="0"/>
        <w:ind w:firstLine="709"/>
        <w:jc w:val="both"/>
        <w:rPr>
          <w:bCs/>
          <w:sz w:val="24"/>
          <w:szCs w:val="24"/>
          <w:lang w:eastAsia="zh-CN"/>
        </w:rPr>
      </w:pPr>
      <w:r w:rsidRPr="00EF28AB">
        <w:rPr>
          <w:bCs/>
          <w:sz w:val="24"/>
          <w:szCs w:val="24"/>
          <w:lang w:eastAsia="zh-CN"/>
        </w:rPr>
        <w:t>3. Строительство укрепительных сооружений для защиты устройства забора морской воды (уточняется проектом);</w:t>
      </w:r>
    </w:p>
    <w:p w:rsidR="00EF28AB" w:rsidRPr="00EF28AB" w:rsidRDefault="00EF28AB" w:rsidP="00EF28AB">
      <w:pPr>
        <w:widowControl w:val="0"/>
        <w:suppressAutoHyphens/>
        <w:autoSpaceDE w:val="0"/>
        <w:ind w:firstLine="709"/>
        <w:jc w:val="both"/>
        <w:rPr>
          <w:bCs/>
          <w:sz w:val="24"/>
          <w:szCs w:val="24"/>
          <w:lang w:eastAsia="zh-CN"/>
        </w:rPr>
      </w:pPr>
      <w:r w:rsidRPr="00EF28AB">
        <w:rPr>
          <w:bCs/>
          <w:sz w:val="24"/>
          <w:szCs w:val="24"/>
          <w:lang w:eastAsia="zh-CN"/>
        </w:rPr>
        <w:t>4.  Строительство водовода от опреснительной станции до котельной №12 с. Конергино протяженностью 300 м (протяженность и диаметр уточняются проектом);</w:t>
      </w:r>
    </w:p>
    <w:p w:rsidR="00EF28AB" w:rsidRPr="00EF28AB" w:rsidRDefault="00EF28AB" w:rsidP="00EF28AB">
      <w:pPr>
        <w:widowControl w:val="0"/>
        <w:suppressAutoHyphens/>
        <w:autoSpaceDE w:val="0"/>
        <w:ind w:firstLine="709"/>
        <w:jc w:val="both"/>
        <w:rPr>
          <w:bCs/>
          <w:sz w:val="24"/>
          <w:szCs w:val="24"/>
          <w:lang w:eastAsia="zh-CN"/>
        </w:rPr>
      </w:pPr>
      <w:r w:rsidRPr="00EF28AB">
        <w:rPr>
          <w:bCs/>
          <w:sz w:val="24"/>
          <w:szCs w:val="24"/>
          <w:lang w:eastAsia="zh-CN"/>
        </w:rPr>
        <w:t>5. Строительство расходных ёмкостей для обеспечения аварийного запаса питьевой воды, в районе здания котельной №12 с. Конергино (количество и объем емкостей уточняется проектом);</w:t>
      </w:r>
    </w:p>
    <w:p w:rsidR="00EF28AB" w:rsidRPr="00EF28AB" w:rsidRDefault="00EF28AB" w:rsidP="00EF28AB">
      <w:pPr>
        <w:widowControl w:val="0"/>
        <w:suppressAutoHyphens/>
        <w:autoSpaceDE w:val="0"/>
        <w:ind w:firstLine="709"/>
        <w:jc w:val="both"/>
        <w:rPr>
          <w:bCs/>
          <w:sz w:val="24"/>
          <w:szCs w:val="24"/>
          <w:lang w:eastAsia="zh-CN"/>
        </w:rPr>
      </w:pPr>
      <w:r w:rsidRPr="00EF28AB">
        <w:rPr>
          <w:bCs/>
          <w:sz w:val="24"/>
          <w:szCs w:val="24"/>
          <w:lang w:eastAsia="zh-CN"/>
        </w:rPr>
        <w:t xml:space="preserve">6.Основные технико-экономические показатели объекта ориентировочны и уточняются в </w:t>
      </w:r>
      <w:r w:rsidRPr="00EF28AB">
        <w:rPr>
          <w:bCs/>
          <w:sz w:val="24"/>
          <w:szCs w:val="24"/>
          <w:lang w:eastAsia="zh-CN"/>
        </w:rPr>
        <w:lastRenderedPageBreak/>
        <w:t>процессе выполнения проектных работ;</w:t>
      </w:r>
    </w:p>
    <w:p w:rsidR="00EF28AB" w:rsidRPr="00EF28AB" w:rsidRDefault="00EF28AB" w:rsidP="00EF28AB">
      <w:pPr>
        <w:widowControl w:val="0"/>
        <w:suppressAutoHyphens/>
        <w:autoSpaceDE w:val="0"/>
        <w:ind w:firstLine="709"/>
        <w:jc w:val="both"/>
        <w:rPr>
          <w:bCs/>
          <w:sz w:val="24"/>
          <w:szCs w:val="24"/>
          <w:lang w:eastAsia="zh-CN"/>
        </w:rPr>
      </w:pPr>
      <w:r w:rsidRPr="00EF28AB">
        <w:rPr>
          <w:bCs/>
          <w:sz w:val="24"/>
          <w:szCs w:val="24"/>
          <w:lang w:eastAsia="zh-CN"/>
        </w:rPr>
        <w:t>7. Проектом предусмотреть круглогодичную доступность водозабора и водопровода обслуживающему персоналу без использования сторонних механизмов и оборудования.</w:t>
      </w:r>
    </w:p>
    <w:p w:rsidR="00EF28AB" w:rsidRPr="00EF28AB" w:rsidRDefault="00EF28AB" w:rsidP="00EF28AB">
      <w:pPr>
        <w:widowControl w:val="0"/>
        <w:suppressAutoHyphens/>
        <w:autoSpaceDE w:val="0"/>
        <w:ind w:firstLine="709"/>
        <w:jc w:val="both"/>
        <w:rPr>
          <w:sz w:val="24"/>
          <w:szCs w:val="24"/>
          <w:lang w:eastAsia="zh-CN"/>
        </w:rPr>
      </w:pPr>
      <w:r w:rsidRPr="00EF28AB">
        <w:rPr>
          <w:sz w:val="24"/>
          <w:szCs w:val="24"/>
          <w:lang w:eastAsia="zh-CN"/>
        </w:rPr>
        <w:t>Раздел «Технологические и конструктивные решения» разработать в объеме, определенном Положением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 87.</w:t>
      </w:r>
    </w:p>
    <w:p w:rsidR="00EF28AB" w:rsidRPr="00EF28AB" w:rsidRDefault="00EF28AB" w:rsidP="00EF28AB">
      <w:pPr>
        <w:widowControl w:val="0"/>
        <w:suppressAutoHyphens/>
        <w:autoSpaceDE w:val="0"/>
        <w:ind w:firstLine="709"/>
        <w:jc w:val="both"/>
        <w:rPr>
          <w:sz w:val="24"/>
          <w:szCs w:val="24"/>
          <w:lang w:eastAsia="zh-CN"/>
        </w:rPr>
      </w:pPr>
      <w:r w:rsidRPr="00EF28AB">
        <w:rPr>
          <w:sz w:val="24"/>
          <w:szCs w:val="24"/>
          <w:lang w:eastAsia="zh-CN"/>
        </w:rPr>
        <w:t>При проектировании систем и сооружений водоснабжения предусматривать прогрессивные технические решения, механизацию трудоемких работ, автоматизацию технологических процессов и максимальную индустриализация строительно-монтажных работ, а также обеспечение требований безопасности экологии, здоровья людей при строительстве и эксплуатации систем с учетом положений ГОСТ 12.1.007 и ГОСТ 12.1.005.</w:t>
      </w:r>
    </w:p>
    <w:p w:rsidR="00EF28AB" w:rsidRPr="00EF28AB" w:rsidRDefault="00EF28AB" w:rsidP="00EF28AB">
      <w:pPr>
        <w:widowControl w:val="0"/>
        <w:suppressAutoHyphens/>
        <w:autoSpaceDE w:val="0"/>
        <w:ind w:firstLine="709"/>
        <w:jc w:val="both"/>
        <w:rPr>
          <w:sz w:val="24"/>
          <w:szCs w:val="24"/>
          <w:lang w:eastAsia="zh-CN"/>
        </w:rPr>
      </w:pPr>
      <w:r w:rsidRPr="00EF28AB">
        <w:rPr>
          <w:sz w:val="24"/>
          <w:szCs w:val="24"/>
          <w:lang w:eastAsia="zh-CN"/>
        </w:rPr>
        <w:t>Материалы труб и других сооружений и оборудования определить при проектировании.</w:t>
      </w:r>
    </w:p>
    <w:tbl>
      <w:tblPr>
        <w:tblW w:w="0" w:type="auto"/>
        <w:tblLayout w:type="fixed"/>
        <w:tblCellMar>
          <w:left w:w="0" w:type="dxa"/>
          <w:right w:w="0" w:type="dxa"/>
        </w:tblCellMar>
        <w:tblLook w:val="0000"/>
      </w:tblPr>
      <w:tblGrid>
        <w:gridCol w:w="9365"/>
      </w:tblGrid>
      <w:tr w:rsidR="00EF28AB" w:rsidRPr="00EF28AB" w:rsidTr="00510431">
        <w:trPr>
          <w:trHeight w:val="449"/>
        </w:trPr>
        <w:tc>
          <w:tcPr>
            <w:tcW w:w="9365" w:type="dxa"/>
            <w:tcBorders>
              <w:top w:val="single" w:sz="4" w:space="0" w:color="000000"/>
            </w:tcBorders>
            <w:shd w:val="clear" w:color="auto" w:fill="auto"/>
            <w:vAlign w:val="center"/>
          </w:tcPr>
          <w:bookmarkEnd w:id="25"/>
          <w:bookmarkEnd w:id="27"/>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(указываются для линейных объектов)</w:t>
            </w:r>
          </w:p>
        </w:tc>
      </w:tr>
    </w:tbl>
    <w:p w:rsidR="00EF28AB" w:rsidRPr="00EF28AB" w:rsidRDefault="00EF28AB" w:rsidP="00EF28AB">
      <w:pPr>
        <w:widowControl w:val="0"/>
        <w:suppressAutoHyphens/>
        <w:autoSpaceDE w:val="0"/>
        <w:jc w:val="both"/>
        <w:rPr>
          <w:rFonts w:ascii="Calibri" w:hAnsi="Calibri" w:cs="Calibri"/>
          <w:sz w:val="22"/>
          <w:szCs w:val="22"/>
          <w:lang w:eastAsia="zh-CN"/>
        </w:rPr>
      </w:pPr>
      <w:r w:rsidRPr="00EF28AB">
        <w:rPr>
          <w:b/>
          <w:sz w:val="24"/>
          <w:szCs w:val="24"/>
          <w:lang w:eastAsia="zh-CN"/>
        </w:rPr>
        <w:t>23. Требования к зданиям, строениям и сооружениям, входящим в инфраструктуру линейного объекта:</w:t>
      </w:r>
    </w:p>
    <w:p w:rsidR="00EF28AB" w:rsidRPr="00EF28AB" w:rsidRDefault="00EF28AB" w:rsidP="00EF28AB">
      <w:pPr>
        <w:widowControl w:val="0"/>
        <w:suppressAutoHyphens/>
        <w:autoSpaceDE w:val="0"/>
        <w:ind w:firstLine="851"/>
        <w:jc w:val="both"/>
        <w:rPr>
          <w:sz w:val="24"/>
          <w:szCs w:val="24"/>
          <w:lang w:eastAsia="zh-CN"/>
        </w:rPr>
      </w:pPr>
      <w:bookmarkStart w:id="28" w:name="_Hlk143085289"/>
      <w:r w:rsidRPr="00EF28AB">
        <w:rPr>
          <w:sz w:val="24"/>
          <w:szCs w:val="24"/>
          <w:lang w:eastAsia="zh-CN"/>
        </w:rPr>
        <w:t xml:space="preserve">В соответствии с требованиями: </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СП 31.13330.2021 «</w:t>
      </w:r>
      <w:proofErr w:type="spellStart"/>
      <w:r w:rsidRPr="00EF28AB">
        <w:rPr>
          <w:sz w:val="24"/>
          <w:szCs w:val="24"/>
          <w:lang w:eastAsia="zh-CN"/>
        </w:rPr>
        <w:t>СНиП</w:t>
      </w:r>
      <w:proofErr w:type="spellEnd"/>
      <w:r w:rsidRPr="00EF28AB">
        <w:rPr>
          <w:sz w:val="24"/>
          <w:szCs w:val="24"/>
          <w:lang w:eastAsia="zh-CN"/>
        </w:rPr>
        <w:t xml:space="preserve"> 2.04.02-84 Водоснабжение. Наружные сети и сооружения»; </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СП 32.13330.2018 «</w:t>
      </w:r>
      <w:proofErr w:type="spellStart"/>
      <w:r w:rsidRPr="00EF28AB">
        <w:rPr>
          <w:sz w:val="24"/>
          <w:szCs w:val="24"/>
          <w:lang w:eastAsia="zh-CN"/>
        </w:rPr>
        <w:t>СНиП</w:t>
      </w:r>
      <w:proofErr w:type="spellEnd"/>
      <w:r w:rsidRPr="00EF28AB">
        <w:rPr>
          <w:sz w:val="24"/>
          <w:szCs w:val="24"/>
          <w:lang w:eastAsia="zh-CN"/>
        </w:rPr>
        <w:t xml:space="preserve"> 2.04.03-85 Канализация. Наружные сети и сооружения»; </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СП 129.13330-2019 «</w:t>
      </w:r>
      <w:proofErr w:type="spellStart"/>
      <w:r w:rsidRPr="00EF28AB">
        <w:rPr>
          <w:sz w:val="24"/>
          <w:szCs w:val="24"/>
          <w:lang w:eastAsia="zh-CN"/>
        </w:rPr>
        <w:t>СНиП</w:t>
      </w:r>
      <w:proofErr w:type="spellEnd"/>
      <w:r w:rsidRPr="00EF28AB">
        <w:rPr>
          <w:sz w:val="24"/>
          <w:szCs w:val="24"/>
          <w:lang w:eastAsia="zh-CN"/>
        </w:rPr>
        <w:t xml:space="preserve"> 3.05.04-85 Наружные сети и сооружения водоснабжения и канализации; </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СП 399.1325800.2018 «Системы водоснабжения и канализации наружные из полимерных материалов. Правила проектирования и монтажа.</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xml:space="preserve">Объемно-планировочные и конструктивные решения сооружений водоснабжения принимать согласно СП 44.13330.2011, СП 56.13330.2021. </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xml:space="preserve">Допустимо изменение конструкций, материалов и </w:t>
      </w:r>
      <w:proofErr w:type="gramStart"/>
      <w:r w:rsidRPr="00EF28AB">
        <w:rPr>
          <w:sz w:val="24"/>
          <w:szCs w:val="24"/>
          <w:lang w:eastAsia="zh-CN"/>
        </w:rPr>
        <w:t>изделий</w:t>
      </w:r>
      <w:proofErr w:type="gramEnd"/>
      <w:r w:rsidRPr="00EF28AB">
        <w:rPr>
          <w:sz w:val="24"/>
          <w:szCs w:val="24"/>
          <w:lang w:eastAsia="zh-CN"/>
        </w:rPr>
        <w:t xml:space="preserve"> указанных в п.21.1-21.15 при согласовании с Застройщиком.</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Конструктивные и объемно-планировочные решения, а также используемые материалы, изделия, конструкции, оборудование необходимо применять на основании технико-экономического сравнения вариантов, после согласования с Застройщиком.</w:t>
      </w:r>
    </w:p>
    <w:p w:rsidR="00EF28AB" w:rsidRPr="00EF28AB" w:rsidRDefault="00EF28AB" w:rsidP="00EF28AB">
      <w:pPr>
        <w:widowControl w:val="0"/>
        <w:suppressAutoHyphens/>
        <w:autoSpaceDE w:val="0"/>
        <w:ind w:firstLine="851"/>
        <w:jc w:val="both"/>
        <w:rPr>
          <w:sz w:val="24"/>
          <w:szCs w:val="24"/>
          <w:lang w:eastAsia="zh-CN"/>
        </w:rPr>
      </w:pPr>
      <w:proofErr w:type="gramStart"/>
      <w:r w:rsidRPr="00EF28AB">
        <w:rPr>
          <w:sz w:val="24"/>
          <w:szCs w:val="24"/>
          <w:lang w:eastAsia="zh-CN"/>
        </w:rPr>
        <w:t>Принятые в проекте решения должны основываться на нормативной документации, действующей в Российской Федерации, в том числе входящей в перечень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30 декабря 2009 года № 384 ФЗ «Технический регламент о безопасности зданий и сооружений», утвержденной Приказом Федерального агентства по техническому регулированию и метрологии от 2</w:t>
      </w:r>
      <w:proofErr w:type="gramEnd"/>
      <w:r w:rsidRPr="00EF28AB">
        <w:rPr>
          <w:sz w:val="24"/>
          <w:szCs w:val="24"/>
          <w:lang w:eastAsia="zh-CN"/>
        </w:rPr>
        <w:t xml:space="preserve"> апреля 2020 года № 687.</w:t>
      </w:r>
    </w:p>
    <w:tbl>
      <w:tblPr>
        <w:tblW w:w="0" w:type="auto"/>
        <w:tblLayout w:type="fixed"/>
        <w:tblCellMar>
          <w:left w:w="0" w:type="dxa"/>
          <w:right w:w="0" w:type="dxa"/>
        </w:tblCellMar>
        <w:tblLook w:val="0000"/>
      </w:tblPr>
      <w:tblGrid>
        <w:gridCol w:w="9365"/>
      </w:tblGrid>
      <w:tr w:rsidR="00EF28AB" w:rsidRPr="00EF28AB" w:rsidTr="00510431">
        <w:trPr>
          <w:trHeight w:val="478"/>
        </w:trPr>
        <w:tc>
          <w:tcPr>
            <w:tcW w:w="9365" w:type="dxa"/>
            <w:tcBorders>
              <w:top w:val="single" w:sz="4" w:space="0" w:color="000000"/>
            </w:tcBorders>
            <w:shd w:val="clear" w:color="auto" w:fill="auto"/>
            <w:vAlign w:val="center"/>
          </w:tcPr>
          <w:bookmarkEnd w:id="28"/>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(указываются для линейных объектов)</w:t>
            </w: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24. Требования к инженерно-техническим решениям:</w:t>
      </w:r>
    </w:p>
    <w:p w:rsidR="00EF28AB" w:rsidRPr="00EF28AB" w:rsidRDefault="00EF28AB" w:rsidP="00EF28AB">
      <w:pPr>
        <w:shd w:val="clear" w:color="auto" w:fill="FFFFFF"/>
        <w:suppressAutoHyphens/>
        <w:jc w:val="both"/>
        <w:rPr>
          <w:b/>
          <w:sz w:val="24"/>
          <w:szCs w:val="24"/>
          <w:lang w:eastAsia="zh-CN"/>
        </w:rPr>
      </w:pPr>
      <w:r w:rsidRPr="00EF28AB">
        <w:rPr>
          <w:b/>
          <w:sz w:val="24"/>
          <w:szCs w:val="24"/>
          <w:lang w:eastAsia="zh-CN"/>
        </w:rPr>
        <w:t>24.1. Требования к основному технологическому оборудованию (указывается тип и основные характеристики по укрупненной номенклатуре, для объектов непроизводственного назначения должно быть установлено требование о выборе оборудования на основании технико-экономических расчетов, технико-экономического сравнения вариантов):</w:t>
      </w:r>
    </w:p>
    <w:p w:rsidR="00EF28AB" w:rsidRPr="00EF28AB" w:rsidRDefault="00EF28AB" w:rsidP="00EF28AB">
      <w:pPr>
        <w:widowControl w:val="0"/>
        <w:suppressAutoHyphens/>
        <w:autoSpaceDE w:val="0"/>
        <w:jc w:val="both"/>
        <w:rPr>
          <w:b/>
          <w:sz w:val="24"/>
          <w:szCs w:val="24"/>
          <w:lang w:eastAsia="zh-CN"/>
        </w:rPr>
      </w:pPr>
    </w:p>
    <w:p w:rsidR="00EF28AB" w:rsidRPr="00EF28AB" w:rsidRDefault="00EF28AB" w:rsidP="00EF28AB">
      <w:pPr>
        <w:widowControl w:val="0"/>
        <w:suppressAutoHyphens/>
        <w:autoSpaceDE w:val="0"/>
        <w:spacing w:after="200"/>
        <w:jc w:val="both"/>
        <w:rPr>
          <w:b/>
          <w:sz w:val="24"/>
          <w:szCs w:val="24"/>
          <w:lang w:eastAsia="zh-CN"/>
        </w:rPr>
      </w:pPr>
      <w:r w:rsidRPr="00EF28AB">
        <w:rPr>
          <w:b/>
          <w:sz w:val="24"/>
          <w:szCs w:val="24"/>
          <w:lang w:eastAsia="zh-CN"/>
        </w:rPr>
        <w:t>24.1.1. Отопление:</w:t>
      </w:r>
    </w:p>
    <w:p w:rsidR="00EF28AB" w:rsidRPr="00EF28AB" w:rsidRDefault="00EF28AB" w:rsidP="00EF28AB">
      <w:pPr>
        <w:widowControl w:val="0"/>
        <w:suppressAutoHyphens/>
        <w:autoSpaceDE w:val="0"/>
        <w:spacing w:after="200"/>
        <w:ind w:firstLine="720"/>
        <w:jc w:val="both"/>
        <w:rPr>
          <w:rFonts w:ascii="Calibri" w:hAnsi="Calibri" w:cs="Calibri"/>
          <w:sz w:val="22"/>
          <w:szCs w:val="22"/>
          <w:u w:val="single"/>
          <w:lang w:eastAsia="zh-CN"/>
        </w:rPr>
      </w:pPr>
      <w:r w:rsidRPr="00EF28AB">
        <w:rPr>
          <w:sz w:val="24"/>
          <w:szCs w:val="24"/>
          <w:u w:val="single"/>
          <w:lang w:eastAsia="zh-CN"/>
        </w:rPr>
        <w:t>В соответствии с проектом по согласованию с Заказчиком</w:t>
      </w:r>
    </w:p>
    <w:p w:rsidR="00EF28AB" w:rsidRPr="00EF28AB" w:rsidRDefault="00EF28AB" w:rsidP="00EF28AB">
      <w:pPr>
        <w:widowControl w:val="0"/>
        <w:suppressAutoHyphens/>
        <w:autoSpaceDE w:val="0"/>
        <w:spacing w:after="200"/>
        <w:jc w:val="both"/>
        <w:rPr>
          <w:b/>
          <w:sz w:val="24"/>
          <w:szCs w:val="24"/>
          <w:lang w:eastAsia="zh-CN"/>
        </w:rPr>
      </w:pPr>
      <w:r w:rsidRPr="00EF28AB">
        <w:rPr>
          <w:b/>
          <w:sz w:val="24"/>
          <w:szCs w:val="24"/>
          <w:lang w:eastAsia="zh-CN"/>
        </w:rPr>
        <w:t>24.1.2. Вентиляция и кондиционирование:</w:t>
      </w:r>
    </w:p>
    <w:p w:rsidR="00EF28AB" w:rsidRPr="00EF28AB" w:rsidRDefault="00EF28AB" w:rsidP="00EF28AB">
      <w:pPr>
        <w:widowControl w:val="0"/>
        <w:suppressAutoHyphens/>
        <w:autoSpaceDE w:val="0"/>
        <w:spacing w:after="200"/>
        <w:ind w:firstLine="720"/>
        <w:jc w:val="both"/>
        <w:rPr>
          <w:rFonts w:ascii="Calibri" w:hAnsi="Calibri" w:cs="Calibri"/>
          <w:sz w:val="22"/>
          <w:szCs w:val="22"/>
          <w:u w:val="single"/>
          <w:lang w:eastAsia="zh-CN"/>
        </w:rPr>
      </w:pPr>
      <w:r w:rsidRPr="00EF28AB">
        <w:rPr>
          <w:sz w:val="24"/>
          <w:szCs w:val="24"/>
          <w:u w:val="single"/>
          <w:lang w:eastAsia="zh-CN"/>
        </w:rPr>
        <w:t>Не требуется</w:t>
      </w:r>
    </w:p>
    <w:p w:rsidR="00EF28AB" w:rsidRPr="00EF28AB" w:rsidRDefault="00EF28AB" w:rsidP="00EF28AB">
      <w:pPr>
        <w:widowControl w:val="0"/>
        <w:suppressAutoHyphens/>
        <w:autoSpaceDE w:val="0"/>
        <w:spacing w:after="200"/>
        <w:jc w:val="both"/>
        <w:rPr>
          <w:b/>
          <w:sz w:val="24"/>
          <w:szCs w:val="24"/>
          <w:lang w:eastAsia="zh-CN"/>
        </w:rPr>
      </w:pPr>
      <w:r w:rsidRPr="00EF28AB">
        <w:rPr>
          <w:b/>
          <w:sz w:val="24"/>
          <w:szCs w:val="24"/>
          <w:lang w:eastAsia="zh-CN"/>
        </w:rPr>
        <w:t>24.1.3. Водопровод:</w:t>
      </w:r>
      <w:r w:rsidRPr="00EF28AB">
        <w:rPr>
          <w:sz w:val="24"/>
          <w:szCs w:val="24"/>
          <w:lang w:eastAsia="zh-CN"/>
        </w:rPr>
        <w:t xml:space="preserve">       </w:t>
      </w:r>
    </w:p>
    <w:p w:rsidR="00EF28AB" w:rsidRPr="00EF28AB" w:rsidRDefault="00EF28AB" w:rsidP="00EF28AB">
      <w:pPr>
        <w:widowControl w:val="0"/>
        <w:suppressAutoHyphens/>
        <w:autoSpaceDE w:val="0"/>
        <w:spacing w:after="200"/>
        <w:ind w:firstLine="720"/>
        <w:jc w:val="both"/>
        <w:rPr>
          <w:rFonts w:ascii="Calibri" w:hAnsi="Calibri" w:cs="Calibri"/>
          <w:sz w:val="22"/>
          <w:szCs w:val="22"/>
          <w:u w:val="single"/>
          <w:lang w:eastAsia="zh-CN"/>
        </w:rPr>
      </w:pPr>
      <w:r w:rsidRPr="00EF28AB">
        <w:rPr>
          <w:sz w:val="24"/>
          <w:szCs w:val="24"/>
          <w:u w:val="single"/>
          <w:lang w:eastAsia="zh-CN"/>
        </w:rPr>
        <w:t>Не требуется</w:t>
      </w:r>
    </w:p>
    <w:p w:rsidR="00EF28AB" w:rsidRPr="00EF28AB" w:rsidRDefault="00EF28AB" w:rsidP="00EF28AB">
      <w:pPr>
        <w:widowControl w:val="0"/>
        <w:suppressAutoHyphens/>
        <w:autoSpaceDE w:val="0"/>
        <w:spacing w:after="200"/>
        <w:jc w:val="both"/>
        <w:rPr>
          <w:b/>
          <w:sz w:val="24"/>
          <w:szCs w:val="24"/>
          <w:lang w:eastAsia="zh-CN"/>
        </w:rPr>
      </w:pPr>
      <w:r w:rsidRPr="00EF28AB">
        <w:rPr>
          <w:b/>
          <w:sz w:val="24"/>
          <w:szCs w:val="24"/>
          <w:lang w:eastAsia="zh-CN"/>
        </w:rPr>
        <w:t>24.1.4. Канализация:</w:t>
      </w:r>
    </w:p>
    <w:p w:rsidR="00EF28AB" w:rsidRPr="00EF28AB" w:rsidRDefault="00EF28AB" w:rsidP="00EF28AB">
      <w:pPr>
        <w:widowControl w:val="0"/>
        <w:suppressAutoHyphens/>
        <w:autoSpaceDE w:val="0"/>
        <w:ind w:firstLine="720"/>
        <w:jc w:val="both"/>
        <w:rPr>
          <w:rFonts w:ascii="Calibri" w:hAnsi="Calibri" w:cs="Calibri"/>
          <w:sz w:val="22"/>
          <w:szCs w:val="22"/>
          <w:u w:val="single"/>
          <w:lang w:eastAsia="zh-CN"/>
        </w:rPr>
      </w:pPr>
      <w:r w:rsidRPr="00EF28AB">
        <w:rPr>
          <w:sz w:val="24"/>
          <w:szCs w:val="24"/>
          <w:u w:val="single"/>
          <w:lang w:eastAsia="zh-CN"/>
        </w:rPr>
        <w:lastRenderedPageBreak/>
        <w:t>В соответствии с ТУ</w:t>
      </w:r>
    </w:p>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200"/>
        <w:jc w:val="both"/>
        <w:rPr>
          <w:b/>
          <w:sz w:val="24"/>
          <w:szCs w:val="24"/>
          <w:lang w:eastAsia="zh-CN"/>
        </w:rPr>
      </w:pPr>
      <w:r w:rsidRPr="00EF28AB">
        <w:rPr>
          <w:b/>
          <w:sz w:val="24"/>
          <w:szCs w:val="24"/>
          <w:lang w:eastAsia="zh-CN"/>
        </w:rPr>
        <w:t>24.1.5. Электроснабжение:</w:t>
      </w:r>
    </w:p>
    <w:p w:rsidR="00EF28AB" w:rsidRPr="00EF28AB" w:rsidRDefault="00EF28AB" w:rsidP="00EF28AB">
      <w:pPr>
        <w:suppressAutoHyphens/>
        <w:ind w:firstLine="851"/>
        <w:jc w:val="both"/>
        <w:rPr>
          <w:rFonts w:eastAsia="Calibri"/>
          <w:sz w:val="24"/>
          <w:szCs w:val="24"/>
          <w:lang w:eastAsia="zh-CN"/>
        </w:rPr>
      </w:pPr>
      <w:r w:rsidRPr="00EF28AB">
        <w:rPr>
          <w:rFonts w:eastAsia="Calibri"/>
          <w:sz w:val="24"/>
          <w:szCs w:val="24"/>
          <w:lang w:eastAsia="zh-CN"/>
        </w:rPr>
        <w:t xml:space="preserve">Для обеспечения бесперебойной работы водовода необходимо предусмотреть резервный источник питания, на базе </w:t>
      </w:r>
      <w:proofErr w:type="spellStart"/>
      <w:r w:rsidRPr="00EF28AB">
        <w:rPr>
          <w:rFonts w:eastAsia="Calibri"/>
          <w:sz w:val="24"/>
          <w:szCs w:val="24"/>
          <w:lang w:eastAsia="zh-CN"/>
        </w:rPr>
        <w:t>дизельгенераторной</w:t>
      </w:r>
      <w:proofErr w:type="spellEnd"/>
      <w:r w:rsidRPr="00EF28AB">
        <w:rPr>
          <w:rFonts w:eastAsia="Calibri"/>
          <w:sz w:val="24"/>
          <w:szCs w:val="24"/>
          <w:lang w:eastAsia="zh-CN"/>
        </w:rPr>
        <w:t xml:space="preserve"> установки, мощностью, достаточной для обеспечения надежной работы насосной станции, с автоматическим включением ее в работу при полном отключении электроэнергии. </w:t>
      </w:r>
    </w:p>
    <w:p w:rsidR="00EF28AB" w:rsidRPr="00EF28AB" w:rsidRDefault="00EF28AB" w:rsidP="00EF28AB">
      <w:pPr>
        <w:suppressAutoHyphens/>
        <w:jc w:val="both"/>
        <w:rPr>
          <w:rFonts w:eastAsia="Calibri"/>
          <w:sz w:val="24"/>
          <w:szCs w:val="24"/>
          <w:lang w:eastAsia="zh-CN"/>
        </w:rPr>
      </w:pPr>
    </w:p>
    <w:p w:rsidR="00EF28AB" w:rsidRPr="00EF28AB" w:rsidRDefault="00EF28AB" w:rsidP="00EF28AB">
      <w:pPr>
        <w:widowControl w:val="0"/>
        <w:suppressAutoHyphens/>
        <w:autoSpaceDE w:val="0"/>
        <w:spacing w:after="200"/>
        <w:jc w:val="both"/>
        <w:rPr>
          <w:b/>
          <w:sz w:val="24"/>
          <w:szCs w:val="24"/>
          <w:lang w:eastAsia="zh-CN"/>
        </w:rPr>
      </w:pPr>
      <w:r w:rsidRPr="00EF28AB">
        <w:rPr>
          <w:b/>
          <w:sz w:val="24"/>
          <w:szCs w:val="24"/>
          <w:lang w:eastAsia="zh-CN"/>
        </w:rPr>
        <w:t>24.1.6. Телефонизация (общего пользования, местная автоматическая телефонная связь):</w:t>
      </w:r>
    </w:p>
    <w:p w:rsidR="00EF28AB" w:rsidRPr="00EF28AB" w:rsidRDefault="00EF28AB" w:rsidP="00EF28AB">
      <w:pPr>
        <w:widowControl w:val="0"/>
        <w:suppressAutoHyphens/>
        <w:jc w:val="both"/>
        <w:rPr>
          <w:spacing w:val="10"/>
          <w:sz w:val="24"/>
          <w:szCs w:val="24"/>
          <w:u w:val="single"/>
          <w:lang w:eastAsia="zh-CN"/>
        </w:rPr>
      </w:pPr>
      <w:r w:rsidRPr="00EF28AB">
        <w:rPr>
          <w:spacing w:val="10"/>
          <w:sz w:val="24"/>
          <w:szCs w:val="24"/>
          <w:u w:val="single"/>
          <w:lang w:eastAsia="zh-CN"/>
        </w:rPr>
        <w:t>Не требуется</w:t>
      </w:r>
    </w:p>
    <w:p w:rsidR="00EF28AB" w:rsidRPr="00EF28AB" w:rsidRDefault="00EF28AB" w:rsidP="00EF28AB">
      <w:pPr>
        <w:widowControl w:val="0"/>
        <w:suppressAutoHyphens/>
        <w:jc w:val="both"/>
        <w:rPr>
          <w:sz w:val="24"/>
          <w:szCs w:val="24"/>
          <w:lang w:eastAsia="zh-CN"/>
        </w:rPr>
      </w:pPr>
    </w:p>
    <w:p w:rsidR="00EF28AB" w:rsidRPr="00EF28AB" w:rsidRDefault="00EF28AB" w:rsidP="00EF28AB">
      <w:pPr>
        <w:widowControl w:val="0"/>
        <w:suppressAutoHyphens/>
        <w:autoSpaceDE w:val="0"/>
        <w:spacing w:after="200"/>
        <w:rPr>
          <w:b/>
          <w:sz w:val="24"/>
          <w:szCs w:val="24"/>
          <w:lang w:eastAsia="zh-CN"/>
        </w:rPr>
      </w:pPr>
      <w:r w:rsidRPr="00EF28AB">
        <w:rPr>
          <w:b/>
          <w:sz w:val="24"/>
          <w:szCs w:val="24"/>
          <w:lang w:eastAsia="zh-CN"/>
        </w:rPr>
        <w:t>24.1.7. Радиофикация (проводное, радиовещание, радиотрансляция):</w:t>
      </w:r>
    </w:p>
    <w:p w:rsidR="00EF28AB" w:rsidRPr="00EF28AB" w:rsidRDefault="00EF28AB" w:rsidP="00EF28AB">
      <w:pPr>
        <w:widowControl w:val="0"/>
        <w:suppressAutoHyphens/>
        <w:autoSpaceDE w:val="0"/>
        <w:jc w:val="both"/>
        <w:rPr>
          <w:sz w:val="24"/>
          <w:szCs w:val="24"/>
          <w:u w:val="single"/>
          <w:lang w:eastAsia="zh-CN"/>
        </w:rPr>
      </w:pPr>
      <w:r w:rsidRPr="00EF28AB">
        <w:rPr>
          <w:sz w:val="24"/>
          <w:szCs w:val="24"/>
          <w:u w:val="single"/>
          <w:lang w:eastAsia="zh-CN"/>
        </w:rPr>
        <w:t>Не требуется</w:t>
      </w:r>
    </w:p>
    <w:p w:rsidR="00EF28AB" w:rsidRPr="00EF28AB" w:rsidRDefault="00EF28AB" w:rsidP="00EF28AB">
      <w:pPr>
        <w:widowControl w:val="0"/>
        <w:suppressAutoHyphens/>
        <w:autoSpaceDE w:val="0"/>
        <w:jc w:val="both"/>
        <w:rPr>
          <w:b/>
          <w:spacing w:val="10"/>
          <w:sz w:val="24"/>
          <w:szCs w:val="24"/>
          <w:lang w:eastAsia="zh-CN"/>
        </w:rPr>
      </w:pPr>
    </w:p>
    <w:p w:rsidR="00EF28AB" w:rsidRPr="00EF28AB" w:rsidRDefault="00EF28AB" w:rsidP="00EF28AB">
      <w:pPr>
        <w:widowControl w:val="0"/>
        <w:suppressAutoHyphens/>
        <w:autoSpaceDE w:val="0"/>
        <w:spacing w:after="200"/>
        <w:jc w:val="both"/>
        <w:rPr>
          <w:b/>
          <w:sz w:val="24"/>
          <w:szCs w:val="24"/>
          <w:lang w:eastAsia="zh-CN"/>
        </w:rPr>
      </w:pPr>
      <w:r w:rsidRPr="00EF28AB">
        <w:rPr>
          <w:b/>
          <w:sz w:val="24"/>
          <w:szCs w:val="24"/>
          <w:lang w:eastAsia="zh-CN"/>
        </w:rPr>
        <w:t>24.1.8. Информационно-телекоммуникационная сеть "Интернет":</w:t>
      </w:r>
    </w:p>
    <w:p w:rsidR="00EF28AB" w:rsidRPr="00EF28AB" w:rsidRDefault="00EF28AB" w:rsidP="00EF28AB">
      <w:pPr>
        <w:widowControl w:val="0"/>
        <w:suppressAutoHyphens/>
        <w:autoSpaceDE w:val="0"/>
        <w:jc w:val="both"/>
        <w:rPr>
          <w:sz w:val="24"/>
          <w:szCs w:val="24"/>
          <w:u w:val="single"/>
          <w:lang w:eastAsia="zh-CN"/>
        </w:rPr>
      </w:pPr>
      <w:r w:rsidRPr="00EF28AB">
        <w:rPr>
          <w:sz w:val="24"/>
          <w:szCs w:val="24"/>
          <w:u w:val="single"/>
          <w:lang w:eastAsia="zh-CN"/>
        </w:rPr>
        <w:t>Не требуется</w:t>
      </w:r>
    </w:p>
    <w:p w:rsidR="00EF28AB" w:rsidRPr="00EF28AB" w:rsidRDefault="00EF28AB" w:rsidP="00EF28AB">
      <w:pPr>
        <w:widowControl w:val="0"/>
        <w:suppressAutoHyphens/>
        <w:autoSpaceDE w:val="0"/>
        <w:jc w:val="both"/>
        <w:rPr>
          <w:spacing w:val="10"/>
          <w:sz w:val="24"/>
          <w:szCs w:val="24"/>
          <w:lang w:eastAsia="zh-CN"/>
        </w:rPr>
      </w:pPr>
    </w:p>
    <w:p w:rsidR="00EF28AB" w:rsidRPr="00EF28AB" w:rsidRDefault="00EF28AB" w:rsidP="00EF28AB">
      <w:pPr>
        <w:widowControl w:val="0"/>
        <w:suppressAutoHyphens/>
        <w:autoSpaceDE w:val="0"/>
        <w:jc w:val="both"/>
        <w:rPr>
          <w:b/>
          <w:sz w:val="24"/>
          <w:szCs w:val="24"/>
          <w:lang w:eastAsia="zh-CN"/>
        </w:rPr>
      </w:pPr>
      <w:r w:rsidRPr="00EF28AB">
        <w:rPr>
          <w:b/>
          <w:sz w:val="24"/>
          <w:szCs w:val="24"/>
          <w:lang w:eastAsia="zh-CN"/>
        </w:rPr>
        <w:t>24.1.9. Телевидение:</w:t>
      </w:r>
    </w:p>
    <w:p w:rsidR="00EF28AB" w:rsidRPr="00EF28AB" w:rsidRDefault="00EF28AB" w:rsidP="00EF28AB">
      <w:pPr>
        <w:widowControl w:val="0"/>
        <w:suppressAutoHyphens/>
        <w:autoSpaceDE w:val="0"/>
        <w:spacing w:before="240"/>
        <w:jc w:val="both"/>
        <w:rPr>
          <w:sz w:val="24"/>
          <w:szCs w:val="24"/>
          <w:u w:val="single"/>
          <w:lang w:eastAsia="zh-CN"/>
        </w:rPr>
      </w:pPr>
      <w:bookmarkStart w:id="29" w:name="_Hlk143090494"/>
      <w:r w:rsidRPr="00EF28AB">
        <w:rPr>
          <w:sz w:val="24"/>
          <w:szCs w:val="24"/>
          <w:u w:val="single"/>
          <w:lang w:eastAsia="zh-CN"/>
        </w:rPr>
        <w:t xml:space="preserve"> </w:t>
      </w:r>
      <w:bookmarkEnd w:id="29"/>
      <w:r w:rsidRPr="00EF28AB">
        <w:rPr>
          <w:sz w:val="24"/>
          <w:szCs w:val="24"/>
          <w:u w:val="single"/>
          <w:lang w:eastAsia="zh-CN"/>
        </w:rPr>
        <w:t>Не требуется</w:t>
      </w:r>
    </w:p>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200"/>
        <w:jc w:val="both"/>
        <w:rPr>
          <w:b/>
          <w:bCs/>
          <w:sz w:val="24"/>
          <w:szCs w:val="24"/>
          <w:lang w:eastAsia="zh-CN"/>
        </w:rPr>
      </w:pPr>
      <w:bookmarkStart w:id="30" w:name="_Hlk135221005"/>
      <w:r w:rsidRPr="00EF28AB">
        <w:rPr>
          <w:b/>
          <w:bCs/>
          <w:sz w:val="24"/>
          <w:szCs w:val="24"/>
          <w:lang w:eastAsia="zh-CN"/>
        </w:rPr>
        <w:t xml:space="preserve">24.1.10. Газификация: </w:t>
      </w:r>
    </w:p>
    <w:p w:rsidR="00EF28AB" w:rsidRPr="00EF28AB" w:rsidRDefault="00EF28AB" w:rsidP="00EF28AB">
      <w:pPr>
        <w:widowControl w:val="0"/>
        <w:suppressAutoHyphens/>
        <w:autoSpaceDE w:val="0"/>
        <w:jc w:val="both"/>
        <w:rPr>
          <w:sz w:val="24"/>
          <w:szCs w:val="24"/>
          <w:u w:val="single"/>
          <w:lang w:eastAsia="zh-CN"/>
        </w:rPr>
      </w:pPr>
      <w:r w:rsidRPr="00EF28AB">
        <w:rPr>
          <w:sz w:val="24"/>
          <w:szCs w:val="24"/>
          <w:u w:val="single"/>
          <w:lang w:eastAsia="zh-CN"/>
        </w:rPr>
        <w:t xml:space="preserve"> Не требуется.</w:t>
      </w:r>
    </w:p>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200"/>
        <w:jc w:val="both"/>
        <w:rPr>
          <w:b/>
          <w:bCs/>
          <w:sz w:val="24"/>
          <w:szCs w:val="24"/>
          <w:lang w:eastAsia="zh-CN"/>
        </w:rPr>
      </w:pPr>
      <w:r w:rsidRPr="00EF28AB">
        <w:rPr>
          <w:b/>
          <w:bCs/>
          <w:sz w:val="24"/>
          <w:szCs w:val="24"/>
          <w:lang w:eastAsia="zh-CN"/>
        </w:rPr>
        <w:t xml:space="preserve">24.1.11. Автоматизация и диспетчеризация: </w:t>
      </w:r>
    </w:p>
    <w:bookmarkEnd w:id="30"/>
    <w:p w:rsidR="00EF28AB" w:rsidRPr="00EF28AB" w:rsidRDefault="00EF28AB" w:rsidP="00EF28AB">
      <w:pPr>
        <w:widowControl w:val="0"/>
        <w:suppressAutoHyphens/>
        <w:autoSpaceDE w:val="0"/>
        <w:ind w:firstLine="851"/>
        <w:jc w:val="both"/>
        <w:rPr>
          <w:rFonts w:ascii="Calibri" w:hAnsi="Calibri" w:cs="Calibri"/>
          <w:sz w:val="22"/>
          <w:szCs w:val="22"/>
          <w:u w:val="single"/>
          <w:lang w:eastAsia="zh-CN"/>
        </w:rPr>
      </w:pPr>
      <w:r w:rsidRPr="00EF28AB">
        <w:rPr>
          <w:sz w:val="24"/>
          <w:szCs w:val="24"/>
          <w:u w:val="single"/>
          <w:lang w:eastAsia="zh-CN"/>
        </w:rPr>
        <w:t>Инженерно-технические мероприятия по гражданской обороне, предупреждению чрезвычайных ситуаций, с передачей информации.</w:t>
      </w:r>
      <w:r w:rsidRPr="00EF28AB">
        <w:rPr>
          <w:rFonts w:ascii="Calibri" w:hAnsi="Calibri" w:cs="Calibri"/>
          <w:sz w:val="22"/>
          <w:szCs w:val="22"/>
          <w:u w:val="single"/>
          <w:lang w:eastAsia="zh-CN"/>
        </w:rPr>
        <w:t xml:space="preserve"> </w:t>
      </w:r>
    </w:p>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200"/>
        <w:jc w:val="both"/>
        <w:rPr>
          <w:b/>
          <w:bCs/>
          <w:sz w:val="24"/>
          <w:szCs w:val="24"/>
          <w:lang w:eastAsia="zh-CN"/>
        </w:rPr>
      </w:pPr>
      <w:bookmarkStart w:id="31" w:name="_Hlk135221093"/>
      <w:r w:rsidRPr="00EF28AB">
        <w:rPr>
          <w:b/>
          <w:bCs/>
          <w:sz w:val="24"/>
          <w:szCs w:val="24"/>
          <w:lang w:eastAsia="zh-CN"/>
        </w:rPr>
        <w:t xml:space="preserve">24.1.12. Иные сети инженерно-технического обеспечения: </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 xml:space="preserve">Систему пожарной и охранной сигнализации. </w:t>
      </w:r>
    </w:p>
    <w:bookmarkEnd w:id="31"/>
    <w:tbl>
      <w:tblPr>
        <w:tblW w:w="0" w:type="auto"/>
        <w:tblLayout w:type="fixed"/>
        <w:tblCellMar>
          <w:left w:w="0" w:type="dxa"/>
          <w:right w:w="0" w:type="dxa"/>
        </w:tblCellMar>
        <w:tblLook w:val="0000"/>
      </w:tblPr>
      <w:tblGrid>
        <w:gridCol w:w="9639"/>
      </w:tblGrid>
      <w:tr w:rsidR="00EF28AB" w:rsidRPr="00EF28AB" w:rsidTr="00510431">
        <w:trPr>
          <w:trHeight w:val="264"/>
        </w:trPr>
        <w:tc>
          <w:tcPr>
            <w:tcW w:w="9639" w:type="dxa"/>
            <w:tcBorders>
              <w:top w:val="single" w:sz="4" w:space="0" w:color="000000"/>
            </w:tcBorders>
            <w:shd w:val="clear" w:color="auto" w:fill="auto"/>
            <w:vAlign w:val="center"/>
          </w:tcPr>
          <w:p w:rsidR="00EF28AB" w:rsidRPr="00EF28AB" w:rsidRDefault="00EF28AB" w:rsidP="00EF28AB">
            <w:pPr>
              <w:widowControl w:val="0"/>
              <w:suppressAutoHyphens/>
              <w:autoSpaceDE w:val="0"/>
              <w:snapToGrid w:val="0"/>
              <w:jc w:val="center"/>
              <w:rPr>
                <w:i/>
                <w:szCs w:val="24"/>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24.2. Требования к наружным сетям инженерно-технического обеспечения, точкам присоединения (указываются требования к объемам проектирования внешних сетей и реквизиты полученных технических условий, которые прилагаются к заданию на проектирование):</w:t>
      </w: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24.2.1. Водоснабжение:</w:t>
      </w:r>
    </w:p>
    <w:p w:rsidR="00EF28AB" w:rsidRPr="00EF28AB" w:rsidRDefault="00EF28AB" w:rsidP="00EF28AB">
      <w:pPr>
        <w:widowControl w:val="0"/>
        <w:suppressAutoHyphens/>
        <w:jc w:val="both"/>
        <w:rPr>
          <w:rFonts w:ascii="Calibri" w:hAnsi="Calibri" w:cs="Calibri"/>
          <w:sz w:val="22"/>
          <w:szCs w:val="22"/>
          <w:lang w:eastAsia="zh-CN"/>
        </w:rPr>
      </w:pPr>
      <w:bookmarkStart w:id="32" w:name="_Hlk135221162"/>
      <w:r w:rsidRPr="00EF28AB">
        <w:rPr>
          <w:sz w:val="24"/>
          <w:szCs w:val="24"/>
          <w:lang w:eastAsia="zh-CN"/>
        </w:rPr>
        <w:t xml:space="preserve">В соответствии с Техническими условиями, выданными </w:t>
      </w:r>
      <w:proofErr w:type="spellStart"/>
      <w:r w:rsidRPr="00EF28AB">
        <w:rPr>
          <w:sz w:val="24"/>
          <w:szCs w:val="24"/>
          <w:lang w:eastAsia="zh-CN"/>
        </w:rPr>
        <w:t>ресурсоснабжающей</w:t>
      </w:r>
      <w:proofErr w:type="spellEnd"/>
      <w:r w:rsidRPr="00EF28AB">
        <w:rPr>
          <w:sz w:val="24"/>
          <w:szCs w:val="24"/>
          <w:lang w:eastAsia="zh-CN"/>
        </w:rPr>
        <w:t xml:space="preserve"> организацией и в соответствии с действующей нормативной документацией. </w:t>
      </w:r>
    </w:p>
    <w:bookmarkEnd w:id="32"/>
    <w:tbl>
      <w:tblPr>
        <w:tblW w:w="0" w:type="auto"/>
        <w:tblLayout w:type="fixed"/>
        <w:tblCellMar>
          <w:left w:w="0" w:type="dxa"/>
          <w:right w:w="0" w:type="dxa"/>
        </w:tblCellMar>
        <w:tblLook w:val="0000"/>
      </w:tblPr>
      <w:tblGrid>
        <w:gridCol w:w="9405"/>
      </w:tblGrid>
      <w:tr w:rsidR="00EF28AB" w:rsidRPr="00EF28AB" w:rsidTr="00510431">
        <w:trPr>
          <w:trHeight w:val="264"/>
        </w:trPr>
        <w:tc>
          <w:tcPr>
            <w:tcW w:w="9405" w:type="dxa"/>
            <w:tcBorders>
              <w:top w:val="single" w:sz="4" w:space="0" w:color="000000"/>
            </w:tcBorders>
            <w:shd w:val="clear" w:color="auto" w:fill="auto"/>
            <w:vAlign w:val="center"/>
          </w:tcPr>
          <w:p w:rsidR="00EF28AB" w:rsidRPr="00EF28AB" w:rsidRDefault="00EF28AB" w:rsidP="00EF28AB">
            <w:pPr>
              <w:widowControl w:val="0"/>
              <w:suppressAutoHyphens/>
              <w:autoSpaceDE w:val="0"/>
              <w:snapToGrid w:val="0"/>
              <w:jc w:val="center"/>
              <w:rPr>
                <w:i/>
                <w:szCs w:val="24"/>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24.2.2. Водоотведение:</w:t>
      </w:r>
    </w:p>
    <w:p w:rsidR="00EF28AB" w:rsidRPr="00EF28AB" w:rsidRDefault="00EF28AB" w:rsidP="00EF28AB">
      <w:pPr>
        <w:widowControl w:val="0"/>
        <w:suppressAutoHyphens/>
        <w:autoSpaceDE w:val="0"/>
        <w:ind w:firstLine="720"/>
        <w:jc w:val="both"/>
        <w:rPr>
          <w:rFonts w:ascii="Calibri" w:hAnsi="Calibri" w:cs="Calibri"/>
          <w:sz w:val="22"/>
          <w:szCs w:val="22"/>
          <w:u w:val="single"/>
          <w:lang w:eastAsia="zh-CN"/>
        </w:rPr>
      </w:pPr>
      <w:bookmarkStart w:id="33" w:name="_Hlk135221175"/>
      <w:bookmarkStart w:id="34" w:name="_Hlk138068662"/>
      <w:r w:rsidRPr="00EF28AB">
        <w:rPr>
          <w:sz w:val="24"/>
          <w:szCs w:val="24"/>
          <w:u w:val="single"/>
          <w:lang w:eastAsia="zh-CN"/>
        </w:rPr>
        <w:t>В соответствии с ТУ</w:t>
      </w:r>
    </w:p>
    <w:bookmarkEnd w:id="33"/>
    <w:bookmarkEnd w:id="34"/>
    <w:tbl>
      <w:tblPr>
        <w:tblW w:w="0" w:type="auto"/>
        <w:tblLayout w:type="fixed"/>
        <w:tblCellMar>
          <w:left w:w="0" w:type="dxa"/>
          <w:right w:w="0" w:type="dxa"/>
        </w:tblCellMar>
        <w:tblLook w:val="0000"/>
      </w:tblPr>
      <w:tblGrid>
        <w:gridCol w:w="9405"/>
      </w:tblGrid>
      <w:tr w:rsidR="00EF28AB" w:rsidRPr="00EF28AB" w:rsidTr="00510431">
        <w:trPr>
          <w:trHeight w:val="264"/>
        </w:trPr>
        <w:tc>
          <w:tcPr>
            <w:tcW w:w="9405"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i/>
                <w:szCs w:val="24"/>
                <w:lang w:eastAsia="zh-CN"/>
              </w:rPr>
            </w:pPr>
          </w:p>
        </w:tc>
      </w:tr>
    </w:tbl>
    <w:p w:rsidR="00EF28AB" w:rsidRPr="00EF28AB" w:rsidRDefault="00EF28AB" w:rsidP="00EF28AB">
      <w:pPr>
        <w:widowControl w:val="0"/>
        <w:suppressAutoHyphens/>
        <w:autoSpaceDE w:val="0"/>
        <w:spacing w:after="200"/>
        <w:jc w:val="both"/>
        <w:rPr>
          <w:rFonts w:ascii="Calibri" w:hAnsi="Calibri" w:cs="Calibri"/>
          <w:sz w:val="22"/>
          <w:szCs w:val="22"/>
          <w:lang w:eastAsia="zh-CN"/>
        </w:rPr>
      </w:pPr>
      <w:r w:rsidRPr="00EF28AB">
        <w:rPr>
          <w:b/>
          <w:sz w:val="24"/>
          <w:szCs w:val="24"/>
          <w:lang w:eastAsia="zh-CN"/>
        </w:rPr>
        <w:t>24.2.3. Теплоснабжение:</w:t>
      </w:r>
    </w:p>
    <w:p w:rsidR="00EF28AB" w:rsidRPr="00EF28AB" w:rsidRDefault="00EF28AB" w:rsidP="00EF28AB">
      <w:pPr>
        <w:widowControl w:val="0"/>
        <w:suppressAutoHyphens/>
        <w:autoSpaceDE w:val="0"/>
        <w:jc w:val="both"/>
        <w:rPr>
          <w:rFonts w:ascii="Calibri" w:hAnsi="Calibri" w:cs="Calibri"/>
          <w:sz w:val="22"/>
          <w:szCs w:val="22"/>
          <w:lang w:eastAsia="zh-CN"/>
        </w:rPr>
      </w:pPr>
      <w:bookmarkStart w:id="35" w:name="_Hlk135221196"/>
      <w:r w:rsidRPr="00EF28AB">
        <w:rPr>
          <w:sz w:val="24"/>
          <w:szCs w:val="24"/>
          <w:lang w:eastAsia="zh-CN"/>
        </w:rPr>
        <w:t>Уточнить в ходе проектирования</w:t>
      </w:r>
    </w:p>
    <w:bookmarkEnd w:id="35"/>
    <w:tbl>
      <w:tblPr>
        <w:tblW w:w="0" w:type="auto"/>
        <w:tblLayout w:type="fixed"/>
        <w:tblCellMar>
          <w:left w:w="0" w:type="dxa"/>
          <w:right w:w="0" w:type="dxa"/>
        </w:tblCellMar>
        <w:tblLook w:val="0000"/>
      </w:tblPr>
      <w:tblGrid>
        <w:gridCol w:w="9405"/>
      </w:tblGrid>
      <w:tr w:rsidR="00EF28AB" w:rsidRPr="00EF28AB" w:rsidTr="00510431">
        <w:trPr>
          <w:trHeight w:val="264"/>
        </w:trPr>
        <w:tc>
          <w:tcPr>
            <w:tcW w:w="9405" w:type="dxa"/>
            <w:tcBorders>
              <w:top w:val="single" w:sz="4" w:space="0" w:color="000000"/>
            </w:tcBorders>
            <w:shd w:val="clear" w:color="auto" w:fill="auto"/>
            <w:vAlign w:val="center"/>
          </w:tcPr>
          <w:p w:rsidR="00EF28AB" w:rsidRPr="00EF28AB" w:rsidRDefault="00EF28AB" w:rsidP="00EF28AB">
            <w:pPr>
              <w:widowControl w:val="0"/>
              <w:suppressAutoHyphens/>
              <w:autoSpaceDE w:val="0"/>
              <w:snapToGrid w:val="0"/>
              <w:jc w:val="center"/>
              <w:rPr>
                <w:i/>
                <w:szCs w:val="24"/>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24.2.4. Электроснабжение:</w:t>
      </w:r>
    </w:p>
    <w:p w:rsidR="00EF28AB" w:rsidRPr="00EF28AB" w:rsidRDefault="00EF28AB" w:rsidP="00EF28AB">
      <w:pPr>
        <w:widowControl w:val="0"/>
        <w:suppressAutoHyphens/>
        <w:autoSpaceDE w:val="0"/>
        <w:ind w:firstLine="851"/>
        <w:jc w:val="both"/>
        <w:rPr>
          <w:sz w:val="24"/>
          <w:szCs w:val="24"/>
          <w:lang w:eastAsia="zh-CN"/>
        </w:rPr>
      </w:pPr>
      <w:bookmarkStart w:id="36" w:name="_Hlk143090567"/>
      <w:r w:rsidRPr="00EF28AB">
        <w:rPr>
          <w:sz w:val="24"/>
          <w:szCs w:val="24"/>
          <w:lang w:eastAsia="zh-CN"/>
        </w:rPr>
        <w:t xml:space="preserve">Внешние электроснабжение НС предусмотреть от независимого и резервного источников электроснабжения с устройством АВР. Вводные выключатели с устройством контроля и управления установить в разных панелях ГРЩ. В ГРЩ предусмотреть установку резервных автоматических выключателей. На отходящих кабельных линиях установить автоматические выключатели с функцией </w:t>
      </w:r>
      <w:r w:rsidRPr="00EF28AB">
        <w:rPr>
          <w:sz w:val="24"/>
          <w:szCs w:val="24"/>
          <w:lang w:eastAsia="zh-CN"/>
        </w:rPr>
        <w:lastRenderedPageBreak/>
        <w:t xml:space="preserve">регулировки времени и токов срабатывания в зоне перегрузки. </w:t>
      </w:r>
    </w:p>
    <w:bookmarkEnd w:id="36"/>
    <w:tbl>
      <w:tblPr>
        <w:tblW w:w="0" w:type="auto"/>
        <w:tblLayout w:type="fixed"/>
        <w:tblCellMar>
          <w:left w:w="0" w:type="dxa"/>
          <w:right w:w="0" w:type="dxa"/>
        </w:tblCellMar>
        <w:tblLook w:val="0000"/>
      </w:tblPr>
      <w:tblGrid>
        <w:gridCol w:w="9405"/>
      </w:tblGrid>
      <w:tr w:rsidR="00EF28AB" w:rsidRPr="00EF28AB" w:rsidTr="00510431">
        <w:trPr>
          <w:trHeight w:val="264"/>
        </w:trPr>
        <w:tc>
          <w:tcPr>
            <w:tcW w:w="9405" w:type="dxa"/>
            <w:tcBorders>
              <w:top w:val="single" w:sz="4" w:space="0" w:color="000000"/>
            </w:tcBorders>
            <w:shd w:val="clear" w:color="auto" w:fill="auto"/>
            <w:vAlign w:val="center"/>
          </w:tcPr>
          <w:p w:rsidR="00EF28AB" w:rsidRPr="00EF28AB" w:rsidRDefault="00EF28AB" w:rsidP="00EF28AB">
            <w:pPr>
              <w:widowControl w:val="0"/>
              <w:suppressAutoHyphens/>
              <w:autoSpaceDE w:val="0"/>
              <w:snapToGrid w:val="0"/>
              <w:jc w:val="center"/>
              <w:rPr>
                <w:i/>
                <w:szCs w:val="24"/>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24.2.5. Телефонизация:</w:t>
      </w:r>
    </w:p>
    <w:p w:rsidR="00EF28AB" w:rsidRPr="00EF28AB" w:rsidRDefault="00EF28AB" w:rsidP="00EF28AB">
      <w:pPr>
        <w:widowControl w:val="0"/>
        <w:suppressAutoHyphens/>
        <w:autoSpaceDE w:val="0"/>
        <w:jc w:val="both"/>
        <w:rPr>
          <w:sz w:val="24"/>
          <w:szCs w:val="24"/>
          <w:lang w:eastAsia="zh-CN"/>
        </w:rPr>
      </w:pPr>
      <w:bookmarkStart w:id="37" w:name="_Hlk138068680"/>
      <w:r w:rsidRPr="00EF28AB">
        <w:rPr>
          <w:sz w:val="24"/>
          <w:szCs w:val="24"/>
          <w:lang w:eastAsia="zh-CN"/>
        </w:rPr>
        <w:t>Не требуется</w:t>
      </w:r>
    </w:p>
    <w:bookmarkEnd w:id="37"/>
    <w:tbl>
      <w:tblPr>
        <w:tblW w:w="0" w:type="auto"/>
        <w:tblLayout w:type="fixed"/>
        <w:tblCellMar>
          <w:left w:w="0" w:type="dxa"/>
          <w:right w:w="0" w:type="dxa"/>
        </w:tblCellMar>
        <w:tblLook w:val="0000"/>
      </w:tblPr>
      <w:tblGrid>
        <w:gridCol w:w="9405"/>
      </w:tblGrid>
      <w:tr w:rsidR="00EF28AB" w:rsidRPr="00EF28AB" w:rsidTr="00510431">
        <w:trPr>
          <w:trHeight w:val="264"/>
        </w:trPr>
        <w:tc>
          <w:tcPr>
            <w:tcW w:w="9405" w:type="dxa"/>
            <w:tcBorders>
              <w:top w:val="single" w:sz="4" w:space="0" w:color="000000"/>
            </w:tcBorders>
            <w:shd w:val="clear" w:color="auto" w:fill="auto"/>
            <w:vAlign w:val="center"/>
          </w:tcPr>
          <w:p w:rsidR="00EF28AB" w:rsidRPr="00EF28AB" w:rsidRDefault="00EF28AB" w:rsidP="00EF28AB">
            <w:pPr>
              <w:widowControl w:val="0"/>
              <w:suppressAutoHyphens/>
              <w:autoSpaceDE w:val="0"/>
              <w:snapToGrid w:val="0"/>
              <w:jc w:val="center"/>
              <w:rPr>
                <w:i/>
                <w:szCs w:val="24"/>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24.2.6. Радиофикация:</w:t>
      </w: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Не требуется</w:t>
      </w:r>
    </w:p>
    <w:tbl>
      <w:tblPr>
        <w:tblW w:w="0" w:type="auto"/>
        <w:tblLayout w:type="fixed"/>
        <w:tblCellMar>
          <w:left w:w="0" w:type="dxa"/>
          <w:right w:w="0" w:type="dxa"/>
        </w:tblCellMar>
        <w:tblLook w:val="0000"/>
      </w:tblPr>
      <w:tblGrid>
        <w:gridCol w:w="9405"/>
      </w:tblGrid>
      <w:tr w:rsidR="00EF28AB" w:rsidRPr="00EF28AB" w:rsidTr="00510431">
        <w:trPr>
          <w:trHeight w:val="264"/>
        </w:trPr>
        <w:tc>
          <w:tcPr>
            <w:tcW w:w="9405" w:type="dxa"/>
            <w:tcBorders>
              <w:top w:val="single" w:sz="4" w:space="0" w:color="000000"/>
            </w:tcBorders>
            <w:shd w:val="clear" w:color="auto" w:fill="auto"/>
            <w:vAlign w:val="center"/>
          </w:tcPr>
          <w:p w:rsidR="00EF28AB" w:rsidRPr="00EF28AB" w:rsidRDefault="00EF28AB" w:rsidP="00EF28AB">
            <w:pPr>
              <w:widowControl w:val="0"/>
              <w:suppressAutoHyphens/>
              <w:autoSpaceDE w:val="0"/>
              <w:snapToGrid w:val="0"/>
              <w:jc w:val="center"/>
              <w:rPr>
                <w:i/>
                <w:szCs w:val="24"/>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24.2.7. Информационно-телекоммуникационная сеть «Интернет»:</w:t>
      </w:r>
    </w:p>
    <w:p w:rsidR="00EF28AB" w:rsidRPr="00EF28AB" w:rsidRDefault="00EF28AB" w:rsidP="00EF28AB">
      <w:pPr>
        <w:widowControl w:val="0"/>
        <w:suppressAutoHyphens/>
        <w:autoSpaceDE w:val="0"/>
        <w:jc w:val="both"/>
        <w:rPr>
          <w:spacing w:val="10"/>
          <w:sz w:val="24"/>
          <w:szCs w:val="24"/>
          <w:lang w:eastAsia="zh-CN"/>
        </w:rPr>
      </w:pPr>
      <w:bookmarkStart w:id="38" w:name="_Hlk143090605"/>
      <w:r w:rsidRPr="00EF28AB">
        <w:rPr>
          <w:spacing w:val="10"/>
          <w:sz w:val="24"/>
          <w:szCs w:val="24"/>
          <w:lang w:eastAsia="zh-CN"/>
        </w:rPr>
        <w:t>Не требуется</w:t>
      </w:r>
    </w:p>
    <w:bookmarkEnd w:id="38"/>
    <w:tbl>
      <w:tblPr>
        <w:tblW w:w="0" w:type="auto"/>
        <w:tblLayout w:type="fixed"/>
        <w:tblCellMar>
          <w:left w:w="0" w:type="dxa"/>
          <w:right w:w="0" w:type="dxa"/>
        </w:tblCellMar>
        <w:tblLook w:val="0000"/>
      </w:tblPr>
      <w:tblGrid>
        <w:gridCol w:w="9405"/>
      </w:tblGrid>
      <w:tr w:rsidR="00EF28AB" w:rsidRPr="00EF28AB" w:rsidTr="00510431">
        <w:trPr>
          <w:trHeight w:val="264"/>
        </w:trPr>
        <w:tc>
          <w:tcPr>
            <w:tcW w:w="9405" w:type="dxa"/>
            <w:tcBorders>
              <w:top w:val="single" w:sz="4" w:space="0" w:color="000000"/>
            </w:tcBorders>
            <w:shd w:val="clear" w:color="auto" w:fill="auto"/>
            <w:vAlign w:val="center"/>
          </w:tcPr>
          <w:p w:rsidR="00EF28AB" w:rsidRPr="00EF28AB" w:rsidRDefault="00EF28AB" w:rsidP="00EF28AB">
            <w:pPr>
              <w:widowControl w:val="0"/>
              <w:suppressAutoHyphens/>
              <w:autoSpaceDE w:val="0"/>
              <w:snapToGrid w:val="0"/>
              <w:jc w:val="center"/>
              <w:rPr>
                <w:i/>
                <w:szCs w:val="24"/>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24.2.8. Телевидение:</w:t>
      </w:r>
      <w:bookmarkStart w:id="39" w:name="_Hlk135221252"/>
    </w:p>
    <w:p w:rsidR="00EF28AB" w:rsidRPr="00EF28AB" w:rsidRDefault="00EF28AB" w:rsidP="00EF28AB">
      <w:pPr>
        <w:widowControl w:val="0"/>
        <w:suppressAutoHyphens/>
        <w:autoSpaceDE w:val="0"/>
        <w:jc w:val="both"/>
        <w:rPr>
          <w:rFonts w:ascii="Calibri" w:hAnsi="Calibri" w:cs="Calibri"/>
          <w:sz w:val="22"/>
          <w:szCs w:val="22"/>
          <w:lang w:eastAsia="zh-CN"/>
        </w:rPr>
      </w:pPr>
      <w:r w:rsidRPr="00EF28AB">
        <w:rPr>
          <w:sz w:val="24"/>
          <w:szCs w:val="24"/>
          <w:lang w:eastAsia="zh-CN"/>
        </w:rPr>
        <w:t>Не требуется</w:t>
      </w:r>
    </w:p>
    <w:bookmarkEnd w:id="39"/>
    <w:tbl>
      <w:tblPr>
        <w:tblW w:w="0" w:type="auto"/>
        <w:tblLayout w:type="fixed"/>
        <w:tblCellMar>
          <w:left w:w="0" w:type="dxa"/>
          <w:right w:w="0" w:type="dxa"/>
        </w:tblCellMar>
        <w:tblLook w:val="0000"/>
      </w:tblPr>
      <w:tblGrid>
        <w:gridCol w:w="9405"/>
      </w:tblGrid>
      <w:tr w:rsidR="00EF28AB" w:rsidRPr="00EF28AB" w:rsidTr="00510431">
        <w:trPr>
          <w:trHeight w:val="264"/>
        </w:trPr>
        <w:tc>
          <w:tcPr>
            <w:tcW w:w="9405" w:type="dxa"/>
            <w:tcBorders>
              <w:top w:val="single" w:sz="4" w:space="0" w:color="000000"/>
            </w:tcBorders>
            <w:shd w:val="clear" w:color="auto" w:fill="auto"/>
            <w:vAlign w:val="center"/>
          </w:tcPr>
          <w:p w:rsidR="00EF28AB" w:rsidRPr="00EF28AB" w:rsidRDefault="00EF28AB" w:rsidP="00EF28AB">
            <w:pPr>
              <w:widowControl w:val="0"/>
              <w:suppressAutoHyphens/>
              <w:autoSpaceDE w:val="0"/>
              <w:snapToGrid w:val="0"/>
              <w:jc w:val="center"/>
              <w:rPr>
                <w:i/>
                <w:szCs w:val="24"/>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24.2.9. Газоснабжение:</w:t>
      </w:r>
    </w:p>
    <w:p w:rsidR="00EF28AB" w:rsidRPr="00EF28AB" w:rsidRDefault="00EF28AB" w:rsidP="00EF28AB">
      <w:pPr>
        <w:widowControl w:val="0"/>
        <w:suppressAutoHyphens/>
        <w:autoSpaceDE w:val="0"/>
        <w:rPr>
          <w:rFonts w:ascii="Calibri" w:hAnsi="Calibri" w:cs="Calibri"/>
          <w:sz w:val="22"/>
          <w:szCs w:val="22"/>
          <w:lang w:eastAsia="zh-CN"/>
        </w:rPr>
      </w:pPr>
      <w:r w:rsidRPr="00EF28AB">
        <w:rPr>
          <w:sz w:val="24"/>
          <w:szCs w:val="24"/>
          <w:lang w:eastAsia="zh-CN"/>
        </w:rPr>
        <w:t>Не требуется</w:t>
      </w:r>
    </w:p>
    <w:tbl>
      <w:tblPr>
        <w:tblW w:w="0" w:type="auto"/>
        <w:tblLayout w:type="fixed"/>
        <w:tblCellMar>
          <w:left w:w="0" w:type="dxa"/>
          <w:right w:w="0" w:type="dxa"/>
        </w:tblCellMar>
        <w:tblLook w:val="0000"/>
      </w:tblPr>
      <w:tblGrid>
        <w:gridCol w:w="9405"/>
      </w:tblGrid>
      <w:tr w:rsidR="00EF28AB" w:rsidRPr="00EF28AB" w:rsidTr="00510431">
        <w:trPr>
          <w:trHeight w:val="264"/>
        </w:trPr>
        <w:tc>
          <w:tcPr>
            <w:tcW w:w="9405" w:type="dxa"/>
            <w:tcBorders>
              <w:top w:val="single" w:sz="4" w:space="0" w:color="000000"/>
            </w:tcBorders>
            <w:shd w:val="clear" w:color="auto" w:fill="auto"/>
            <w:vAlign w:val="center"/>
          </w:tcPr>
          <w:p w:rsidR="00EF28AB" w:rsidRPr="00EF28AB" w:rsidRDefault="00EF28AB" w:rsidP="00EF28AB">
            <w:pPr>
              <w:widowControl w:val="0"/>
              <w:suppressAutoHyphens/>
              <w:autoSpaceDE w:val="0"/>
              <w:snapToGrid w:val="0"/>
              <w:jc w:val="center"/>
              <w:rPr>
                <w:i/>
                <w:szCs w:val="24"/>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24.2.10. Иные сети инженерно–технического обеспечения:</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Систему пожарной и охранной сигнализации. Мероприятия по гражданской обороне, предупреждению чрезвычайных ситуаций, с передачей информации в диспетчерскую Службу.</w:t>
      </w:r>
    </w:p>
    <w:tbl>
      <w:tblPr>
        <w:tblW w:w="0" w:type="auto"/>
        <w:tblLayout w:type="fixed"/>
        <w:tblCellMar>
          <w:left w:w="0" w:type="dxa"/>
          <w:right w:w="0" w:type="dxa"/>
        </w:tblCellMar>
        <w:tblLook w:val="0000"/>
      </w:tblPr>
      <w:tblGrid>
        <w:gridCol w:w="9405"/>
      </w:tblGrid>
      <w:tr w:rsidR="00EF28AB" w:rsidRPr="00EF28AB" w:rsidTr="00510431">
        <w:trPr>
          <w:trHeight w:val="264"/>
        </w:trPr>
        <w:tc>
          <w:tcPr>
            <w:tcW w:w="9405" w:type="dxa"/>
            <w:tcBorders>
              <w:top w:val="single" w:sz="4" w:space="0" w:color="000000"/>
            </w:tcBorders>
            <w:shd w:val="clear" w:color="auto" w:fill="auto"/>
            <w:vAlign w:val="center"/>
          </w:tcPr>
          <w:p w:rsidR="00EF28AB" w:rsidRPr="00EF28AB" w:rsidRDefault="00EF28AB" w:rsidP="00EF28AB">
            <w:pPr>
              <w:widowControl w:val="0"/>
              <w:suppressAutoHyphens/>
              <w:autoSpaceDE w:val="0"/>
              <w:snapToGrid w:val="0"/>
              <w:jc w:val="center"/>
              <w:rPr>
                <w:i/>
                <w:szCs w:val="24"/>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25. Требования к мероприятиям по охране окружающей среды:</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xml:space="preserve">В составе проекта разработать раздел «Перечень мероприятия по охране окружающей среды» с учетом требований действующих нормативно-технических документов в области охраны окружающей среды. </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xml:space="preserve">При разработке проектной документации учесть наличие природоохранных ограничений (работы в </w:t>
      </w:r>
      <w:proofErr w:type="spellStart"/>
      <w:r w:rsidRPr="00EF28AB">
        <w:rPr>
          <w:sz w:val="24"/>
          <w:szCs w:val="24"/>
          <w:lang w:eastAsia="zh-CN"/>
        </w:rPr>
        <w:t>водоохранных</w:t>
      </w:r>
      <w:proofErr w:type="spellEnd"/>
      <w:r w:rsidRPr="00EF28AB">
        <w:rPr>
          <w:sz w:val="24"/>
          <w:szCs w:val="24"/>
          <w:lang w:eastAsia="zh-CN"/>
        </w:rPr>
        <w:t xml:space="preserve"> зонах, прохождение через </w:t>
      </w:r>
      <w:proofErr w:type="spellStart"/>
      <w:r w:rsidRPr="00EF28AB">
        <w:rPr>
          <w:sz w:val="24"/>
          <w:szCs w:val="24"/>
          <w:lang w:eastAsia="zh-CN"/>
        </w:rPr>
        <w:t>особо-охраняемые</w:t>
      </w:r>
      <w:proofErr w:type="spellEnd"/>
      <w:r w:rsidRPr="00EF28AB">
        <w:rPr>
          <w:sz w:val="24"/>
          <w:szCs w:val="24"/>
          <w:lang w:eastAsia="zh-CN"/>
        </w:rPr>
        <w:t xml:space="preserve"> природные территории, собрать необходимые справки, выполнить (при необходимости) соответствующие экспертизы и др.).</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xml:space="preserve">Учесть требования </w:t>
      </w:r>
      <w:proofErr w:type="spellStart"/>
      <w:r w:rsidRPr="00EF28AB">
        <w:rPr>
          <w:sz w:val="24"/>
          <w:szCs w:val="24"/>
          <w:lang w:eastAsia="zh-CN"/>
        </w:rPr>
        <w:t>СанПиН</w:t>
      </w:r>
      <w:proofErr w:type="spellEnd"/>
      <w:r w:rsidRPr="00EF28AB">
        <w:rPr>
          <w:sz w:val="24"/>
          <w:szCs w:val="24"/>
          <w:lang w:eastAsia="zh-CN"/>
        </w:rPr>
        <w:t xml:space="preserve">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В рамках природоохранных решений предусмотреть мероприятия по восстановлению и благоустройству территории.</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Проектная документация должна соответствовать требованиям природоохранного законодательства и нормативной документации в области охраны окружающей среды, действующим на момент разработки проектной документации и периода ее согласования.</w:t>
      </w:r>
    </w:p>
    <w:p w:rsidR="00EF28AB" w:rsidRPr="00EF28AB" w:rsidRDefault="00EF28AB" w:rsidP="00EF28AB">
      <w:pPr>
        <w:widowControl w:val="0"/>
        <w:suppressAutoHyphens/>
        <w:autoSpaceDE w:val="0"/>
        <w:jc w:val="both"/>
        <w:rPr>
          <w:b/>
          <w:sz w:val="24"/>
          <w:szCs w:val="24"/>
          <w:lang w:eastAsia="zh-CN"/>
        </w:rPr>
      </w:pPr>
    </w:p>
    <w:p w:rsidR="00EF28AB" w:rsidRPr="00EF28AB" w:rsidRDefault="00EF28AB" w:rsidP="00EF28AB">
      <w:pPr>
        <w:widowControl w:val="0"/>
        <w:suppressAutoHyphens/>
        <w:autoSpaceDE w:val="0"/>
        <w:spacing w:after="200"/>
        <w:jc w:val="both"/>
        <w:rPr>
          <w:b/>
          <w:sz w:val="24"/>
          <w:szCs w:val="24"/>
          <w:lang w:eastAsia="zh-CN"/>
        </w:rPr>
      </w:pPr>
      <w:r w:rsidRPr="00EF28AB">
        <w:rPr>
          <w:b/>
          <w:sz w:val="24"/>
          <w:szCs w:val="24"/>
          <w:lang w:eastAsia="zh-CN"/>
        </w:rPr>
        <w:t>26. Требования к мероприятиям по обеспечению пожарной безопасности:</w:t>
      </w:r>
    </w:p>
    <w:p w:rsidR="00EF28AB" w:rsidRPr="00EF28AB" w:rsidRDefault="00EF28AB" w:rsidP="00EF28AB">
      <w:pPr>
        <w:widowControl w:val="0"/>
        <w:suppressAutoHyphens/>
        <w:autoSpaceDE w:val="0"/>
        <w:ind w:firstLine="851"/>
        <w:jc w:val="both"/>
        <w:rPr>
          <w:sz w:val="24"/>
          <w:szCs w:val="24"/>
          <w:lang w:eastAsia="zh-CN"/>
        </w:rPr>
      </w:pPr>
      <w:proofErr w:type="gramStart"/>
      <w:r w:rsidRPr="00EF28AB">
        <w:rPr>
          <w:sz w:val="24"/>
          <w:szCs w:val="24"/>
          <w:lang w:eastAsia="zh-CN"/>
        </w:rPr>
        <w:t xml:space="preserve">Предусмотреть мероприятия в соответствии с требованиями ч. 2 ст. 4 Федерального закона от 22.07.2008 г. № 123-ФЗ «Технический регламент о требованиях пожарной безопасности» и нормативных документов, включенных в Перечень документов в области стандартизации, в результате применения которых на добровольной основе обеспечивается соблюдение требований ч. 2 ст. 4 Федерального закона от 22.07.2008 г. № 123-ФЗ, утвержденный Приказом </w:t>
      </w:r>
      <w:proofErr w:type="spellStart"/>
      <w:r w:rsidRPr="00EF28AB">
        <w:rPr>
          <w:sz w:val="24"/>
          <w:szCs w:val="24"/>
          <w:lang w:eastAsia="zh-CN"/>
        </w:rPr>
        <w:t>Росстандарта</w:t>
      </w:r>
      <w:proofErr w:type="spellEnd"/>
      <w:r w:rsidRPr="00EF28AB">
        <w:rPr>
          <w:sz w:val="24"/>
          <w:szCs w:val="24"/>
          <w:lang w:eastAsia="zh-CN"/>
        </w:rPr>
        <w:t xml:space="preserve"> от 13.02.2023 № 318, а так</w:t>
      </w:r>
      <w:proofErr w:type="gramEnd"/>
      <w:r w:rsidRPr="00EF28AB">
        <w:rPr>
          <w:sz w:val="24"/>
          <w:szCs w:val="24"/>
          <w:lang w:eastAsia="zh-CN"/>
        </w:rPr>
        <w:t xml:space="preserve"> же </w:t>
      </w:r>
      <w:proofErr w:type="gramStart"/>
      <w:r w:rsidRPr="00EF28AB">
        <w:rPr>
          <w:sz w:val="24"/>
          <w:szCs w:val="24"/>
          <w:lang w:eastAsia="zh-CN"/>
        </w:rPr>
        <w:t>ч</w:t>
      </w:r>
      <w:proofErr w:type="gramEnd"/>
      <w:r w:rsidRPr="00EF28AB">
        <w:rPr>
          <w:sz w:val="24"/>
          <w:szCs w:val="24"/>
          <w:lang w:eastAsia="zh-CN"/>
        </w:rPr>
        <w:t xml:space="preserve">. 2 ст. 5 Федерального закона от 30.12.2009 г. № 384-ФЗ «Технический регламент о безопасности зданий и сооружений» и нормативных документов, в том числе утвержденного Приказом </w:t>
      </w:r>
      <w:proofErr w:type="spellStart"/>
      <w:r w:rsidRPr="00EF28AB">
        <w:rPr>
          <w:sz w:val="24"/>
          <w:szCs w:val="24"/>
          <w:lang w:eastAsia="zh-CN"/>
        </w:rPr>
        <w:t>Росстандарта</w:t>
      </w:r>
      <w:proofErr w:type="spellEnd"/>
      <w:r w:rsidRPr="00EF28AB">
        <w:rPr>
          <w:sz w:val="24"/>
          <w:szCs w:val="24"/>
          <w:lang w:eastAsia="zh-CN"/>
        </w:rPr>
        <w:t xml:space="preserve"> от 02.04.2020 № 687. </w:t>
      </w:r>
    </w:p>
    <w:p w:rsidR="00EF28AB" w:rsidRPr="00EF28AB" w:rsidRDefault="00EF28AB" w:rsidP="00EF28AB">
      <w:pPr>
        <w:widowControl w:val="0"/>
        <w:suppressAutoHyphens/>
        <w:autoSpaceDE w:val="0"/>
        <w:ind w:firstLine="851"/>
        <w:jc w:val="both"/>
        <w:rPr>
          <w:rFonts w:ascii="Calibri" w:hAnsi="Calibri" w:cs="Calibri"/>
          <w:sz w:val="22"/>
          <w:szCs w:val="22"/>
          <w:lang w:eastAsia="zh-CN"/>
        </w:rPr>
      </w:pPr>
      <w:r w:rsidRPr="00EF28AB">
        <w:rPr>
          <w:sz w:val="24"/>
          <w:szCs w:val="24"/>
          <w:lang w:eastAsia="zh-CN"/>
        </w:rPr>
        <w:t>Раздел разработать в соответствии с требованиями Постановления Правительства Российской Федерации от 16.02.2008 № 87 «О составе разделов проектной документации и требованиях к их содержанию»</w:t>
      </w:r>
    </w:p>
    <w:p w:rsidR="00EF28AB" w:rsidRPr="00EF28AB" w:rsidRDefault="00EF28AB" w:rsidP="00EF28AB">
      <w:pPr>
        <w:widowControl w:val="0"/>
        <w:suppressAutoHyphens/>
        <w:autoSpaceDE w:val="0"/>
        <w:spacing w:after="150"/>
        <w:jc w:val="both"/>
        <w:rPr>
          <w:b/>
          <w:sz w:val="24"/>
          <w:szCs w:val="24"/>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lastRenderedPageBreak/>
        <w:t>27. Требования к мероприятиям по обеспечению соблюдения требований энергетической эффективности и по оснащенности объекта приборами учета используемых энергетических ресурсов:</w:t>
      </w:r>
    </w:p>
    <w:p w:rsidR="00EF28AB" w:rsidRPr="00EF28AB" w:rsidRDefault="00EF28AB" w:rsidP="00EF28AB">
      <w:pPr>
        <w:suppressAutoHyphens/>
        <w:ind w:firstLine="851"/>
        <w:jc w:val="both"/>
        <w:rPr>
          <w:rFonts w:ascii="Calibri" w:hAnsi="Calibri" w:cs="Calibri"/>
          <w:sz w:val="22"/>
          <w:szCs w:val="22"/>
          <w:lang w:eastAsia="zh-CN"/>
        </w:rPr>
      </w:pPr>
      <w:r w:rsidRPr="00EF28AB">
        <w:rPr>
          <w:sz w:val="24"/>
          <w:szCs w:val="24"/>
          <w:lang w:eastAsia="zh-CN"/>
        </w:rPr>
        <w:t xml:space="preserve">Предусмотреть применение современного сертифицированного </w:t>
      </w:r>
      <w:proofErr w:type="spellStart"/>
      <w:r w:rsidRPr="00EF28AB">
        <w:rPr>
          <w:sz w:val="24"/>
          <w:szCs w:val="24"/>
          <w:lang w:eastAsia="zh-CN"/>
        </w:rPr>
        <w:t>энергоэффективного</w:t>
      </w:r>
      <w:proofErr w:type="spellEnd"/>
      <w:r w:rsidRPr="00EF28AB">
        <w:rPr>
          <w:sz w:val="24"/>
          <w:szCs w:val="24"/>
          <w:lang w:eastAsia="zh-CN"/>
        </w:rPr>
        <w:t xml:space="preserve"> инженерного оборудования, оборудование приборами учета энергетических ресурсов.</w:t>
      </w:r>
    </w:p>
    <w:tbl>
      <w:tblPr>
        <w:tblW w:w="0" w:type="auto"/>
        <w:tblLayout w:type="fixed"/>
        <w:tblCellMar>
          <w:left w:w="0" w:type="dxa"/>
          <w:right w:w="0" w:type="dxa"/>
        </w:tblCellMar>
        <w:tblLook w:val="0000"/>
      </w:tblPr>
      <w:tblGrid>
        <w:gridCol w:w="9781"/>
      </w:tblGrid>
      <w:tr w:rsidR="00EF28AB" w:rsidRPr="00EF28AB" w:rsidTr="00510431">
        <w:tc>
          <w:tcPr>
            <w:tcW w:w="9781"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i/>
                <w:szCs w:val="24"/>
                <w:lang w:eastAsia="zh-CN"/>
              </w:rPr>
            </w:pPr>
            <w:r w:rsidRPr="00EF28AB">
              <w:rPr>
                <w:i/>
                <w:szCs w:val="24"/>
                <w:lang w:eastAsia="zh-CN"/>
              </w:rPr>
              <w:t xml:space="preserve">(не указываются в отношении объектов, на которые требования энергетической эффективности и требования оснащенности их приборами учета используемых энергетических ресурсов не распространяются) </w:t>
            </w:r>
          </w:p>
          <w:p w:rsidR="00EF28AB" w:rsidRPr="00EF28AB" w:rsidRDefault="00EF28AB" w:rsidP="00EF28AB">
            <w:pPr>
              <w:widowControl w:val="0"/>
              <w:suppressAutoHyphens/>
              <w:autoSpaceDE w:val="0"/>
              <w:jc w:val="center"/>
              <w:rPr>
                <w:rFonts w:ascii="Calibri" w:hAnsi="Calibri" w:cs="Calibri"/>
                <w:sz w:val="22"/>
                <w:szCs w:val="22"/>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28. Требования к мероприятиям по обеспечению доступа инвалидов к объекту:</w:t>
      </w:r>
    </w:p>
    <w:p w:rsidR="00EF28AB" w:rsidRPr="00EF28AB" w:rsidRDefault="00EF28AB" w:rsidP="00EF28AB">
      <w:pPr>
        <w:shd w:val="clear" w:color="auto" w:fill="FFFFFF"/>
        <w:suppressAutoHyphens/>
        <w:jc w:val="both"/>
        <w:rPr>
          <w:sz w:val="24"/>
          <w:szCs w:val="24"/>
          <w:lang w:eastAsia="zh-CN"/>
        </w:rPr>
      </w:pPr>
      <w:bookmarkStart w:id="40" w:name="_Hlk135221410"/>
      <w:r w:rsidRPr="00EF28AB">
        <w:rPr>
          <w:sz w:val="24"/>
          <w:szCs w:val="24"/>
          <w:lang w:eastAsia="zh-CN"/>
        </w:rPr>
        <w:t>Не требуется.</w:t>
      </w:r>
    </w:p>
    <w:tbl>
      <w:tblPr>
        <w:tblW w:w="0" w:type="auto"/>
        <w:tblLayout w:type="fixed"/>
        <w:tblCellMar>
          <w:left w:w="0" w:type="dxa"/>
          <w:right w:w="0" w:type="dxa"/>
        </w:tblCellMar>
        <w:tblLook w:val="0000"/>
      </w:tblPr>
      <w:tblGrid>
        <w:gridCol w:w="9781"/>
      </w:tblGrid>
      <w:tr w:rsidR="00EF28AB" w:rsidRPr="00EF28AB" w:rsidTr="00510431">
        <w:tc>
          <w:tcPr>
            <w:tcW w:w="9781" w:type="dxa"/>
            <w:tcBorders>
              <w:top w:val="single" w:sz="4" w:space="0" w:color="000000"/>
            </w:tcBorders>
            <w:shd w:val="clear" w:color="auto" w:fill="auto"/>
            <w:vAlign w:val="center"/>
          </w:tcPr>
          <w:bookmarkEnd w:id="40"/>
          <w:p w:rsidR="00EF28AB" w:rsidRPr="00EF28AB" w:rsidRDefault="00EF28AB" w:rsidP="00EF28AB">
            <w:pPr>
              <w:widowControl w:val="0"/>
              <w:suppressAutoHyphens/>
              <w:autoSpaceDE w:val="0"/>
              <w:jc w:val="center"/>
              <w:rPr>
                <w:rFonts w:ascii="Calibri" w:hAnsi="Calibri" w:cs="Calibri"/>
                <w:sz w:val="22"/>
                <w:szCs w:val="22"/>
                <w:lang w:eastAsia="zh-CN"/>
              </w:rPr>
            </w:pPr>
            <w:proofErr w:type="gramStart"/>
            <w:r w:rsidRPr="00EF28AB">
              <w:rPr>
                <w:i/>
                <w:szCs w:val="24"/>
                <w:lang w:eastAsia="zh-CN"/>
              </w:rPr>
              <w:t>(указываются для объектов здравоохранения, образования, культуры, отдыха, спорта и иных объектов социально-культурного и коммунально-бытового назначения, объектов транспорта, торговли, общественного питания, объектов делового, административного, финансового, религиозного назначения, объектов жилищного фонда)</w:t>
            </w:r>
            <w:proofErr w:type="gramEnd"/>
          </w:p>
        </w:tc>
      </w:tr>
    </w:tbl>
    <w:p w:rsidR="00EF28AB" w:rsidRPr="00EF28AB" w:rsidRDefault="00EF28AB" w:rsidP="00EF28AB">
      <w:pPr>
        <w:widowControl w:val="0"/>
        <w:suppressAutoHyphens/>
        <w:autoSpaceDE w:val="0"/>
        <w:jc w:val="center"/>
        <w:rPr>
          <w:sz w:val="24"/>
          <w:szCs w:val="24"/>
          <w:lang w:eastAsia="zh-CN"/>
        </w:rPr>
      </w:pPr>
    </w:p>
    <w:p w:rsidR="00EF28AB" w:rsidRPr="00EF28AB" w:rsidRDefault="00EF28AB" w:rsidP="00EF28AB">
      <w:pPr>
        <w:widowControl w:val="0"/>
        <w:suppressAutoHyphens/>
        <w:autoSpaceDE w:val="0"/>
        <w:jc w:val="both"/>
        <w:rPr>
          <w:rFonts w:ascii="Calibri" w:hAnsi="Calibri" w:cs="Calibri"/>
          <w:sz w:val="22"/>
          <w:szCs w:val="22"/>
          <w:lang w:eastAsia="zh-CN"/>
        </w:rPr>
      </w:pPr>
      <w:r w:rsidRPr="00EF28AB">
        <w:rPr>
          <w:b/>
          <w:sz w:val="24"/>
          <w:szCs w:val="24"/>
          <w:lang w:eastAsia="zh-CN"/>
        </w:rPr>
        <w:t>29. Требования к инженерно-техническому укреплению объекта в целях обеспечения его антитеррористической защищенности:</w:t>
      </w:r>
    </w:p>
    <w:p w:rsidR="00EF28AB" w:rsidRPr="00EF28AB" w:rsidRDefault="00EF28AB" w:rsidP="00EF28AB">
      <w:pPr>
        <w:shd w:val="clear" w:color="auto" w:fill="FFFFFF"/>
        <w:suppressAutoHyphens/>
        <w:spacing w:before="100"/>
        <w:ind w:firstLine="851"/>
        <w:jc w:val="both"/>
        <w:rPr>
          <w:sz w:val="24"/>
          <w:szCs w:val="24"/>
          <w:lang w:eastAsia="zh-CN"/>
        </w:rPr>
      </w:pPr>
      <w:bookmarkStart w:id="41" w:name="_Hlk143693753"/>
      <w:r w:rsidRPr="00EF28AB">
        <w:rPr>
          <w:sz w:val="24"/>
          <w:szCs w:val="24"/>
          <w:lang w:eastAsia="zh-CN"/>
        </w:rPr>
        <w:t xml:space="preserve">Необходимость выполнения мероприятий и (или) соответствующих разделов проектной документации определяется при проектировании с учетом функционального назначения и параметров объекта, а также требований законодательства Российской Федерации, включая: </w:t>
      </w:r>
    </w:p>
    <w:p w:rsidR="00EF28AB" w:rsidRPr="00EF28AB" w:rsidRDefault="00EF28AB" w:rsidP="00EF28AB">
      <w:pPr>
        <w:shd w:val="clear" w:color="auto" w:fill="FFFFFF"/>
        <w:suppressAutoHyphens/>
        <w:spacing w:before="100"/>
        <w:ind w:firstLine="851"/>
        <w:jc w:val="both"/>
        <w:rPr>
          <w:sz w:val="24"/>
          <w:szCs w:val="24"/>
          <w:lang w:eastAsia="zh-CN"/>
        </w:rPr>
      </w:pPr>
      <w:r w:rsidRPr="00EF28AB">
        <w:rPr>
          <w:sz w:val="24"/>
          <w:szCs w:val="24"/>
          <w:lang w:eastAsia="zh-CN"/>
        </w:rPr>
        <w:t>- Постановление Правительства Российской Федерации от 25.12.2013 г. № 1244 «Об антитеррористической защищенности объектов (территорий)»;</w:t>
      </w:r>
    </w:p>
    <w:p w:rsidR="00EF28AB" w:rsidRPr="00EF28AB" w:rsidRDefault="00EF28AB" w:rsidP="00EF28AB">
      <w:pPr>
        <w:shd w:val="clear" w:color="auto" w:fill="FFFFFF"/>
        <w:suppressAutoHyphens/>
        <w:ind w:firstLine="851"/>
        <w:jc w:val="both"/>
        <w:rPr>
          <w:sz w:val="24"/>
          <w:szCs w:val="24"/>
          <w:lang w:eastAsia="zh-CN"/>
        </w:rPr>
      </w:pPr>
      <w:r w:rsidRPr="00EF28AB">
        <w:rPr>
          <w:sz w:val="24"/>
          <w:szCs w:val="24"/>
          <w:lang w:eastAsia="zh-CN"/>
        </w:rPr>
        <w:t>- СП 132.13330.2011 «Обеспечение антитеррористической защищенности зданий и сооружений. Общие требования проектирования».</w:t>
      </w:r>
    </w:p>
    <w:tbl>
      <w:tblPr>
        <w:tblW w:w="9781" w:type="dxa"/>
        <w:tblLayout w:type="fixed"/>
        <w:tblCellMar>
          <w:left w:w="0" w:type="dxa"/>
          <w:right w:w="0" w:type="dxa"/>
        </w:tblCellMar>
        <w:tblLook w:val="0000"/>
      </w:tblPr>
      <w:tblGrid>
        <w:gridCol w:w="9781"/>
      </w:tblGrid>
      <w:tr w:rsidR="00EF28AB" w:rsidRPr="00EF28AB" w:rsidTr="00510431">
        <w:tc>
          <w:tcPr>
            <w:tcW w:w="9781" w:type="dxa"/>
            <w:tcBorders>
              <w:top w:val="single" w:sz="4" w:space="0" w:color="000000"/>
            </w:tcBorders>
            <w:shd w:val="clear" w:color="auto" w:fill="auto"/>
            <w:vAlign w:val="center"/>
          </w:tcPr>
          <w:bookmarkEnd w:id="41"/>
          <w:p w:rsidR="00EF28AB" w:rsidRPr="00EF28AB" w:rsidRDefault="00EF28AB" w:rsidP="00EF28AB">
            <w:pPr>
              <w:widowControl w:val="0"/>
              <w:suppressAutoHyphens/>
              <w:autoSpaceDE w:val="0"/>
              <w:jc w:val="center"/>
              <w:rPr>
                <w:rFonts w:ascii="Calibri" w:hAnsi="Calibri" w:cs="Calibri"/>
                <w:sz w:val="22"/>
                <w:szCs w:val="22"/>
                <w:lang w:eastAsia="zh-CN"/>
              </w:rPr>
            </w:pPr>
            <w:proofErr w:type="gramStart"/>
            <w:r w:rsidRPr="00EF28AB">
              <w:rPr>
                <w:i/>
                <w:szCs w:val="24"/>
                <w:lang w:eastAsia="zh-CN"/>
              </w:rPr>
              <w:t>(указывается необходимость выполнения мероприятий и (или) соответствующих разделов проектной документации в соответствии с требованиями технических регламентов с учетом функционального назначения и параметров объекта, а также требований постановления Правительства Российской Федерации от 25 декабря 2013 года N 1244 "Об антитеррористической защищенности объектов (территорий)" (Собрание законодательства Российской Федерации, 2013, N 52, ст. 7220, 2016, N 50, ст. 7108;</w:t>
            </w:r>
            <w:proofErr w:type="gramEnd"/>
            <w:r w:rsidRPr="00EF28AB">
              <w:rPr>
                <w:i/>
                <w:szCs w:val="24"/>
                <w:lang w:eastAsia="zh-CN"/>
              </w:rPr>
              <w:t xml:space="preserve"> </w:t>
            </w:r>
            <w:proofErr w:type="gramStart"/>
            <w:r w:rsidRPr="00EF28AB">
              <w:rPr>
                <w:i/>
                <w:szCs w:val="24"/>
                <w:lang w:eastAsia="zh-CN"/>
              </w:rPr>
              <w:t>2017, N 31, ст. 4929, N 33, ст. 5192)</w:t>
            </w:r>
            <w:proofErr w:type="gramEnd"/>
          </w:p>
        </w:tc>
      </w:tr>
    </w:tbl>
    <w:p w:rsidR="00EF28AB" w:rsidRPr="00EF28AB" w:rsidRDefault="00EF28AB" w:rsidP="00EF28AB">
      <w:pPr>
        <w:widowControl w:val="0"/>
        <w:suppressAutoHyphens/>
        <w:autoSpaceDE w:val="0"/>
        <w:spacing w:after="150"/>
        <w:jc w:val="both"/>
        <w:rPr>
          <w:b/>
          <w:sz w:val="24"/>
          <w:szCs w:val="24"/>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30. Требования к соблюдению безопасных для здоровья человека условий проживания и пребывания в объекте и требования к соблюдению безопасного уровня воздействия объекта на окружающую среду:</w:t>
      </w:r>
    </w:p>
    <w:p w:rsidR="00EF28AB" w:rsidRPr="00EF28AB" w:rsidRDefault="00EF28AB" w:rsidP="00EF28AB">
      <w:pPr>
        <w:widowControl w:val="0"/>
        <w:suppressAutoHyphens/>
        <w:autoSpaceDE w:val="0"/>
        <w:ind w:firstLine="709"/>
        <w:jc w:val="both"/>
        <w:rPr>
          <w:sz w:val="24"/>
          <w:szCs w:val="24"/>
          <w:lang w:eastAsia="zh-CN"/>
        </w:rPr>
      </w:pPr>
      <w:bookmarkStart w:id="42" w:name="_Hlk135221434"/>
      <w:r w:rsidRPr="00EF28AB">
        <w:rPr>
          <w:sz w:val="24"/>
          <w:szCs w:val="24"/>
          <w:lang w:eastAsia="zh-CN"/>
        </w:rPr>
        <w:t>Необходимость выполнения мероприятий и (или) подготовки соответствующих разделов проектной документации в соответствии с требованиями технических регламентов с учетом функционального назначения, а также экологической и санитарно-гигиенической опасности предприятия (объекта) определить при проектировании.</w:t>
      </w:r>
    </w:p>
    <w:p w:rsidR="00EF28AB" w:rsidRPr="00EF28AB" w:rsidRDefault="00EF28AB" w:rsidP="00EF28AB">
      <w:pPr>
        <w:widowControl w:val="0"/>
        <w:suppressAutoHyphens/>
        <w:autoSpaceDE w:val="0"/>
        <w:ind w:firstLine="709"/>
        <w:jc w:val="both"/>
        <w:rPr>
          <w:sz w:val="24"/>
          <w:szCs w:val="24"/>
          <w:lang w:eastAsia="zh-CN"/>
        </w:rPr>
      </w:pPr>
      <w:r w:rsidRPr="00EF28AB">
        <w:rPr>
          <w:sz w:val="24"/>
          <w:szCs w:val="24"/>
          <w:lang w:eastAsia="zh-CN"/>
        </w:rPr>
        <w:t>Учесть требования статьи 10. «Требования безопасных для здоровья человека условий проживания и пребывания в зданиях и сооружениях» Федерального закона от 30.12.2009 г. N 384-ФЗ «Технический регламент о безопасности зданий и сооружений».</w:t>
      </w:r>
    </w:p>
    <w:p w:rsidR="00EF28AB" w:rsidRPr="00EF28AB" w:rsidRDefault="00EF28AB" w:rsidP="00EF28AB">
      <w:pPr>
        <w:widowControl w:val="0"/>
        <w:suppressAutoHyphens/>
        <w:autoSpaceDE w:val="0"/>
        <w:ind w:firstLine="709"/>
        <w:jc w:val="both"/>
        <w:rPr>
          <w:sz w:val="24"/>
          <w:szCs w:val="24"/>
          <w:lang w:eastAsia="zh-CN"/>
        </w:rPr>
      </w:pPr>
      <w:r w:rsidRPr="00EF28AB">
        <w:rPr>
          <w:sz w:val="24"/>
          <w:szCs w:val="24"/>
          <w:lang w:eastAsia="zh-CN"/>
        </w:rPr>
        <w:t>При разработке документации руководствоваться требованиями законодательства Российской Федерации, включая:</w:t>
      </w:r>
    </w:p>
    <w:p w:rsidR="00EF28AB" w:rsidRPr="00EF28AB" w:rsidRDefault="00EF28AB" w:rsidP="00EF28AB">
      <w:pPr>
        <w:widowControl w:val="0"/>
        <w:suppressAutoHyphens/>
        <w:autoSpaceDE w:val="0"/>
        <w:ind w:firstLine="709"/>
        <w:jc w:val="both"/>
        <w:rPr>
          <w:sz w:val="24"/>
          <w:szCs w:val="24"/>
          <w:lang w:eastAsia="zh-CN"/>
        </w:rPr>
      </w:pPr>
      <w:r w:rsidRPr="00EF28AB">
        <w:rPr>
          <w:sz w:val="24"/>
          <w:szCs w:val="24"/>
          <w:lang w:eastAsia="zh-CN"/>
        </w:rPr>
        <w:t>- Закон Российской Федерации от 30.03.1999 г. № 52-ФЗ "О санитарно-эпидемиологическом благополучии населения";</w:t>
      </w:r>
    </w:p>
    <w:p w:rsidR="00EF28AB" w:rsidRPr="00EF28AB" w:rsidRDefault="00EF28AB" w:rsidP="00EF28AB">
      <w:pPr>
        <w:widowControl w:val="0"/>
        <w:suppressAutoHyphens/>
        <w:autoSpaceDE w:val="0"/>
        <w:ind w:firstLine="709"/>
        <w:jc w:val="both"/>
        <w:rPr>
          <w:sz w:val="24"/>
          <w:szCs w:val="24"/>
          <w:lang w:eastAsia="zh-CN"/>
        </w:rPr>
      </w:pPr>
      <w:r w:rsidRPr="00EF28AB">
        <w:rPr>
          <w:sz w:val="24"/>
          <w:szCs w:val="24"/>
          <w:lang w:eastAsia="zh-CN"/>
        </w:rPr>
        <w:t>- Постановление Правительства Российской Федерации № 222 от 03.03.2018 г. «Об утверждении Правил установления санитарно-защитных зон и использования земельных участков, расположенных в границах санитарно-защитных зон»;</w:t>
      </w:r>
    </w:p>
    <w:p w:rsidR="00EF28AB" w:rsidRPr="00EF28AB" w:rsidRDefault="00EF28AB" w:rsidP="00EF28AB">
      <w:pPr>
        <w:widowControl w:val="0"/>
        <w:suppressAutoHyphens/>
        <w:autoSpaceDE w:val="0"/>
        <w:ind w:firstLine="709"/>
        <w:jc w:val="both"/>
        <w:rPr>
          <w:sz w:val="24"/>
          <w:szCs w:val="24"/>
          <w:lang w:eastAsia="zh-CN"/>
        </w:rPr>
      </w:pPr>
      <w:r w:rsidRPr="00EF28AB">
        <w:rPr>
          <w:sz w:val="24"/>
          <w:szCs w:val="24"/>
          <w:lang w:eastAsia="zh-CN"/>
        </w:rPr>
        <w:t>- СП 51.13330.2011 «Защита от шума»;</w:t>
      </w:r>
    </w:p>
    <w:p w:rsidR="00EF28AB" w:rsidRPr="00EF28AB" w:rsidRDefault="00EF28AB" w:rsidP="00EF28AB">
      <w:pPr>
        <w:widowControl w:val="0"/>
        <w:suppressAutoHyphens/>
        <w:autoSpaceDE w:val="0"/>
        <w:ind w:firstLine="709"/>
        <w:jc w:val="both"/>
        <w:rPr>
          <w:sz w:val="24"/>
          <w:szCs w:val="24"/>
          <w:lang w:eastAsia="zh-CN"/>
        </w:rPr>
      </w:pPr>
      <w:r w:rsidRPr="00EF28AB">
        <w:rPr>
          <w:sz w:val="24"/>
          <w:szCs w:val="24"/>
          <w:lang w:eastAsia="zh-CN"/>
        </w:rPr>
        <w:t xml:space="preserve">- </w:t>
      </w:r>
      <w:proofErr w:type="spellStart"/>
      <w:r w:rsidRPr="00EF28AB">
        <w:rPr>
          <w:sz w:val="24"/>
          <w:szCs w:val="24"/>
          <w:lang w:eastAsia="zh-CN"/>
        </w:rPr>
        <w:t>СанПиН</w:t>
      </w:r>
      <w:proofErr w:type="spellEnd"/>
      <w:r w:rsidRPr="00EF28AB">
        <w:rPr>
          <w:sz w:val="24"/>
          <w:szCs w:val="24"/>
          <w:lang w:eastAsia="zh-CN"/>
        </w:rPr>
        <w:t xml:space="preserve">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EF28AB" w:rsidRPr="00EF28AB" w:rsidRDefault="00EF28AB" w:rsidP="00EF28AB">
      <w:pPr>
        <w:widowControl w:val="0"/>
        <w:suppressAutoHyphens/>
        <w:autoSpaceDE w:val="0"/>
        <w:ind w:firstLine="709"/>
        <w:jc w:val="both"/>
        <w:rPr>
          <w:sz w:val="24"/>
          <w:szCs w:val="24"/>
          <w:lang w:eastAsia="zh-CN"/>
        </w:rPr>
      </w:pPr>
      <w:r w:rsidRPr="00EF28AB">
        <w:rPr>
          <w:sz w:val="24"/>
          <w:szCs w:val="24"/>
          <w:lang w:eastAsia="zh-CN"/>
        </w:rPr>
        <w:t xml:space="preserve">- </w:t>
      </w:r>
      <w:proofErr w:type="spellStart"/>
      <w:r w:rsidRPr="00EF28AB">
        <w:rPr>
          <w:sz w:val="24"/>
          <w:szCs w:val="24"/>
          <w:lang w:eastAsia="zh-CN"/>
        </w:rPr>
        <w:t>СанПиН</w:t>
      </w:r>
      <w:proofErr w:type="spellEnd"/>
      <w:r w:rsidRPr="00EF28AB">
        <w:rPr>
          <w:sz w:val="24"/>
          <w:szCs w:val="24"/>
          <w:lang w:eastAsia="zh-CN"/>
        </w:rPr>
        <w:t xml:space="preserve"> 1.2.3685-21 «Гигиенические нормативы и требования к обеспечению безопасности и </w:t>
      </w:r>
      <w:r w:rsidRPr="00EF28AB">
        <w:rPr>
          <w:sz w:val="24"/>
          <w:szCs w:val="24"/>
          <w:lang w:eastAsia="zh-CN"/>
        </w:rPr>
        <w:lastRenderedPageBreak/>
        <w:t>(или) безвредности для человека факторов среды обитания».</w:t>
      </w:r>
    </w:p>
    <w:tbl>
      <w:tblPr>
        <w:tblW w:w="9923" w:type="dxa"/>
        <w:tblLayout w:type="fixed"/>
        <w:tblCellMar>
          <w:left w:w="0" w:type="dxa"/>
          <w:right w:w="0" w:type="dxa"/>
        </w:tblCellMar>
        <w:tblLook w:val="0000"/>
      </w:tblPr>
      <w:tblGrid>
        <w:gridCol w:w="9923"/>
      </w:tblGrid>
      <w:tr w:rsidR="00EF28AB" w:rsidRPr="00EF28AB" w:rsidTr="00510431">
        <w:tc>
          <w:tcPr>
            <w:tcW w:w="9923" w:type="dxa"/>
            <w:tcBorders>
              <w:top w:val="single" w:sz="4" w:space="0" w:color="000000"/>
            </w:tcBorders>
            <w:shd w:val="clear" w:color="auto" w:fill="auto"/>
            <w:vAlign w:val="center"/>
          </w:tcPr>
          <w:bookmarkEnd w:id="42"/>
          <w:p w:rsidR="00EF28AB" w:rsidRPr="00EF28AB" w:rsidRDefault="00EF28AB" w:rsidP="00EF28AB">
            <w:pPr>
              <w:widowControl w:val="0"/>
              <w:suppressAutoHyphens/>
              <w:autoSpaceDE w:val="0"/>
              <w:jc w:val="center"/>
              <w:rPr>
                <w:rFonts w:ascii="Calibri" w:hAnsi="Calibri" w:cs="Calibri"/>
                <w:sz w:val="22"/>
                <w:szCs w:val="22"/>
                <w:lang w:eastAsia="zh-CN"/>
              </w:rPr>
            </w:pPr>
            <w:proofErr w:type="gramStart"/>
            <w:r w:rsidRPr="00EF28AB">
              <w:rPr>
                <w:i/>
                <w:szCs w:val="24"/>
                <w:lang w:eastAsia="zh-CN"/>
              </w:rPr>
              <w:t>(указывается необходимость выполнения мероприятий и (или) подготовки соответствующих разделов проектной документации в соответствии с требованиями технических регламентов с учетом функционального назначения, а также экологической и санитарно-гигиенической опасности предприятия (объекта)</w:t>
            </w:r>
            <w:proofErr w:type="gramEnd"/>
          </w:p>
        </w:tc>
      </w:tr>
    </w:tbl>
    <w:p w:rsidR="00EF28AB" w:rsidRPr="00EF28AB" w:rsidRDefault="00EF28AB" w:rsidP="00EF28AB">
      <w:pPr>
        <w:widowControl w:val="0"/>
        <w:suppressAutoHyphens/>
        <w:autoSpaceDE w:val="0"/>
        <w:jc w:val="both"/>
        <w:rPr>
          <w:b/>
          <w:sz w:val="24"/>
          <w:szCs w:val="24"/>
          <w:lang w:eastAsia="zh-CN"/>
        </w:rPr>
      </w:pPr>
    </w:p>
    <w:p w:rsidR="00EF28AB" w:rsidRPr="00EF28AB" w:rsidRDefault="00EF28AB" w:rsidP="00EF28AB">
      <w:pPr>
        <w:widowControl w:val="0"/>
        <w:suppressAutoHyphens/>
        <w:autoSpaceDE w:val="0"/>
        <w:jc w:val="both"/>
        <w:rPr>
          <w:b/>
          <w:sz w:val="24"/>
          <w:szCs w:val="24"/>
          <w:lang w:eastAsia="zh-CN"/>
        </w:rPr>
      </w:pPr>
      <w:r w:rsidRPr="00EF28AB">
        <w:rPr>
          <w:b/>
          <w:sz w:val="24"/>
          <w:szCs w:val="24"/>
          <w:lang w:eastAsia="zh-CN"/>
        </w:rPr>
        <w:t>31. Требования к технической эксплуатации и техническому обслуживанию объекта:</w:t>
      </w:r>
    </w:p>
    <w:p w:rsidR="00EF28AB" w:rsidRPr="00EF28AB" w:rsidRDefault="00EF28AB" w:rsidP="00EF28AB">
      <w:pPr>
        <w:widowControl w:val="0"/>
        <w:suppressAutoHyphens/>
        <w:autoSpaceDE w:val="0"/>
        <w:jc w:val="both"/>
        <w:rPr>
          <w:rFonts w:ascii="Calibri" w:hAnsi="Calibri" w:cs="Calibri"/>
          <w:sz w:val="22"/>
          <w:szCs w:val="22"/>
          <w:lang w:eastAsia="zh-CN"/>
        </w:rPr>
      </w:pPr>
    </w:p>
    <w:p w:rsidR="00EF28AB" w:rsidRPr="00EF28AB" w:rsidRDefault="00EF28AB" w:rsidP="00EF28AB">
      <w:pPr>
        <w:widowControl w:val="0"/>
        <w:suppressAutoHyphens/>
        <w:autoSpaceDE w:val="0"/>
        <w:jc w:val="both"/>
        <w:rPr>
          <w:sz w:val="24"/>
          <w:szCs w:val="24"/>
          <w:lang w:eastAsia="zh-CN"/>
        </w:rPr>
      </w:pPr>
      <w:r w:rsidRPr="00EF28AB">
        <w:rPr>
          <w:sz w:val="24"/>
          <w:szCs w:val="24"/>
          <w:lang w:eastAsia="zh-CN"/>
        </w:rPr>
        <w:t xml:space="preserve">            </w:t>
      </w:r>
      <w:bookmarkStart w:id="43" w:name="_Hlk135221462"/>
      <w:r w:rsidRPr="00EF28AB">
        <w:rPr>
          <w:sz w:val="24"/>
          <w:szCs w:val="24"/>
          <w:lang w:eastAsia="zh-CN"/>
        </w:rPr>
        <w:t>Разработать раздел 10 «Требования к обеспечению безопасной эксплуатации объектов капитального строительства» в соответствии с постановлением Правительства Российской Федерации от 16 февраля 2008 г. № 87.</w:t>
      </w:r>
      <w:bookmarkEnd w:id="43"/>
    </w:p>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32. Требования к проекту организации строительства объекта:</w:t>
      </w:r>
    </w:p>
    <w:p w:rsidR="00EF28AB" w:rsidRPr="00EF28AB" w:rsidRDefault="00EF28AB" w:rsidP="00EF28AB">
      <w:pPr>
        <w:shd w:val="clear" w:color="auto" w:fill="FFFFFF"/>
        <w:suppressAutoHyphens/>
        <w:jc w:val="both"/>
        <w:rPr>
          <w:sz w:val="24"/>
          <w:szCs w:val="24"/>
          <w:lang w:eastAsia="zh-CN"/>
        </w:rPr>
      </w:pPr>
      <w:r w:rsidRPr="00EF28AB">
        <w:rPr>
          <w:sz w:val="24"/>
          <w:szCs w:val="24"/>
          <w:lang w:eastAsia="zh-CN"/>
        </w:rPr>
        <w:t xml:space="preserve">          Разработать проект организации строительства на линейную часть, строения и сооружения, входящие в инфраструктуру линейного объекта выполнить в соответствии с постановлением Правительства Российской Федерации от 16 февраля 2008 г. № 87 и СП 48.13330.2019.</w:t>
      </w:r>
    </w:p>
    <w:p w:rsidR="00EF28AB" w:rsidRPr="00EF28AB" w:rsidRDefault="00EF28AB" w:rsidP="00EF28AB">
      <w:pPr>
        <w:shd w:val="clear" w:color="auto" w:fill="FFFFFF"/>
        <w:suppressAutoHyphens/>
        <w:jc w:val="both"/>
        <w:rPr>
          <w:sz w:val="24"/>
          <w:szCs w:val="24"/>
          <w:lang w:eastAsia="zh-CN"/>
        </w:rPr>
      </w:pPr>
    </w:p>
    <w:p w:rsidR="00EF28AB" w:rsidRPr="00EF28AB" w:rsidRDefault="00EF28AB" w:rsidP="00EF28AB">
      <w:pPr>
        <w:shd w:val="clear" w:color="auto" w:fill="FFFFFF"/>
        <w:suppressAutoHyphens/>
        <w:jc w:val="both"/>
        <w:rPr>
          <w:b/>
          <w:sz w:val="24"/>
          <w:szCs w:val="24"/>
          <w:lang w:eastAsia="zh-CN"/>
        </w:rPr>
      </w:pPr>
      <w:r w:rsidRPr="00EF28AB">
        <w:rPr>
          <w:b/>
          <w:sz w:val="24"/>
          <w:szCs w:val="24"/>
          <w:lang w:eastAsia="zh-CN"/>
        </w:rPr>
        <w:t>33. Обоснование необходимости сноса или сохранения зданий, сооружений, зеленых насаждений, а также переноса инженерных сетей и коммуникаций, расположенных на земельном участке, на котором планируется размещение объекта:</w:t>
      </w:r>
    </w:p>
    <w:p w:rsidR="00EF28AB" w:rsidRPr="00EF28AB" w:rsidRDefault="00EF28AB" w:rsidP="00EF28AB">
      <w:pPr>
        <w:shd w:val="clear" w:color="auto" w:fill="FFFFFF"/>
        <w:suppressAutoHyphens/>
        <w:jc w:val="both"/>
        <w:rPr>
          <w:rFonts w:ascii="Calibri" w:hAnsi="Calibri" w:cs="Calibri"/>
          <w:sz w:val="22"/>
          <w:szCs w:val="22"/>
          <w:lang w:eastAsia="zh-CN"/>
        </w:rPr>
      </w:pPr>
    </w:p>
    <w:p w:rsidR="00EF28AB" w:rsidRPr="00EF28AB" w:rsidRDefault="00EF28AB" w:rsidP="00EF28AB">
      <w:pPr>
        <w:shd w:val="clear" w:color="auto" w:fill="FFFFFF"/>
        <w:suppressAutoHyphens/>
        <w:ind w:firstLine="709"/>
        <w:jc w:val="both"/>
        <w:rPr>
          <w:sz w:val="24"/>
          <w:szCs w:val="24"/>
          <w:lang w:eastAsia="zh-CN"/>
        </w:rPr>
      </w:pPr>
      <w:r w:rsidRPr="00EF28AB">
        <w:rPr>
          <w:sz w:val="24"/>
          <w:szCs w:val="24"/>
          <w:lang w:eastAsia="zh-CN"/>
        </w:rPr>
        <w:t xml:space="preserve">1. Выполнить визуальное обследование территории, участка на котором будут производиться строительно-монтажные работы. </w:t>
      </w:r>
    </w:p>
    <w:p w:rsidR="00EF28AB" w:rsidRPr="00EF28AB" w:rsidRDefault="00EF28AB" w:rsidP="00EF28AB">
      <w:pPr>
        <w:shd w:val="clear" w:color="auto" w:fill="FFFFFF"/>
        <w:suppressAutoHyphens/>
        <w:ind w:firstLine="709"/>
        <w:jc w:val="both"/>
        <w:rPr>
          <w:sz w:val="24"/>
          <w:szCs w:val="24"/>
          <w:lang w:eastAsia="zh-CN"/>
        </w:rPr>
      </w:pPr>
      <w:r w:rsidRPr="00EF28AB">
        <w:rPr>
          <w:sz w:val="24"/>
          <w:szCs w:val="24"/>
          <w:lang w:eastAsia="zh-CN"/>
        </w:rPr>
        <w:t xml:space="preserve">2. </w:t>
      </w:r>
      <w:bookmarkStart w:id="44" w:name="_Hlk208476520"/>
      <w:r w:rsidRPr="00EF28AB">
        <w:rPr>
          <w:sz w:val="24"/>
          <w:szCs w:val="24"/>
          <w:lang w:eastAsia="zh-CN"/>
        </w:rPr>
        <w:t>По результатам обследования разработать схему (проект) и вариантность возможного размещения и исполнения объектов строительства;</w:t>
      </w:r>
    </w:p>
    <w:bookmarkEnd w:id="44"/>
    <w:tbl>
      <w:tblPr>
        <w:tblW w:w="9923" w:type="dxa"/>
        <w:tblLayout w:type="fixed"/>
        <w:tblCellMar>
          <w:left w:w="0" w:type="dxa"/>
          <w:right w:w="0" w:type="dxa"/>
        </w:tblCellMar>
        <w:tblLook w:val="0000"/>
      </w:tblPr>
      <w:tblGrid>
        <w:gridCol w:w="9923"/>
      </w:tblGrid>
      <w:tr w:rsidR="00EF28AB" w:rsidRPr="00EF28AB" w:rsidTr="00510431">
        <w:trPr>
          <w:trHeight w:val="264"/>
        </w:trPr>
        <w:tc>
          <w:tcPr>
            <w:tcW w:w="9923" w:type="dxa"/>
            <w:tcBorders>
              <w:top w:val="single" w:sz="4" w:space="0" w:color="000000"/>
            </w:tcBorders>
            <w:shd w:val="clear" w:color="auto" w:fill="auto"/>
            <w:vAlign w:val="center"/>
          </w:tcPr>
          <w:p w:rsidR="00EF28AB" w:rsidRPr="00EF28AB" w:rsidRDefault="00EF28AB" w:rsidP="00EF28AB">
            <w:pPr>
              <w:widowControl w:val="0"/>
              <w:suppressAutoHyphens/>
              <w:autoSpaceDE w:val="0"/>
              <w:snapToGrid w:val="0"/>
              <w:jc w:val="center"/>
              <w:rPr>
                <w:i/>
                <w:szCs w:val="24"/>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34. Требования к решениям по благоустройству прилегающей территории, к малым архитектурным формам и к планировочной организации земельного участка, на котором планируется размещение объекта:</w:t>
      </w:r>
    </w:p>
    <w:p w:rsidR="00EF28AB" w:rsidRPr="00EF28AB" w:rsidRDefault="00EF28AB" w:rsidP="00EF28AB">
      <w:pPr>
        <w:suppressAutoHyphens/>
        <w:ind w:left="26" w:right="149"/>
        <w:jc w:val="both"/>
        <w:rPr>
          <w:rFonts w:ascii="Calibri" w:hAnsi="Calibri" w:cs="Calibri"/>
          <w:sz w:val="22"/>
          <w:szCs w:val="22"/>
          <w:lang w:eastAsia="zh-CN"/>
        </w:rPr>
      </w:pPr>
      <w:r w:rsidRPr="00EF28AB">
        <w:rPr>
          <w:sz w:val="24"/>
          <w:szCs w:val="24"/>
          <w:lang w:eastAsia="zh-CN"/>
        </w:rPr>
        <w:t xml:space="preserve">         </w:t>
      </w:r>
      <w:bookmarkStart w:id="45" w:name="_Hlk143179019"/>
      <w:r w:rsidRPr="00EF28AB">
        <w:rPr>
          <w:sz w:val="24"/>
          <w:szCs w:val="24"/>
          <w:lang w:eastAsia="zh-CN"/>
        </w:rPr>
        <w:t>В проекте предусмотреть мероприятия по благоустройству прилегающей территории зданий и сооружений, входящих в инфраструктуру линейного объекта. Благоустройство предусмотреть с учетом инфраструктурных особенностей территории в соответствии с требованиями действующих норм и правил, утвержденной документации по планировке территории (проект планировки и межевания), Правилам благоустройства территории населенных пунктов муниципального округа Эгвекинот.</w:t>
      </w:r>
    </w:p>
    <w:tbl>
      <w:tblPr>
        <w:tblW w:w="9923" w:type="dxa"/>
        <w:tblLayout w:type="fixed"/>
        <w:tblCellMar>
          <w:left w:w="0" w:type="dxa"/>
          <w:right w:w="0" w:type="dxa"/>
        </w:tblCellMar>
        <w:tblLook w:val="0000"/>
      </w:tblPr>
      <w:tblGrid>
        <w:gridCol w:w="9923"/>
      </w:tblGrid>
      <w:tr w:rsidR="00EF28AB" w:rsidRPr="00EF28AB" w:rsidTr="00510431">
        <w:tc>
          <w:tcPr>
            <w:tcW w:w="9923" w:type="dxa"/>
            <w:tcBorders>
              <w:top w:val="single" w:sz="4" w:space="0" w:color="000000"/>
            </w:tcBorders>
            <w:shd w:val="clear" w:color="auto" w:fill="auto"/>
            <w:vAlign w:val="center"/>
          </w:tcPr>
          <w:bookmarkEnd w:id="45"/>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(указываются решения по благоустройству, озеленению территории объекта, обустройству площадок и малых архитектурных форм в соответствии с утвержденной документацией по планировке территории, согласованными эскизами организации земельного участка объекта и его благоустройства и озеленения)</w:t>
            </w:r>
          </w:p>
        </w:tc>
      </w:tr>
    </w:tbl>
    <w:p w:rsidR="00EF28AB" w:rsidRPr="00EF28AB" w:rsidRDefault="00EF28AB" w:rsidP="00EF28AB">
      <w:pPr>
        <w:widowControl w:val="0"/>
        <w:suppressAutoHyphens/>
        <w:autoSpaceDE w:val="0"/>
        <w:jc w:val="center"/>
        <w:rPr>
          <w:i/>
          <w:szCs w:val="24"/>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35. Требования к разработке проекта восстановления (рекультивации) нарушенных земель или плодородного слоя:</w:t>
      </w:r>
    </w:p>
    <w:p w:rsidR="00EF28AB" w:rsidRPr="00EF28AB" w:rsidRDefault="00EF28AB" w:rsidP="00EF28AB">
      <w:pPr>
        <w:widowControl w:val="0"/>
        <w:suppressAutoHyphens/>
        <w:autoSpaceDE w:val="0"/>
        <w:jc w:val="both"/>
        <w:rPr>
          <w:rFonts w:ascii="Calibri" w:hAnsi="Calibri" w:cs="Calibri"/>
          <w:sz w:val="22"/>
          <w:szCs w:val="22"/>
          <w:lang w:eastAsia="zh-CN"/>
        </w:rPr>
      </w:pPr>
      <w:r w:rsidRPr="00EF28AB">
        <w:rPr>
          <w:sz w:val="24"/>
          <w:szCs w:val="24"/>
          <w:lang w:eastAsia="zh-CN"/>
        </w:rPr>
        <w:t xml:space="preserve">      </w:t>
      </w:r>
      <w:bookmarkStart w:id="46" w:name="_Hlk135221524"/>
      <w:r w:rsidRPr="00EF28AB">
        <w:rPr>
          <w:sz w:val="24"/>
          <w:szCs w:val="24"/>
          <w:lang w:eastAsia="zh-CN"/>
        </w:rPr>
        <w:t>Разработать проект рекультивации земли в соответствии действующим законодательством Российской Федерации.</w:t>
      </w:r>
      <w:bookmarkEnd w:id="46"/>
    </w:p>
    <w:tbl>
      <w:tblPr>
        <w:tblW w:w="0" w:type="auto"/>
        <w:tblLayout w:type="fixed"/>
        <w:tblCellMar>
          <w:left w:w="0" w:type="dxa"/>
          <w:right w:w="0" w:type="dxa"/>
        </w:tblCellMar>
        <w:tblLook w:val="0000"/>
      </w:tblPr>
      <w:tblGrid>
        <w:gridCol w:w="3875"/>
        <w:gridCol w:w="5906"/>
      </w:tblGrid>
      <w:tr w:rsidR="00EF28AB" w:rsidRPr="00EF28AB" w:rsidTr="00510431">
        <w:tc>
          <w:tcPr>
            <w:tcW w:w="3875"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(указываются при необходимости)</w:t>
            </w:r>
          </w:p>
        </w:tc>
        <w:tc>
          <w:tcPr>
            <w:tcW w:w="5906" w:type="dxa"/>
            <w:tcBorders>
              <w:top w:val="single" w:sz="4" w:space="0" w:color="000000"/>
            </w:tcBorders>
            <w:shd w:val="clear" w:color="auto" w:fill="auto"/>
          </w:tcPr>
          <w:p w:rsidR="00EF28AB" w:rsidRPr="00EF28AB" w:rsidRDefault="00EF28AB" w:rsidP="00EF28AB">
            <w:pPr>
              <w:widowControl w:val="0"/>
              <w:suppressAutoHyphens/>
              <w:autoSpaceDE w:val="0"/>
              <w:snapToGrid w:val="0"/>
              <w:jc w:val="center"/>
              <w:rPr>
                <w:i/>
                <w:szCs w:val="24"/>
                <w:lang w:eastAsia="zh-CN"/>
              </w:rPr>
            </w:pPr>
          </w:p>
        </w:tc>
      </w:tr>
    </w:tbl>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36. Требования к местам складирования излишков грунта и (или) мусора при строительстве и протяженность маршрута их доставки:</w:t>
      </w:r>
    </w:p>
    <w:p w:rsidR="00EF28AB" w:rsidRPr="00EF28AB" w:rsidRDefault="00EF28AB" w:rsidP="00EF28AB">
      <w:pPr>
        <w:widowControl w:val="0"/>
        <w:suppressAutoHyphens/>
        <w:autoSpaceDE w:val="0"/>
        <w:ind w:firstLine="720"/>
        <w:jc w:val="both"/>
        <w:rPr>
          <w:rFonts w:ascii="Calibri" w:hAnsi="Calibri" w:cs="Calibri"/>
          <w:sz w:val="22"/>
          <w:szCs w:val="22"/>
          <w:lang w:eastAsia="zh-CN"/>
        </w:rPr>
      </w:pPr>
      <w:r w:rsidRPr="00EF28AB">
        <w:rPr>
          <w:sz w:val="24"/>
          <w:szCs w:val="24"/>
          <w:lang w:eastAsia="zh-CN"/>
        </w:rPr>
        <w:t>Место для размещения излишков грунта и строительного мусора, а также складирования излишков растительного (плодородного) грунта определить на полигоне</w:t>
      </w:r>
    </w:p>
    <w:tbl>
      <w:tblPr>
        <w:tblW w:w="0" w:type="auto"/>
        <w:tblLayout w:type="fixed"/>
        <w:tblCellMar>
          <w:left w:w="0" w:type="dxa"/>
          <w:right w:w="0" w:type="dxa"/>
        </w:tblCellMar>
        <w:tblLook w:val="0000"/>
      </w:tblPr>
      <w:tblGrid>
        <w:gridCol w:w="9781"/>
      </w:tblGrid>
      <w:tr w:rsidR="00EF28AB" w:rsidRPr="00EF28AB" w:rsidTr="00510431">
        <w:tc>
          <w:tcPr>
            <w:tcW w:w="9781"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(указываются при необходимости с учетом требований правовых актов органов местного самоуправления)</w:t>
            </w:r>
          </w:p>
        </w:tc>
      </w:tr>
    </w:tbl>
    <w:p w:rsidR="00EF28AB" w:rsidRPr="00EF28AB" w:rsidRDefault="00EF28AB" w:rsidP="00EF28AB">
      <w:pPr>
        <w:widowControl w:val="0"/>
        <w:suppressAutoHyphens/>
        <w:autoSpaceDE w:val="0"/>
        <w:jc w:val="center"/>
        <w:rPr>
          <w:b/>
          <w:sz w:val="24"/>
          <w:szCs w:val="24"/>
          <w:lang w:eastAsia="zh-CN"/>
        </w:rPr>
      </w:pPr>
    </w:p>
    <w:p w:rsidR="00EF28AB" w:rsidRPr="00EF28AB" w:rsidRDefault="00EF28AB" w:rsidP="00EF28AB">
      <w:pPr>
        <w:widowControl w:val="0"/>
        <w:suppressAutoHyphens/>
        <w:autoSpaceDE w:val="0"/>
        <w:jc w:val="center"/>
        <w:rPr>
          <w:b/>
          <w:sz w:val="24"/>
          <w:szCs w:val="24"/>
          <w:lang w:eastAsia="zh-CN"/>
        </w:rPr>
      </w:pPr>
      <w:r w:rsidRPr="00EF28AB">
        <w:rPr>
          <w:b/>
          <w:sz w:val="24"/>
          <w:szCs w:val="24"/>
          <w:lang w:eastAsia="zh-CN"/>
        </w:rPr>
        <w:t>37. Требования к выполнению научно-исследовательских и опытно-конструкторских работ в процессе проектирования и строительства объекта</w:t>
      </w:r>
    </w:p>
    <w:p w:rsidR="00EF28AB" w:rsidRPr="00EF28AB" w:rsidRDefault="00EF28AB" w:rsidP="00EF28AB">
      <w:pPr>
        <w:widowControl w:val="0"/>
        <w:suppressAutoHyphens/>
        <w:autoSpaceDE w:val="0"/>
        <w:jc w:val="both"/>
        <w:rPr>
          <w:rFonts w:ascii="Calibri" w:hAnsi="Calibri" w:cs="Calibri"/>
          <w:sz w:val="22"/>
          <w:szCs w:val="22"/>
          <w:lang w:eastAsia="zh-CN"/>
        </w:rPr>
      </w:pPr>
      <w:r w:rsidRPr="00EF28AB">
        <w:rPr>
          <w:bCs/>
          <w:sz w:val="24"/>
          <w:szCs w:val="24"/>
          <w:lang w:eastAsia="zh-CN"/>
        </w:rPr>
        <w:t>Не требуется</w:t>
      </w:r>
    </w:p>
    <w:tbl>
      <w:tblPr>
        <w:tblW w:w="0" w:type="auto"/>
        <w:tblLayout w:type="fixed"/>
        <w:tblCellMar>
          <w:left w:w="0" w:type="dxa"/>
          <w:right w:w="0" w:type="dxa"/>
        </w:tblCellMar>
        <w:tblLook w:val="0000"/>
      </w:tblPr>
      <w:tblGrid>
        <w:gridCol w:w="9781"/>
      </w:tblGrid>
      <w:tr w:rsidR="00EF28AB" w:rsidRPr="00EF28AB" w:rsidTr="00510431">
        <w:tc>
          <w:tcPr>
            <w:tcW w:w="9781"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(указываются в случае необходимости выполнения научно-исследовательских и опытно-конструкторских работ при проектировании и строительстве объекта)</w:t>
            </w:r>
          </w:p>
        </w:tc>
      </w:tr>
    </w:tbl>
    <w:p w:rsidR="00EF28AB" w:rsidRPr="00EF28AB" w:rsidRDefault="00EF28AB" w:rsidP="00EF28AB">
      <w:pPr>
        <w:widowControl w:val="0"/>
        <w:suppressAutoHyphens/>
        <w:autoSpaceDE w:val="0"/>
        <w:rPr>
          <w:sz w:val="24"/>
          <w:szCs w:val="24"/>
          <w:lang w:eastAsia="zh-CN"/>
        </w:rPr>
      </w:pPr>
    </w:p>
    <w:p w:rsidR="00EF28AB" w:rsidRPr="00EF28AB" w:rsidRDefault="00EF28AB" w:rsidP="00EF28AB">
      <w:pPr>
        <w:widowControl w:val="0"/>
        <w:suppressAutoHyphens/>
        <w:autoSpaceDE w:val="0"/>
        <w:spacing w:after="150"/>
        <w:jc w:val="center"/>
        <w:rPr>
          <w:rFonts w:ascii="Calibri" w:hAnsi="Calibri" w:cs="Calibri"/>
          <w:sz w:val="22"/>
          <w:szCs w:val="22"/>
          <w:lang w:eastAsia="zh-CN"/>
        </w:rPr>
      </w:pPr>
      <w:r w:rsidRPr="00EF28AB">
        <w:rPr>
          <w:b/>
          <w:bCs/>
          <w:sz w:val="27"/>
          <w:szCs w:val="27"/>
          <w:lang w:eastAsia="zh-CN"/>
        </w:rPr>
        <w:lastRenderedPageBreak/>
        <w:t>III. Иные требования к проектированию</w:t>
      </w: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38. Требования к составу проектной документации, в том числе требования о разработке разделов проектной документации, наличие которых не является обязательным:</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При проектировании разработать:</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1. Проектную документацию, соответствующую требованиям Постановления Правительства Российской Федерации от 16.02.2008 г. №87 «О составе разделов проектной документации и требованиях к их содержанию».</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 xml:space="preserve">2. Рабочую документацию, соответствующую требованиям ГОСТ </w:t>
      </w:r>
      <w:proofErr w:type="gramStart"/>
      <w:r w:rsidRPr="00EF28AB">
        <w:rPr>
          <w:sz w:val="24"/>
          <w:szCs w:val="24"/>
          <w:lang w:eastAsia="zh-CN"/>
        </w:rPr>
        <w:t>Р</w:t>
      </w:r>
      <w:proofErr w:type="gramEnd"/>
      <w:r w:rsidRPr="00EF28AB">
        <w:rPr>
          <w:sz w:val="24"/>
          <w:szCs w:val="24"/>
          <w:lang w:eastAsia="zh-CN"/>
        </w:rPr>
        <w:t xml:space="preserve"> 21.101-2020 «Система проектной документации для строительства. Основные требования к проектной и рабочей документации».</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3. В случае необходимости разработать проект зон санитарной охраны источника водоснабжения, при необходимости (возможности) внести изменения в существующий проект ЗСО. Проектная организация проводит согласование зон санитарной охраны водопроводных сооружений и источника водоснабжения (в случае необходимости) в соответствии с законодательством.</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4. Проектная организация разрабатывает в составе проектной документации разделы, в том числе не упомянутые в задании на проектирование и в перечне договорных документов, в объеме необходимом и достаточном для реализации настоящего задания на проектирование.</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 xml:space="preserve">5. Разработать проект санитарно-защитных зон с учетом требований </w:t>
      </w:r>
      <w:proofErr w:type="spellStart"/>
      <w:r w:rsidRPr="00EF28AB">
        <w:rPr>
          <w:sz w:val="24"/>
          <w:szCs w:val="24"/>
          <w:lang w:eastAsia="zh-CN"/>
        </w:rPr>
        <w:t>СанПиН</w:t>
      </w:r>
      <w:proofErr w:type="spellEnd"/>
      <w:r w:rsidRPr="00EF28AB">
        <w:rPr>
          <w:sz w:val="24"/>
          <w:szCs w:val="24"/>
          <w:lang w:eastAsia="zh-CN"/>
        </w:rPr>
        <w:t xml:space="preserve">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6. При необходимости разработать разделы, обосновывающие размещение водопроводных сооружений на землях промышленности и в санитарно-защитных зонах промышленных предприятий.</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 xml:space="preserve">7. Разработать программу </w:t>
      </w:r>
      <w:proofErr w:type="spellStart"/>
      <w:r w:rsidRPr="00EF28AB">
        <w:rPr>
          <w:sz w:val="24"/>
          <w:szCs w:val="24"/>
          <w:lang w:eastAsia="zh-CN"/>
        </w:rPr>
        <w:t>пусконаладки</w:t>
      </w:r>
      <w:proofErr w:type="spellEnd"/>
      <w:r w:rsidRPr="00EF28AB">
        <w:rPr>
          <w:sz w:val="24"/>
          <w:szCs w:val="24"/>
          <w:lang w:eastAsia="zh-CN"/>
        </w:rPr>
        <w:t xml:space="preserve"> под нагрузкой, определенных на основании программы пусконаладочных работ. Стоимость пусконаладочных работ определить на основании данных конъюнктурного анализа цен в соответствии с п.122 Методики, утвержденной приказом Министерства строительства и жилищно-коммунального хозяйства Российской Федерации от 04.08.2020 г. №421/</w:t>
      </w:r>
      <w:proofErr w:type="spellStart"/>
      <w:proofErr w:type="gramStart"/>
      <w:r w:rsidRPr="00EF28AB">
        <w:rPr>
          <w:sz w:val="24"/>
          <w:szCs w:val="24"/>
          <w:lang w:eastAsia="zh-CN"/>
        </w:rPr>
        <w:t>пр</w:t>
      </w:r>
      <w:proofErr w:type="spellEnd"/>
      <w:proofErr w:type="gramEnd"/>
      <w:r w:rsidRPr="00EF28AB">
        <w:rPr>
          <w:sz w:val="24"/>
          <w:szCs w:val="24"/>
          <w:lang w:eastAsia="zh-CN"/>
        </w:rPr>
        <w:t>;</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Запрос на подготовку и выдачу исходных данных для разработки мероприятий ГОЧС с целью их последующего учета в составе подраздела «ПМ ГОЧС» производит проектная организация.</w:t>
      </w:r>
    </w:p>
    <w:p w:rsidR="00EF28AB" w:rsidRPr="00EF28AB" w:rsidRDefault="00EF28AB" w:rsidP="00EF28AB">
      <w:pPr>
        <w:autoSpaceDE w:val="0"/>
        <w:autoSpaceDN w:val="0"/>
        <w:adjustRightInd w:val="0"/>
        <w:ind w:firstLine="709"/>
        <w:jc w:val="both"/>
        <w:rPr>
          <w:iCs/>
          <w:sz w:val="24"/>
          <w:szCs w:val="24"/>
        </w:rPr>
      </w:pPr>
      <w:r w:rsidRPr="00EF28AB">
        <w:rPr>
          <w:sz w:val="24"/>
          <w:szCs w:val="24"/>
          <w:lang w:eastAsia="zh-CN"/>
        </w:rPr>
        <w:t xml:space="preserve">Проектная организация, в том числе, обеспечивает получение положительного заключения документации и согласований, в том числе </w:t>
      </w:r>
      <w:r w:rsidRPr="00EF28AB">
        <w:rPr>
          <w:iCs/>
          <w:sz w:val="24"/>
          <w:szCs w:val="24"/>
        </w:rPr>
        <w:t xml:space="preserve">государственной экспертизы проектной документации и результатов инженерных изысканий, </w:t>
      </w:r>
      <w:r w:rsidRPr="00EF28AB">
        <w:rPr>
          <w:sz w:val="24"/>
          <w:szCs w:val="24"/>
          <w:lang w:eastAsia="zh-CN"/>
        </w:rPr>
        <w:t xml:space="preserve">сформированное, в том числе с учетом положений </w:t>
      </w:r>
      <w:proofErr w:type="gramStart"/>
      <w:r w:rsidRPr="00EF28AB">
        <w:rPr>
          <w:sz w:val="24"/>
          <w:szCs w:val="24"/>
          <w:lang w:eastAsia="zh-CN"/>
        </w:rPr>
        <w:t>ч</w:t>
      </w:r>
      <w:proofErr w:type="gramEnd"/>
      <w:r w:rsidRPr="00EF28AB">
        <w:rPr>
          <w:sz w:val="24"/>
          <w:szCs w:val="24"/>
          <w:lang w:eastAsia="zh-CN"/>
        </w:rPr>
        <w:t>.2 ст.8.3 Градостроительного кодекса РФ.</w:t>
      </w:r>
    </w:p>
    <w:p w:rsidR="00EF28AB" w:rsidRPr="00EF28AB" w:rsidRDefault="00EF28AB" w:rsidP="00EF28AB">
      <w:pPr>
        <w:tabs>
          <w:tab w:val="left" w:pos="256"/>
        </w:tabs>
        <w:suppressAutoHyphens/>
        <w:ind w:firstLine="709"/>
        <w:jc w:val="both"/>
        <w:rPr>
          <w:sz w:val="24"/>
          <w:szCs w:val="24"/>
          <w:lang w:eastAsia="zh-CN"/>
        </w:rPr>
      </w:pPr>
      <w:r w:rsidRPr="00EF28AB">
        <w:rPr>
          <w:sz w:val="24"/>
          <w:szCs w:val="24"/>
          <w:lang w:eastAsia="zh-CN"/>
        </w:rPr>
        <w:t>При наличии законодательных требований Проектная организация обеспечивает получение положительного заключения государственной историко-культурной экспертизы археологического обследования земельных участков, согласования археологического обследования земельного участка.</w:t>
      </w:r>
    </w:p>
    <w:tbl>
      <w:tblPr>
        <w:tblW w:w="9923" w:type="dxa"/>
        <w:tblLayout w:type="fixed"/>
        <w:tblCellMar>
          <w:left w:w="0" w:type="dxa"/>
          <w:right w:w="0" w:type="dxa"/>
        </w:tblCellMar>
        <w:tblLook w:val="0000"/>
      </w:tblPr>
      <w:tblGrid>
        <w:gridCol w:w="9923"/>
      </w:tblGrid>
      <w:tr w:rsidR="00EF28AB" w:rsidRPr="00EF28AB" w:rsidTr="00510431">
        <w:tc>
          <w:tcPr>
            <w:tcW w:w="9923"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sz w:val="22"/>
                <w:szCs w:val="22"/>
                <w:lang w:eastAsia="zh-CN"/>
              </w:rPr>
            </w:pPr>
            <w:proofErr w:type="gramStart"/>
            <w:r w:rsidRPr="00EF28AB">
              <w:rPr>
                <w:i/>
                <w:lang w:eastAsia="zh-CN"/>
              </w:rPr>
              <w:t xml:space="preserve">(указываются в соответствии с постановлением Правительства Российской Федерации </w:t>
            </w:r>
            <w:hyperlink r:id="rId6" w:anchor="l0" w:history="1">
              <w:r w:rsidRPr="00EF28AB">
                <w:rPr>
                  <w:i/>
                  <w:color w:val="0000FF"/>
                  <w:u w:val="single"/>
                  <w:lang w:eastAsia="zh-CN"/>
                </w:rPr>
                <w:t>от 16 февраля 2008 года N 87</w:t>
              </w:r>
            </w:hyperlink>
            <w:r w:rsidRPr="00EF28AB">
              <w:rPr>
                <w:i/>
                <w:lang w:eastAsia="zh-CN"/>
              </w:rPr>
              <w:t xml:space="preserve"> "О составе разделов проектной документации и требованиях к их содержанию" (Собрание законодательства Российской Федерации, 2008, N 8, ст. 744; 2010, N 16, ст. 1920; N 51, ст. 6937; 2013, N 17, ст. 2174; 2014, N 14, ст. 1627;</w:t>
            </w:r>
            <w:proofErr w:type="gramEnd"/>
            <w:r w:rsidRPr="00EF28AB">
              <w:rPr>
                <w:i/>
                <w:lang w:eastAsia="zh-CN"/>
              </w:rPr>
              <w:t xml:space="preserve"> </w:t>
            </w:r>
            <w:proofErr w:type="gramStart"/>
            <w:r w:rsidRPr="00EF28AB">
              <w:rPr>
                <w:i/>
                <w:lang w:eastAsia="zh-CN"/>
              </w:rPr>
              <w:t>N 50, ст. 7125; 2015, N 45, ст. 6245; 2017, N 29, ст. 4368) с учетом функционального назначения объекта)</w:t>
            </w:r>
            <w:proofErr w:type="gramEnd"/>
          </w:p>
        </w:tc>
      </w:tr>
    </w:tbl>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39. Требования к подготовке сметной документации:</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 xml:space="preserve">Расчет сметной стоимости выполнить </w:t>
      </w:r>
      <w:proofErr w:type="spellStart"/>
      <w:proofErr w:type="gramStart"/>
      <w:r w:rsidRPr="00EF28AB">
        <w:rPr>
          <w:rFonts w:ascii="PT Serif" w:hAnsi="PT Serif" w:cs="Calibri"/>
          <w:color w:val="000000"/>
          <w:sz w:val="22"/>
          <w:szCs w:val="22"/>
          <w:shd w:val="clear" w:color="auto" w:fill="FFFFFF"/>
          <w:lang w:eastAsia="zh-CN"/>
        </w:rPr>
        <w:t>ресурсным-индексным</w:t>
      </w:r>
      <w:proofErr w:type="spellEnd"/>
      <w:proofErr w:type="gramEnd"/>
      <w:r w:rsidRPr="00EF28AB">
        <w:rPr>
          <w:rFonts w:ascii="PT Serif" w:hAnsi="PT Serif" w:cs="Calibri"/>
          <w:color w:val="000000"/>
          <w:sz w:val="22"/>
          <w:szCs w:val="22"/>
          <w:shd w:val="clear" w:color="auto" w:fill="FFFFFF"/>
          <w:lang w:eastAsia="zh-CN"/>
        </w:rPr>
        <w:t xml:space="preserve"> </w:t>
      </w:r>
      <w:r w:rsidRPr="00EF28AB">
        <w:rPr>
          <w:sz w:val="24"/>
          <w:szCs w:val="24"/>
          <w:lang w:eastAsia="zh-CN"/>
        </w:rPr>
        <w:t>методом в соответствии с п.30 Постановления Правительства РФ от 16.02.2008 г. № 87 «О составе разделов проектной документации и требованиях к их содержанию».</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Сметную документацию разработать в соответствии с Постановлением Правительства Российской Федерации от 16.02.2008 г. № 87 «О составе разделов проектной документации и требованиях к их содержанию».</w:t>
      </w:r>
    </w:p>
    <w:p w:rsidR="00EF28AB" w:rsidRPr="00EF28AB" w:rsidRDefault="00EF28AB" w:rsidP="00EF28AB">
      <w:pPr>
        <w:tabs>
          <w:tab w:val="left" w:pos="256"/>
        </w:tabs>
        <w:suppressAutoHyphens/>
        <w:ind w:firstLine="567"/>
        <w:jc w:val="both"/>
        <w:rPr>
          <w:sz w:val="24"/>
          <w:szCs w:val="24"/>
          <w:lang w:eastAsia="zh-CN"/>
        </w:rPr>
      </w:pPr>
      <w:proofErr w:type="gramStart"/>
      <w:r w:rsidRPr="00EF28AB">
        <w:rPr>
          <w:sz w:val="24"/>
          <w:szCs w:val="24"/>
          <w:lang w:eastAsia="zh-CN"/>
        </w:rPr>
        <w:t>Сметную стоимость работ определить в текущем уровне цен на момент окончания разработки проектной документации ресурсно-индексным методом, с использованием сметных норм, сметных цен строительных ресурсов в базисном уровне цен и одновременным применением информации о сметных ценах, размещенной в ФГИС ЦС, а также индексов изменения сметной стоимости к группам однородных строительных ресурсов и отдельных видов прочих работ и затрат в соответствии с</w:t>
      </w:r>
      <w:proofErr w:type="gramEnd"/>
      <w:r w:rsidRPr="00EF28AB">
        <w:rPr>
          <w:sz w:val="24"/>
          <w:szCs w:val="24"/>
          <w:lang w:eastAsia="zh-CN"/>
        </w:rPr>
        <w:t xml:space="preserve"> </w:t>
      </w:r>
      <w:r w:rsidRPr="00EF28AB">
        <w:rPr>
          <w:sz w:val="24"/>
          <w:szCs w:val="24"/>
          <w:lang w:eastAsia="zh-CN"/>
        </w:rPr>
        <w:lastRenderedPageBreak/>
        <w:t xml:space="preserve">Методикой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утвержденной приказом Минстроя России от 04.08.2020 г. № 421/пр. </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В сметной документации предусмотреть затраты:</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w:t>
      </w:r>
      <w:r w:rsidRPr="00EF28AB">
        <w:rPr>
          <w:sz w:val="24"/>
          <w:szCs w:val="24"/>
          <w:lang w:eastAsia="zh-CN"/>
        </w:rPr>
        <w:tab/>
        <w:t xml:space="preserve">на строительный контроль с привлечением независимого лица; </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 авторский надзор;</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w:t>
      </w:r>
      <w:r w:rsidRPr="00EF28AB">
        <w:rPr>
          <w:sz w:val="24"/>
          <w:szCs w:val="24"/>
          <w:lang w:eastAsia="zh-CN"/>
        </w:rPr>
        <w:tab/>
        <w:t>на непредвиденные затраты;</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w:t>
      </w:r>
      <w:r w:rsidRPr="00EF28AB">
        <w:rPr>
          <w:sz w:val="24"/>
          <w:szCs w:val="24"/>
          <w:lang w:eastAsia="zh-CN"/>
        </w:rPr>
        <w:tab/>
        <w:t xml:space="preserve">на вырубку и компенсацию зелёных насаждений (при необходимости); </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w:t>
      </w:r>
      <w:r w:rsidRPr="00EF28AB">
        <w:rPr>
          <w:sz w:val="24"/>
          <w:szCs w:val="24"/>
          <w:lang w:eastAsia="zh-CN"/>
        </w:rPr>
        <w:tab/>
        <w:t>на технологические присоединения к сетям инженерно-технического обеспечения;</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w:t>
      </w:r>
      <w:r w:rsidRPr="00EF28AB">
        <w:rPr>
          <w:sz w:val="24"/>
          <w:szCs w:val="24"/>
          <w:lang w:eastAsia="zh-CN"/>
        </w:rPr>
        <w:tab/>
        <w:t>на утилизацию грунта и размещение строительного мусора на полигон;</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w:t>
      </w:r>
      <w:r w:rsidRPr="00EF28AB">
        <w:rPr>
          <w:sz w:val="24"/>
          <w:szCs w:val="24"/>
          <w:lang w:eastAsia="zh-CN"/>
        </w:rPr>
        <w:tab/>
        <w:t>на восстановление дорожного покрытия и благоустройства нарушенного в процессе строительства;</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w:t>
      </w:r>
      <w:r w:rsidRPr="00EF28AB">
        <w:rPr>
          <w:sz w:val="24"/>
          <w:szCs w:val="24"/>
          <w:lang w:eastAsia="zh-CN"/>
        </w:rPr>
        <w:tab/>
        <w:t>на налог на добавленную стоимость;</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w:t>
      </w:r>
      <w:r w:rsidRPr="00EF28AB">
        <w:rPr>
          <w:sz w:val="24"/>
          <w:szCs w:val="24"/>
          <w:lang w:eastAsia="zh-CN"/>
        </w:rPr>
        <w:tab/>
        <w:t>строительство временных зданий и сооружений;</w:t>
      </w:r>
    </w:p>
    <w:p w:rsidR="00EF28AB" w:rsidRPr="00EF28AB" w:rsidRDefault="00EF28AB" w:rsidP="00EF28AB">
      <w:pPr>
        <w:tabs>
          <w:tab w:val="left" w:pos="256"/>
        </w:tabs>
        <w:suppressAutoHyphens/>
        <w:ind w:firstLine="567"/>
        <w:jc w:val="both"/>
        <w:rPr>
          <w:sz w:val="24"/>
          <w:szCs w:val="24"/>
          <w:lang w:eastAsia="zh-CN"/>
        </w:rPr>
      </w:pPr>
      <w:proofErr w:type="gramStart"/>
      <w:r w:rsidRPr="00EF28AB">
        <w:rPr>
          <w:sz w:val="24"/>
          <w:szCs w:val="24"/>
          <w:lang w:eastAsia="zh-CN"/>
        </w:rPr>
        <w:t>-</w:t>
      </w:r>
      <w:r w:rsidRPr="00EF28AB">
        <w:rPr>
          <w:sz w:val="24"/>
          <w:szCs w:val="24"/>
          <w:lang w:eastAsia="zh-CN"/>
        </w:rPr>
        <w:tab/>
        <w:t>связанные с привлечением студенческих отрядов (при необходимости);</w:t>
      </w:r>
      <w:proofErr w:type="gramEnd"/>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w:t>
      </w:r>
      <w:r w:rsidRPr="00EF28AB">
        <w:rPr>
          <w:sz w:val="24"/>
          <w:szCs w:val="24"/>
          <w:lang w:eastAsia="zh-CN"/>
        </w:rPr>
        <w:tab/>
        <w:t>на возмещение ущерба водным биологическим ресурсам (если данные требования установлены законодательством Российской Федерации);</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w:t>
      </w:r>
      <w:r w:rsidRPr="00EF28AB">
        <w:rPr>
          <w:sz w:val="24"/>
          <w:szCs w:val="24"/>
          <w:lang w:eastAsia="zh-CN"/>
        </w:rPr>
        <w:tab/>
        <w:t>на возмещение в связи с изъятием и/или временным занятием земельных участков (их частей) под строительство объекта;</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 xml:space="preserve">- составление ведомости объемов технологически законченных элементов, включающих определенные в соответствии с проектной документацией, рабочей документацией (при наличии) необходимые для их возведения (устройства) комплексы работ (в соответствии с </w:t>
      </w:r>
      <w:proofErr w:type="gramStart"/>
      <w:r w:rsidRPr="00EF28AB">
        <w:rPr>
          <w:sz w:val="24"/>
          <w:szCs w:val="24"/>
          <w:lang w:eastAsia="zh-CN"/>
        </w:rPr>
        <w:t>п. б</w:t>
      </w:r>
      <w:proofErr w:type="gramEnd"/>
      <w:r w:rsidRPr="00EF28AB">
        <w:rPr>
          <w:sz w:val="24"/>
          <w:szCs w:val="24"/>
          <w:lang w:eastAsia="zh-CN"/>
        </w:rPr>
        <w:t xml:space="preserve"> раздела VI Приказа Минстроя РФ от 23.12.2019 N 841/П).</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 xml:space="preserve">Затраты, включаемые в сметную документацию, уточняются письмом Застройщиком при проектировании по запросу с предложениями Проектной организации.  </w:t>
      </w:r>
    </w:p>
    <w:p w:rsidR="00EF28AB" w:rsidRPr="00EF28AB" w:rsidRDefault="00EF28AB" w:rsidP="00EF28AB">
      <w:pPr>
        <w:tabs>
          <w:tab w:val="left" w:pos="256"/>
        </w:tabs>
        <w:suppressAutoHyphens/>
        <w:ind w:firstLine="567"/>
        <w:jc w:val="both"/>
        <w:rPr>
          <w:sz w:val="24"/>
          <w:szCs w:val="24"/>
          <w:lang w:eastAsia="zh-CN"/>
        </w:rPr>
      </w:pPr>
      <w:proofErr w:type="gramStart"/>
      <w:r w:rsidRPr="00EF28AB">
        <w:rPr>
          <w:sz w:val="24"/>
          <w:szCs w:val="24"/>
          <w:lang w:eastAsia="zh-CN"/>
        </w:rPr>
        <w:t xml:space="preserve">При определении стоимости оборудования, материалов, изделий и конструкций, не включенных либо не имеющих аналогов в сметных нормативах, содержащихся в федеральном реестре сметных нормативов, необходимо выполнить </w:t>
      </w:r>
      <w:proofErr w:type="spellStart"/>
      <w:r w:rsidRPr="00EF28AB">
        <w:rPr>
          <w:sz w:val="24"/>
          <w:szCs w:val="24"/>
          <w:lang w:eastAsia="zh-CN"/>
        </w:rPr>
        <w:t>конъюктурный</w:t>
      </w:r>
      <w:proofErr w:type="spellEnd"/>
      <w:r w:rsidRPr="00EF28AB">
        <w:rPr>
          <w:sz w:val="24"/>
          <w:szCs w:val="24"/>
          <w:lang w:eastAsia="zh-CN"/>
        </w:rPr>
        <w:t xml:space="preserve"> анализ стоимости оборудования, материалов, изделий и конструкций со стоимостью производителя (поставщика) составленному на основании информации о текущей стоимости применяемого оборудования, материалов, изделий и конструкций и согласовать с Застройщиком.</w:t>
      </w:r>
      <w:proofErr w:type="gramEnd"/>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Для согласования стоимости предоставить Застройщику конъюнктурный анализ, составленный с использованием, не менее трех, предложений производителя (поставщика) по стоимости оборудования, материалов, изделий и конструкций для конъюнктурного анализа стоимости.</w:t>
      </w:r>
    </w:p>
    <w:p w:rsidR="00EF28AB" w:rsidRPr="00EF28AB" w:rsidRDefault="00EF28AB" w:rsidP="00EF28AB">
      <w:pPr>
        <w:tabs>
          <w:tab w:val="left" w:pos="256"/>
        </w:tabs>
        <w:suppressAutoHyphens/>
        <w:ind w:firstLine="567"/>
        <w:jc w:val="both"/>
        <w:rPr>
          <w:sz w:val="24"/>
          <w:szCs w:val="24"/>
          <w:lang w:eastAsia="zh-CN"/>
        </w:rPr>
      </w:pPr>
      <w:bookmarkStart w:id="47" w:name="_Hlk143693869"/>
      <w:r w:rsidRPr="00EF28AB">
        <w:rPr>
          <w:sz w:val="24"/>
          <w:szCs w:val="24"/>
          <w:lang w:eastAsia="zh-CN"/>
        </w:rPr>
        <w:t>Сметная стоимость строительства объекта не должна превышать предполагаемую (предельную) стоимость объекта капитального строительства, определенную с применением НДС.</w:t>
      </w:r>
    </w:p>
    <w:p w:rsidR="00EF28AB" w:rsidRPr="00EF28AB" w:rsidRDefault="00EF28AB" w:rsidP="00EF28AB">
      <w:pPr>
        <w:tabs>
          <w:tab w:val="left" w:pos="256"/>
        </w:tabs>
        <w:suppressAutoHyphens/>
        <w:ind w:firstLine="567"/>
        <w:jc w:val="both"/>
        <w:rPr>
          <w:sz w:val="24"/>
          <w:szCs w:val="24"/>
          <w:lang w:eastAsia="zh-CN"/>
        </w:rPr>
      </w:pPr>
      <w:r w:rsidRPr="00EF28AB">
        <w:rPr>
          <w:sz w:val="24"/>
          <w:szCs w:val="24"/>
          <w:lang w:eastAsia="zh-CN"/>
        </w:rPr>
        <w:t>В составе комплекта сметной документации предусмотреть отдельным томом ведомость объёмов работ.</w:t>
      </w:r>
    </w:p>
    <w:tbl>
      <w:tblPr>
        <w:tblW w:w="9923" w:type="dxa"/>
        <w:tblLayout w:type="fixed"/>
        <w:tblCellMar>
          <w:left w:w="0" w:type="dxa"/>
          <w:right w:w="0" w:type="dxa"/>
        </w:tblCellMar>
        <w:tblLook w:val="0000"/>
      </w:tblPr>
      <w:tblGrid>
        <w:gridCol w:w="9923"/>
      </w:tblGrid>
      <w:tr w:rsidR="00EF28AB" w:rsidRPr="00EF28AB" w:rsidTr="00510431">
        <w:tc>
          <w:tcPr>
            <w:tcW w:w="9923" w:type="dxa"/>
            <w:tcBorders>
              <w:top w:val="single" w:sz="4" w:space="0" w:color="000000"/>
            </w:tcBorders>
            <w:shd w:val="clear" w:color="auto" w:fill="auto"/>
            <w:vAlign w:val="center"/>
          </w:tcPr>
          <w:bookmarkEnd w:id="47"/>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lang w:eastAsia="zh-CN"/>
              </w:rPr>
              <w:t>(указываются требования к подготовке сметной документации, в том числе метод определения сметной стоимости строительства)</w:t>
            </w: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40. Требования к разработке специальных технических условий:</w:t>
      </w:r>
    </w:p>
    <w:p w:rsidR="00EF28AB" w:rsidRPr="00EF28AB" w:rsidRDefault="00EF28AB" w:rsidP="00EF28AB">
      <w:pPr>
        <w:widowControl w:val="0"/>
        <w:suppressAutoHyphens/>
        <w:autoSpaceDE w:val="0"/>
        <w:jc w:val="both"/>
        <w:rPr>
          <w:rFonts w:ascii="Calibri" w:hAnsi="Calibri" w:cs="Calibri"/>
          <w:sz w:val="22"/>
          <w:szCs w:val="22"/>
          <w:lang w:eastAsia="zh-CN"/>
        </w:rPr>
      </w:pPr>
      <w:r w:rsidRPr="00EF28AB">
        <w:rPr>
          <w:sz w:val="24"/>
          <w:szCs w:val="24"/>
          <w:lang w:eastAsia="zh-CN"/>
        </w:rPr>
        <w:t>Необходимость разработки определить при проектировании</w:t>
      </w:r>
    </w:p>
    <w:tbl>
      <w:tblPr>
        <w:tblW w:w="9923" w:type="dxa"/>
        <w:tblLayout w:type="fixed"/>
        <w:tblCellMar>
          <w:left w:w="0" w:type="dxa"/>
          <w:right w:w="0" w:type="dxa"/>
        </w:tblCellMar>
        <w:tblLook w:val="0000"/>
      </w:tblPr>
      <w:tblGrid>
        <w:gridCol w:w="9923"/>
      </w:tblGrid>
      <w:tr w:rsidR="00EF28AB" w:rsidRPr="00EF28AB" w:rsidTr="00510431">
        <w:tc>
          <w:tcPr>
            <w:tcW w:w="9923"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lang w:eastAsia="zh-CN"/>
              </w:rPr>
              <w:t xml:space="preserve">(указываются в случаях, когда разработка и применение специальных технических условий допускается Федеральным законом </w:t>
            </w:r>
            <w:hyperlink r:id="rId7" w:anchor="l0" w:history="1">
              <w:r w:rsidRPr="00EF28AB">
                <w:rPr>
                  <w:i/>
                  <w:color w:val="0000FF"/>
                  <w:u w:val="single"/>
                  <w:lang w:eastAsia="zh-CN"/>
                </w:rPr>
                <w:t>от 30 декабря 2009 г. N 384-ФЗ</w:t>
              </w:r>
            </w:hyperlink>
            <w:r w:rsidRPr="00EF28AB">
              <w:rPr>
                <w:i/>
                <w:lang w:eastAsia="zh-CN"/>
              </w:rPr>
              <w:t xml:space="preserve"> "Технический регламент о безопасности зданий и сооружений" и постановлением Правительства Российской Федерации </w:t>
            </w:r>
            <w:hyperlink r:id="rId8" w:anchor="l0" w:history="1">
              <w:r w:rsidRPr="00EF28AB">
                <w:rPr>
                  <w:i/>
                  <w:color w:val="0000FF"/>
                  <w:u w:val="single"/>
                  <w:lang w:eastAsia="zh-CN"/>
                </w:rPr>
                <w:t>от 16 февраля 2008 года N 87</w:t>
              </w:r>
            </w:hyperlink>
            <w:r w:rsidRPr="00EF28AB">
              <w:rPr>
                <w:i/>
                <w:lang w:eastAsia="zh-CN"/>
              </w:rPr>
              <w:t xml:space="preserve"> "О составе разделов проектной документации и требованиях к их содержанию")</w:t>
            </w:r>
          </w:p>
        </w:tc>
      </w:tr>
    </w:tbl>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spacing w:after="150"/>
        <w:jc w:val="both"/>
        <w:rPr>
          <w:b/>
          <w:sz w:val="24"/>
          <w:szCs w:val="24"/>
          <w:lang w:eastAsia="zh-CN"/>
        </w:rPr>
      </w:pPr>
      <w:r w:rsidRPr="00EF28AB">
        <w:rPr>
          <w:b/>
          <w:sz w:val="24"/>
          <w:szCs w:val="24"/>
          <w:lang w:eastAsia="zh-CN"/>
        </w:rPr>
        <w:t>41. Требования о применении при разработке проектной документации документов в области стандартизации:</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При разработке проектной и рабочей документации перечень учесть требования нормативных документов:</w:t>
      </w:r>
    </w:p>
    <w:p w:rsidR="00EF28AB" w:rsidRPr="00EF28AB" w:rsidRDefault="00EF28AB" w:rsidP="00EF28AB">
      <w:pPr>
        <w:spacing w:afterAutospacing="1"/>
        <w:ind w:firstLine="709"/>
        <w:jc w:val="both"/>
        <w:rPr>
          <w:sz w:val="24"/>
          <w:szCs w:val="24"/>
          <w:lang w:eastAsia="zh-CN"/>
        </w:rPr>
      </w:pPr>
      <w:r w:rsidRPr="00EF28AB">
        <w:rPr>
          <w:sz w:val="24"/>
          <w:szCs w:val="24"/>
          <w:lang w:eastAsia="zh-CN"/>
        </w:rPr>
        <w:t xml:space="preserve">  - в соответствии с </w:t>
      </w:r>
      <w:proofErr w:type="gramStart"/>
      <w:r w:rsidRPr="00EF28AB">
        <w:rPr>
          <w:sz w:val="24"/>
          <w:szCs w:val="24"/>
          <w:lang w:eastAsia="zh-CN"/>
        </w:rPr>
        <w:t>ч</w:t>
      </w:r>
      <w:proofErr w:type="gramEnd"/>
      <w:r w:rsidRPr="00EF28AB">
        <w:rPr>
          <w:sz w:val="24"/>
          <w:szCs w:val="24"/>
          <w:lang w:eastAsia="zh-CN"/>
        </w:rPr>
        <w:t>. 2 ст.6  Федерального закона от 30.12.2009 № 384-ФЗ «Технический регламент о безопасности зданий и сооружений»;</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xml:space="preserve">- Приказ </w:t>
      </w:r>
      <w:proofErr w:type="spellStart"/>
      <w:r w:rsidRPr="00EF28AB">
        <w:rPr>
          <w:sz w:val="24"/>
          <w:szCs w:val="24"/>
          <w:lang w:eastAsia="zh-CN"/>
        </w:rPr>
        <w:t>Росстандарта</w:t>
      </w:r>
      <w:proofErr w:type="spellEnd"/>
      <w:r w:rsidRPr="00EF28AB">
        <w:rPr>
          <w:sz w:val="24"/>
          <w:szCs w:val="24"/>
          <w:lang w:eastAsia="zh-CN"/>
        </w:rPr>
        <w:t xml:space="preserve"> от 13 февраля 2023 года N 318 «Об утверждении Перечня документов в </w:t>
      </w:r>
      <w:r w:rsidRPr="00EF28AB">
        <w:rPr>
          <w:sz w:val="24"/>
          <w:szCs w:val="24"/>
          <w:lang w:eastAsia="zh-CN"/>
        </w:rPr>
        <w:lastRenderedPageBreak/>
        <w:t>области стандартизации, в результате применения которых на добровольной основе обеспечивается соблюдение требований Федерального закона от 22 июля 2008 г.  123-ФЗ «Технический регламент о требованиях пожарной безопасности»;</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xml:space="preserve">- Приказ </w:t>
      </w:r>
      <w:proofErr w:type="spellStart"/>
      <w:r w:rsidRPr="00EF28AB">
        <w:rPr>
          <w:sz w:val="24"/>
          <w:szCs w:val="24"/>
          <w:lang w:eastAsia="zh-CN"/>
        </w:rPr>
        <w:t>Росстандарта</w:t>
      </w:r>
      <w:proofErr w:type="spellEnd"/>
      <w:r w:rsidRPr="00EF28AB">
        <w:rPr>
          <w:sz w:val="24"/>
          <w:szCs w:val="24"/>
          <w:lang w:eastAsia="zh-CN"/>
        </w:rPr>
        <w:t xml:space="preserve"> от 02.04.2020 N 687 (ред. от 05.09.2024) "Об утверждении перечня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30 декабря 2009 г. N 384-ФЗ "Технический регламент о безопасности зданий и сооружений";</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ГОСТ 31937-2024 «Межгосударственный стандарт. Здания и сооружения. Правила обследования и мониторинга технического состояния»;</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Федеральный закон от 30.03.1999 г. № 52-ФЗ "О санитарно-эпидемиологическом благополучии населения»;</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xml:space="preserve">- </w:t>
      </w:r>
      <w:proofErr w:type="spellStart"/>
      <w:r w:rsidRPr="00EF28AB">
        <w:rPr>
          <w:sz w:val="24"/>
          <w:szCs w:val="24"/>
          <w:lang w:eastAsia="zh-CN"/>
        </w:rPr>
        <w:t>СанПиН</w:t>
      </w:r>
      <w:proofErr w:type="spellEnd"/>
      <w:r w:rsidRPr="00EF28AB">
        <w:rPr>
          <w:sz w:val="24"/>
          <w:szCs w:val="24"/>
          <w:lang w:eastAsia="zh-CN"/>
        </w:rPr>
        <w:t xml:space="preserve"> 1.2.3685-21 «Гигиенические нормативы и требования к обеспечению безопасности и (или) безвредности для человека факторов среды обитания»;</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СП 2.2.3670-20 «Санитарно-эпидемиологические требования к условиям труда»;</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xml:space="preserve">- </w:t>
      </w:r>
      <w:proofErr w:type="spellStart"/>
      <w:r w:rsidRPr="00EF28AB">
        <w:rPr>
          <w:sz w:val="24"/>
          <w:szCs w:val="24"/>
          <w:lang w:eastAsia="zh-CN"/>
        </w:rPr>
        <w:t>СанПиН</w:t>
      </w:r>
      <w:proofErr w:type="spellEnd"/>
      <w:r w:rsidRPr="00EF28AB">
        <w:rPr>
          <w:sz w:val="24"/>
          <w:szCs w:val="24"/>
          <w:lang w:eastAsia="zh-CN"/>
        </w:rPr>
        <w:t xml:space="preserve">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СП 132.13330.2011 «Обеспечение антитеррористической защищенности зданий и сооружений. Общие требования проектирования»;</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«Справочник перспективных технологий водоподготовки с использованием технологий, разработанных организациями оборонно-промышленного комплекса с учетом оценки риска здоровью населения»;</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СП 51.13330.2011 «Защита от шума»;</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СП 77.13330.2016 «Системы автоматизации»;</w:t>
      </w:r>
    </w:p>
    <w:p w:rsidR="00EF28AB" w:rsidRPr="00EF28AB" w:rsidRDefault="00EF28AB" w:rsidP="00EF28AB">
      <w:pPr>
        <w:widowControl w:val="0"/>
        <w:suppressAutoHyphens/>
        <w:autoSpaceDE w:val="0"/>
        <w:ind w:firstLine="851"/>
        <w:jc w:val="both"/>
        <w:rPr>
          <w:sz w:val="24"/>
          <w:szCs w:val="24"/>
          <w:lang w:eastAsia="zh-CN"/>
        </w:rPr>
      </w:pPr>
      <w:r w:rsidRPr="00EF28AB">
        <w:rPr>
          <w:sz w:val="24"/>
          <w:szCs w:val="24"/>
          <w:lang w:eastAsia="zh-CN"/>
        </w:rPr>
        <w:t xml:space="preserve">- ГОСТ 21.408-2013 </w:t>
      </w:r>
      <w:r w:rsidRPr="00EF28AB">
        <w:rPr>
          <w:color w:val="333333"/>
          <w:sz w:val="24"/>
          <w:szCs w:val="24"/>
          <w:shd w:val="clear" w:color="auto" w:fill="FFFFFF"/>
          <w:lang w:eastAsia="zh-CN"/>
        </w:rPr>
        <w:t>«Система проектной документации для строительства. Правила выполнения рабочей документации автоматизации технологических процессов»</w:t>
      </w:r>
      <w:r w:rsidRPr="00EF28AB">
        <w:rPr>
          <w:sz w:val="24"/>
          <w:szCs w:val="24"/>
          <w:lang w:eastAsia="zh-CN"/>
        </w:rPr>
        <w:t>.</w:t>
      </w:r>
    </w:p>
    <w:tbl>
      <w:tblPr>
        <w:tblW w:w="10065" w:type="dxa"/>
        <w:tblLayout w:type="fixed"/>
        <w:tblCellMar>
          <w:left w:w="0" w:type="dxa"/>
          <w:right w:w="0" w:type="dxa"/>
        </w:tblCellMar>
        <w:tblLook w:val="0000"/>
      </w:tblPr>
      <w:tblGrid>
        <w:gridCol w:w="10065"/>
      </w:tblGrid>
      <w:tr w:rsidR="00EF28AB" w:rsidRPr="00EF28AB" w:rsidTr="00510431">
        <w:trPr>
          <w:trHeight w:val="264"/>
        </w:trPr>
        <w:tc>
          <w:tcPr>
            <w:tcW w:w="10065" w:type="dxa"/>
            <w:tcBorders>
              <w:top w:val="single" w:sz="4" w:space="0" w:color="000000"/>
            </w:tcBorders>
            <w:shd w:val="clear" w:color="auto" w:fill="auto"/>
            <w:vAlign w:val="center"/>
          </w:tcPr>
          <w:p w:rsidR="00EF28AB" w:rsidRPr="00EF28AB" w:rsidRDefault="00EF28AB" w:rsidP="00EF28AB">
            <w:pPr>
              <w:widowControl w:val="0"/>
              <w:suppressAutoHyphens/>
              <w:autoSpaceDE w:val="0"/>
              <w:snapToGrid w:val="0"/>
              <w:jc w:val="center"/>
              <w:rPr>
                <w:i/>
                <w:szCs w:val="24"/>
                <w:lang w:eastAsia="zh-CN"/>
              </w:rPr>
            </w:pPr>
          </w:p>
        </w:tc>
      </w:tr>
    </w:tbl>
    <w:p w:rsidR="00EF28AB" w:rsidRPr="00EF28AB" w:rsidRDefault="00EF28AB" w:rsidP="00EF28AB">
      <w:pPr>
        <w:widowControl w:val="0"/>
        <w:suppressAutoHyphens/>
        <w:autoSpaceDE w:val="0"/>
        <w:spacing w:after="150"/>
        <w:jc w:val="both"/>
        <w:rPr>
          <w:rFonts w:ascii="Calibri" w:hAnsi="Calibri" w:cs="Calibri"/>
          <w:sz w:val="22"/>
          <w:szCs w:val="22"/>
          <w:lang w:eastAsia="zh-CN"/>
        </w:rPr>
      </w:pPr>
      <w:r w:rsidRPr="00EF28AB">
        <w:rPr>
          <w:b/>
          <w:sz w:val="24"/>
          <w:szCs w:val="24"/>
          <w:lang w:eastAsia="zh-CN"/>
        </w:rPr>
        <w:t>42. Требования к выполнению демонстрационных материалов, макетов:</w:t>
      </w:r>
    </w:p>
    <w:p w:rsidR="00EF28AB" w:rsidRPr="00EF28AB" w:rsidRDefault="00EF28AB" w:rsidP="00EF28AB">
      <w:pPr>
        <w:widowControl w:val="0"/>
        <w:suppressAutoHyphens/>
        <w:autoSpaceDE w:val="0"/>
        <w:jc w:val="both"/>
        <w:rPr>
          <w:rFonts w:ascii="Calibri" w:hAnsi="Calibri" w:cs="Calibri"/>
          <w:sz w:val="22"/>
          <w:szCs w:val="22"/>
          <w:lang w:eastAsia="zh-CN"/>
        </w:rPr>
      </w:pPr>
      <w:r w:rsidRPr="00EF28AB">
        <w:rPr>
          <w:sz w:val="24"/>
          <w:szCs w:val="24"/>
          <w:lang w:eastAsia="zh-CN"/>
        </w:rPr>
        <w:t>Не требуется</w:t>
      </w:r>
    </w:p>
    <w:tbl>
      <w:tblPr>
        <w:tblW w:w="10065" w:type="dxa"/>
        <w:tblLayout w:type="fixed"/>
        <w:tblCellMar>
          <w:left w:w="0" w:type="dxa"/>
          <w:right w:w="0" w:type="dxa"/>
        </w:tblCellMar>
        <w:tblLook w:val="0000"/>
      </w:tblPr>
      <w:tblGrid>
        <w:gridCol w:w="10065"/>
      </w:tblGrid>
      <w:tr w:rsidR="00EF28AB" w:rsidRPr="00EF28AB" w:rsidTr="00510431">
        <w:tc>
          <w:tcPr>
            <w:tcW w:w="10065" w:type="dxa"/>
            <w:tcBorders>
              <w:top w:val="single" w:sz="4" w:space="0" w:color="000000"/>
            </w:tcBorders>
            <w:shd w:val="clear" w:color="auto" w:fill="auto"/>
            <w:vAlign w:val="center"/>
          </w:tcPr>
          <w:p w:rsidR="00EF28AB" w:rsidRPr="00EF28AB" w:rsidRDefault="00EF28AB" w:rsidP="00EF28AB">
            <w:pPr>
              <w:widowControl w:val="0"/>
              <w:suppressAutoHyphens/>
              <w:autoSpaceDE w:val="0"/>
              <w:jc w:val="center"/>
              <w:rPr>
                <w:rFonts w:ascii="Calibri" w:hAnsi="Calibri" w:cs="Calibri"/>
                <w:sz w:val="22"/>
                <w:szCs w:val="22"/>
                <w:lang w:eastAsia="zh-CN"/>
              </w:rPr>
            </w:pPr>
            <w:r w:rsidRPr="00EF28AB">
              <w:rPr>
                <w:i/>
                <w:szCs w:val="24"/>
                <w:lang w:eastAsia="zh-CN"/>
              </w:rPr>
              <w:t xml:space="preserve"> (указываются в случае принятия застройщиком (техническим заказчиком) решения о выполнении демонстрационных материалов, макетов)</w:t>
            </w:r>
          </w:p>
        </w:tc>
      </w:tr>
    </w:tbl>
    <w:p w:rsidR="00EF28AB" w:rsidRPr="00EF28AB" w:rsidRDefault="00EF28AB" w:rsidP="00EF28AB">
      <w:pPr>
        <w:widowControl w:val="0"/>
        <w:suppressAutoHyphens/>
        <w:autoSpaceDE w:val="0"/>
        <w:jc w:val="both"/>
        <w:rPr>
          <w:b/>
          <w:sz w:val="24"/>
          <w:szCs w:val="24"/>
          <w:lang w:eastAsia="zh-CN"/>
        </w:rPr>
      </w:pPr>
    </w:p>
    <w:p w:rsidR="00EF28AB" w:rsidRPr="00EF28AB" w:rsidRDefault="00EF28AB" w:rsidP="00EF28AB">
      <w:pPr>
        <w:widowControl w:val="0"/>
        <w:suppressAutoHyphens/>
        <w:autoSpaceDE w:val="0"/>
        <w:jc w:val="both"/>
        <w:rPr>
          <w:rFonts w:ascii="Calibri" w:hAnsi="Calibri" w:cs="Calibri"/>
          <w:sz w:val="22"/>
          <w:szCs w:val="22"/>
          <w:lang w:eastAsia="zh-CN"/>
        </w:rPr>
      </w:pPr>
      <w:r w:rsidRPr="00EF28AB">
        <w:rPr>
          <w:b/>
          <w:sz w:val="24"/>
          <w:szCs w:val="24"/>
          <w:lang w:eastAsia="zh-CN"/>
        </w:rPr>
        <w:t>43. Требования о применении технологий информационного моделирования:</w:t>
      </w:r>
    </w:p>
    <w:p w:rsidR="00EF28AB" w:rsidRPr="00EF28AB" w:rsidRDefault="00EF28AB" w:rsidP="00EF28AB">
      <w:pPr>
        <w:widowControl w:val="0"/>
        <w:suppressAutoHyphens/>
        <w:autoSpaceDE w:val="0"/>
        <w:jc w:val="both"/>
        <w:rPr>
          <w:rFonts w:ascii="Calibri" w:hAnsi="Calibri" w:cs="Calibri"/>
          <w:sz w:val="22"/>
          <w:szCs w:val="22"/>
          <w:lang w:eastAsia="zh-CN"/>
        </w:rPr>
      </w:pPr>
      <w:r w:rsidRPr="00EF28AB">
        <w:rPr>
          <w:iCs/>
          <w:color w:val="000000"/>
          <w:kern w:val="2"/>
          <w:sz w:val="24"/>
          <w:szCs w:val="24"/>
          <w:lang w:eastAsia="zh-CN"/>
        </w:rPr>
        <w:t>Сформировать информационную модель объекта капитального строительства.</w:t>
      </w:r>
    </w:p>
    <w:tbl>
      <w:tblPr>
        <w:tblW w:w="9923" w:type="dxa"/>
        <w:tblLayout w:type="fixed"/>
        <w:tblCellMar>
          <w:left w:w="0" w:type="dxa"/>
          <w:right w:w="0" w:type="dxa"/>
        </w:tblCellMar>
        <w:tblLook w:val="0000"/>
      </w:tblPr>
      <w:tblGrid>
        <w:gridCol w:w="9923"/>
      </w:tblGrid>
      <w:tr w:rsidR="00EF28AB" w:rsidRPr="00EF28AB" w:rsidTr="00510431">
        <w:tc>
          <w:tcPr>
            <w:tcW w:w="9923" w:type="dxa"/>
            <w:tcBorders>
              <w:top w:val="single" w:sz="4" w:space="0" w:color="000000"/>
            </w:tcBorders>
            <w:shd w:val="clear" w:color="auto" w:fill="auto"/>
            <w:vAlign w:val="center"/>
          </w:tcPr>
          <w:p w:rsidR="00EF28AB" w:rsidRPr="00EF28AB" w:rsidRDefault="00EF28AB" w:rsidP="00EF28AB">
            <w:pPr>
              <w:widowControl w:val="0"/>
              <w:suppressAutoHyphens/>
              <w:autoSpaceDE w:val="0"/>
              <w:ind w:left="360" w:hanging="360"/>
              <w:jc w:val="center"/>
              <w:rPr>
                <w:rFonts w:ascii="Calibri" w:hAnsi="Calibri" w:cs="Calibri"/>
                <w:sz w:val="22"/>
                <w:szCs w:val="22"/>
                <w:lang w:eastAsia="zh-CN"/>
              </w:rPr>
            </w:pPr>
            <w:r w:rsidRPr="00EF28AB">
              <w:rPr>
                <w:i/>
                <w:szCs w:val="24"/>
                <w:lang w:eastAsia="zh-CN"/>
              </w:rPr>
              <w:t>(указываются в случае принятия застройщиком (техническим заказчиком) решения о применении технологий информационного моделирования)</w:t>
            </w:r>
          </w:p>
          <w:p w:rsidR="00EF28AB" w:rsidRPr="00EF28AB" w:rsidRDefault="00EF28AB" w:rsidP="00EF28AB">
            <w:pPr>
              <w:widowControl w:val="0"/>
              <w:suppressAutoHyphens/>
              <w:autoSpaceDE w:val="0"/>
              <w:ind w:left="360" w:hanging="360"/>
              <w:jc w:val="center"/>
              <w:rPr>
                <w:i/>
                <w:sz w:val="24"/>
                <w:szCs w:val="24"/>
                <w:lang w:eastAsia="zh-CN"/>
              </w:rPr>
            </w:pPr>
          </w:p>
        </w:tc>
      </w:tr>
    </w:tbl>
    <w:p w:rsidR="00EF28AB" w:rsidRPr="00EF28AB" w:rsidRDefault="00EF28AB" w:rsidP="00EF28AB">
      <w:pPr>
        <w:widowControl w:val="0"/>
        <w:suppressAutoHyphens/>
        <w:autoSpaceDE w:val="0"/>
        <w:jc w:val="both"/>
        <w:rPr>
          <w:b/>
          <w:sz w:val="24"/>
          <w:szCs w:val="24"/>
          <w:lang w:eastAsia="zh-CN"/>
        </w:rPr>
      </w:pPr>
      <w:r w:rsidRPr="00EF28AB">
        <w:rPr>
          <w:b/>
          <w:sz w:val="24"/>
          <w:szCs w:val="24"/>
          <w:lang w:eastAsia="zh-CN"/>
        </w:rPr>
        <w:t>44. Требование о применении типовой проектной документации:</w:t>
      </w:r>
    </w:p>
    <w:p w:rsidR="00EF28AB" w:rsidRPr="00EF28AB" w:rsidRDefault="00EF28AB" w:rsidP="00EF28AB">
      <w:pPr>
        <w:widowControl w:val="0"/>
        <w:suppressAutoHyphens/>
        <w:autoSpaceDE w:val="0"/>
        <w:jc w:val="both"/>
        <w:rPr>
          <w:b/>
          <w:sz w:val="24"/>
          <w:szCs w:val="24"/>
          <w:lang w:eastAsia="zh-CN"/>
        </w:rPr>
      </w:pPr>
    </w:p>
    <w:p w:rsidR="00EF28AB" w:rsidRPr="00EF28AB" w:rsidRDefault="00EF28AB" w:rsidP="00EF28AB">
      <w:pPr>
        <w:widowControl w:val="0"/>
        <w:suppressAutoHyphens/>
        <w:autoSpaceDE w:val="0"/>
        <w:ind w:firstLine="851"/>
        <w:jc w:val="both"/>
        <w:rPr>
          <w:bCs/>
          <w:sz w:val="24"/>
          <w:szCs w:val="24"/>
          <w:lang w:eastAsia="zh-CN"/>
        </w:rPr>
      </w:pPr>
      <w:r w:rsidRPr="00EF28AB">
        <w:rPr>
          <w:bCs/>
          <w:sz w:val="24"/>
          <w:szCs w:val="24"/>
          <w:lang w:eastAsia="zh-CN"/>
        </w:rPr>
        <w:t>Проектная документация типового использования не применяется в связи с отсутствием в «реестре экономически эффективной документации типового применения» информации об объектах аналогах по проектной мощности, природным и иным условиям территории, на которой планируется осуществлять строительство.</w:t>
      </w:r>
    </w:p>
    <w:p w:rsidR="00EF28AB" w:rsidRPr="00EF28AB" w:rsidRDefault="00EF28AB" w:rsidP="00EF28AB">
      <w:pPr>
        <w:widowControl w:val="0"/>
        <w:suppressAutoHyphens/>
        <w:autoSpaceDE w:val="0"/>
        <w:jc w:val="both"/>
        <w:rPr>
          <w:bCs/>
          <w:sz w:val="32"/>
          <w:szCs w:val="32"/>
          <w:lang w:eastAsia="zh-CN"/>
        </w:rPr>
      </w:pPr>
      <w:r w:rsidRPr="00EF28AB">
        <w:rPr>
          <w:bCs/>
          <w:sz w:val="32"/>
          <w:szCs w:val="32"/>
          <w:lang w:eastAsia="zh-CN"/>
        </w:rPr>
        <w:t>______________________________________________</w:t>
      </w:r>
    </w:p>
    <w:p w:rsidR="00EF28AB" w:rsidRPr="00EF28AB" w:rsidRDefault="00EF28AB" w:rsidP="00EF28AB">
      <w:pPr>
        <w:widowControl w:val="0"/>
        <w:suppressAutoHyphens/>
        <w:autoSpaceDE w:val="0"/>
        <w:jc w:val="both"/>
        <w:rPr>
          <w:bCs/>
          <w:i/>
          <w:iCs/>
          <w:lang w:eastAsia="zh-CN"/>
        </w:rPr>
      </w:pPr>
      <w:r w:rsidRPr="00EF28AB">
        <w:rPr>
          <w:bCs/>
          <w:i/>
          <w:iCs/>
          <w:lang w:eastAsia="zh-CN"/>
        </w:rPr>
        <w:t>((указывается в случае принятия застройщиком (техническим заказчиком) решения о применении типовой проектной документации))</w:t>
      </w:r>
    </w:p>
    <w:p w:rsidR="00EF28AB" w:rsidRPr="00EF28AB" w:rsidRDefault="00EF28AB" w:rsidP="00EF28AB">
      <w:pPr>
        <w:widowControl w:val="0"/>
        <w:suppressAutoHyphens/>
        <w:autoSpaceDE w:val="0"/>
        <w:jc w:val="both"/>
        <w:rPr>
          <w:sz w:val="24"/>
          <w:szCs w:val="24"/>
          <w:lang w:eastAsia="zh-CN"/>
        </w:rPr>
      </w:pPr>
    </w:p>
    <w:p w:rsidR="00EF28AB" w:rsidRPr="00EF28AB" w:rsidRDefault="00EF28AB" w:rsidP="00EF28AB">
      <w:pPr>
        <w:widowControl w:val="0"/>
        <w:suppressAutoHyphens/>
        <w:autoSpaceDE w:val="0"/>
        <w:jc w:val="both"/>
        <w:rPr>
          <w:b/>
          <w:sz w:val="24"/>
          <w:szCs w:val="24"/>
          <w:lang w:eastAsia="zh-CN"/>
        </w:rPr>
      </w:pPr>
      <w:r w:rsidRPr="00EF28AB">
        <w:rPr>
          <w:b/>
          <w:sz w:val="24"/>
          <w:szCs w:val="24"/>
          <w:lang w:eastAsia="zh-CN"/>
        </w:rPr>
        <w:t>45. Прочие дополнительные требования и указания, конкретизирующие объем проектных работ:</w:t>
      </w:r>
    </w:p>
    <w:p w:rsidR="00EF28AB" w:rsidRPr="00EF28AB" w:rsidRDefault="00EF28AB" w:rsidP="00EF28AB">
      <w:pPr>
        <w:widowControl w:val="0"/>
        <w:suppressAutoHyphens/>
        <w:autoSpaceDE w:val="0"/>
        <w:jc w:val="both"/>
        <w:rPr>
          <w:sz w:val="22"/>
          <w:szCs w:val="22"/>
          <w:lang w:eastAsia="zh-CN"/>
        </w:rPr>
      </w:pPr>
    </w:p>
    <w:p w:rsidR="00EF28AB" w:rsidRPr="00EF28AB" w:rsidRDefault="00EF28AB" w:rsidP="00EF28AB">
      <w:pPr>
        <w:tabs>
          <w:tab w:val="left" w:pos="256"/>
          <w:tab w:val="left" w:pos="683"/>
        </w:tabs>
        <w:suppressAutoHyphens/>
        <w:jc w:val="both"/>
        <w:rPr>
          <w:sz w:val="24"/>
          <w:szCs w:val="24"/>
          <w:lang w:eastAsia="zh-CN"/>
        </w:rPr>
      </w:pPr>
      <w:r w:rsidRPr="00EF28AB">
        <w:rPr>
          <w:sz w:val="24"/>
          <w:szCs w:val="24"/>
          <w:lang w:eastAsia="zh-CN"/>
        </w:rPr>
        <w:t xml:space="preserve">        Проектная организация подает документы на государственную экспертизу проектной документации, а также при необходимости на государственную историко-культурную экспертизу от лица Застройщика на основании выданной им доверенности на выполнение таких действий.      Проектная организация </w:t>
      </w:r>
      <w:proofErr w:type="gramStart"/>
      <w:r w:rsidRPr="00EF28AB">
        <w:rPr>
          <w:sz w:val="24"/>
          <w:szCs w:val="24"/>
          <w:lang w:eastAsia="zh-CN"/>
        </w:rPr>
        <w:t>ведет полное сопровождение проекта при прохождении экспертизы своевременно устраняет</w:t>
      </w:r>
      <w:proofErr w:type="gramEnd"/>
      <w:r w:rsidRPr="00EF28AB">
        <w:rPr>
          <w:sz w:val="24"/>
          <w:szCs w:val="24"/>
          <w:lang w:eastAsia="zh-CN"/>
        </w:rPr>
        <w:t xml:space="preserve"> полученные замечания.</w:t>
      </w:r>
    </w:p>
    <w:p w:rsidR="00EF28AB" w:rsidRPr="00EF28AB" w:rsidRDefault="00EF28AB" w:rsidP="00EF28AB">
      <w:pPr>
        <w:tabs>
          <w:tab w:val="left" w:pos="256"/>
          <w:tab w:val="left" w:pos="683"/>
        </w:tabs>
        <w:suppressAutoHyphens/>
        <w:jc w:val="both"/>
        <w:rPr>
          <w:sz w:val="24"/>
          <w:szCs w:val="24"/>
          <w:lang w:eastAsia="zh-CN"/>
        </w:rPr>
      </w:pPr>
      <w:r w:rsidRPr="00EF28AB">
        <w:rPr>
          <w:sz w:val="24"/>
          <w:szCs w:val="24"/>
          <w:lang w:eastAsia="zh-CN"/>
        </w:rPr>
        <w:lastRenderedPageBreak/>
        <w:t xml:space="preserve">           Государственную экспертизу проектной документации, и при необходимости государственную историко-культурную экспертизу оплачивает Проектная организация.</w:t>
      </w:r>
    </w:p>
    <w:p w:rsidR="00EF28AB" w:rsidRPr="00EF28AB" w:rsidRDefault="00EF28AB" w:rsidP="00EF28AB">
      <w:pPr>
        <w:tabs>
          <w:tab w:val="left" w:pos="256"/>
          <w:tab w:val="left" w:pos="683"/>
        </w:tabs>
        <w:suppressAutoHyphens/>
        <w:jc w:val="both"/>
        <w:rPr>
          <w:sz w:val="24"/>
          <w:szCs w:val="24"/>
          <w:lang w:eastAsia="zh-CN"/>
        </w:rPr>
      </w:pPr>
      <w:r w:rsidRPr="00EF28AB">
        <w:rPr>
          <w:sz w:val="24"/>
          <w:szCs w:val="24"/>
          <w:lang w:eastAsia="zh-CN"/>
        </w:rPr>
        <w:t xml:space="preserve">           Доработка проектной документации по замечаниям экспертизы, повторное прохождение экспертизы осуществляется проектной организацией за собственный счет.</w:t>
      </w:r>
    </w:p>
    <w:p w:rsidR="00EF28AB" w:rsidRPr="00EF28AB" w:rsidRDefault="00EF28AB" w:rsidP="00EF28AB">
      <w:pPr>
        <w:tabs>
          <w:tab w:val="left" w:pos="256"/>
          <w:tab w:val="left" w:pos="683"/>
        </w:tabs>
        <w:suppressAutoHyphens/>
        <w:jc w:val="both"/>
        <w:rPr>
          <w:sz w:val="24"/>
          <w:szCs w:val="24"/>
          <w:lang w:eastAsia="zh-CN"/>
        </w:rPr>
      </w:pPr>
      <w:r w:rsidRPr="00EF28AB">
        <w:rPr>
          <w:sz w:val="24"/>
          <w:szCs w:val="24"/>
          <w:lang w:eastAsia="zh-CN"/>
        </w:rPr>
        <w:t xml:space="preserve">          После получения положительного заключения государственной экспертизы проектно-сметной документации проектная организация разрабатывает Рабочую документацию.</w:t>
      </w:r>
    </w:p>
    <w:p w:rsidR="00EF28AB" w:rsidRPr="00EF28AB" w:rsidRDefault="00EF28AB" w:rsidP="00EF28AB">
      <w:pPr>
        <w:tabs>
          <w:tab w:val="left" w:pos="256"/>
          <w:tab w:val="left" w:pos="683"/>
        </w:tabs>
        <w:suppressAutoHyphens/>
        <w:jc w:val="both"/>
        <w:rPr>
          <w:sz w:val="24"/>
          <w:szCs w:val="24"/>
          <w:lang w:eastAsia="zh-CN"/>
        </w:rPr>
      </w:pPr>
      <w:r w:rsidRPr="00EF28AB">
        <w:rPr>
          <w:sz w:val="24"/>
          <w:szCs w:val="24"/>
          <w:lang w:eastAsia="zh-CN"/>
        </w:rPr>
        <w:t>Проектная организация, согласовывает проектную документацию со службами и организациями, в соответствии с требованиями, указанными в технических условиях, и выполняет согласования с другими службами и организациями, необходимость которых возникла в ходе выполнения проектных работ.</w:t>
      </w:r>
    </w:p>
    <w:p w:rsidR="00EF28AB" w:rsidRPr="00EF28AB" w:rsidRDefault="00EF28AB" w:rsidP="00EF28AB">
      <w:pPr>
        <w:tabs>
          <w:tab w:val="left" w:pos="256"/>
          <w:tab w:val="left" w:pos="683"/>
        </w:tabs>
        <w:suppressAutoHyphens/>
        <w:jc w:val="both"/>
        <w:rPr>
          <w:sz w:val="24"/>
          <w:szCs w:val="24"/>
          <w:lang w:eastAsia="zh-CN"/>
        </w:rPr>
      </w:pPr>
      <w:r w:rsidRPr="00EF28AB">
        <w:rPr>
          <w:sz w:val="24"/>
          <w:szCs w:val="24"/>
          <w:lang w:eastAsia="zh-CN"/>
        </w:rPr>
        <w:t xml:space="preserve">         Проектная организация оплачивает все налоги, пошлины, стоимость всех необходимых изысканий и экспертиз, заключений, стоимость разработки технических условий, стоимость сбора исходных данных и согласования документации, стоимость дополнительных экземпляров проектной продукции, в том числе на электронном носителе и прочие оплаты для исполнения условий данного задания.</w:t>
      </w:r>
    </w:p>
    <w:p w:rsidR="00EF28AB" w:rsidRPr="00EF28AB" w:rsidRDefault="00EF28AB" w:rsidP="00EF28AB">
      <w:pPr>
        <w:tabs>
          <w:tab w:val="left" w:pos="256"/>
          <w:tab w:val="left" w:pos="683"/>
        </w:tabs>
        <w:suppressAutoHyphens/>
        <w:ind w:firstLine="709"/>
        <w:jc w:val="both"/>
        <w:rPr>
          <w:sz w:val="24"/>
          <w:szCs w:val="24"/>
          <w:lang w:eastAsia="zh-CN"/>
        </w:rPr>
      </w:pPr>
      <w:r w:rsidRPr="00EF28AB">
        <w:rPr>
          <w:sz w:val="24"/>
          <w:szCs w:val="24"/>
          <w:lang w:eastAsia="zh-CN"/>
        </w:rPr>
        <w:t>Разработать и утвердить проект планировки и межевания территорий, предусматривающих размещение линейного объекта (специализированной организацией).</w:t>
      </w:r>
    </w:p>
    <w:p w:rsidR="00EF28AB" w:rsidRPr="00EF28AB" w:rsidRDefault="00EF28AB" w:rsidP="00EF28AB">
      <w:pPr>
        <w:tabs>
          <w:tab w:val="left" w:pos="256"/>
          <w:tab w:val="left" w:pos="683"/>
        </w:tabs>
        <w:suppressAutoHyphens/>
        <w:ind w:firstLine="709"/>
        <w:jc w:val="both"/>
        <w:rPr>
          <w:sz w:val="24"/>
          <w:szCs w:val="24"/>
          <w:lang w:eastAsia="zh-CN"/>
        </w:rPr>
      </w:pPr>
      <w:r w:rsidRPr="00EF28AB">
        <w:rPr>
          <w:sz w:val="24"/>
          <w:szCs w:val="24"/>
          <w:lang w:eastAsia="zh-CN"/>
        </w:rPr>
        <w:t>Разработать и согласовать проект санитарно-защитной зоны.</w:t>
      </w:r>
    </w:p>
    <w:p w:rsidR="00EF28AB" w:rsidRPr="00EF28AB" w:rsidRDefault="00EF28AB" w:rsidP="00EF28AB">
      <w:pPr>
        <w:tabs>
          <w:tab w:val="left" w:pos="0"/>
          <w:tab w:val="left" w:pos="426"/>
        </w:tabs>
        <w:suppressAutoHyphens/>
        <w:ind w:firstLine="709"/>
        <w:jc w:val="both"/>
        <w:rPr>
          <w:sz w:val="24"/>
          <w:szCs w:val="24"/>
          <w:lang w:eastAsia="zh-CN"/>
        </w:rPr>
      </w:pPr>
      <w:r w:rsidRPr="00EF28AB">
        <w:rPr>
          <w:sz w:val="24"/>
          <w:szCs w:val="24"/>
          <w:lang w:eastAsia="zh-CN"/>
        </w:rPr>
        <w:t xml:space="preserve">Выполнить «Оценку воздействия и определения размера вреда водным биологическим ресурсам» (если данные требования установлены законодательством Российской Федерации). </w:t>
      </w:r>
    </w:p>
    <w:p w:rsidR="00EF28AB" w:rsidRPr="00EF28AB" w:rsidRDefault="00EF28AB" w:rsidP="00EF28AB">
      <w:pPr>
        <w:tabs>
          <w:tab w:val="left" w:pos="0"/>
          <w:tab w:val="left" w:pos="426"/>
        </w:tabs>
        <w:suppressAutoHyphens/>
        <w:ind w:firstLine="709"/>
        <w:jc w:val="both"/>
        <w:rPr>
          <w:sz w:val="24"/>
          <w:szCs w:val="24"/>
          <w:lang w:eastAsia="zh-CN"/>
        </w:rPr>
      </w:pPr>
      <w:r w:rsidRPr="00EF28AB">
        <w:rPr>
          <w:sz w:val="24"/>
          <w:szCs w:val="24"/>
          <w:lang w:eastAsia="zh-CN"/>
        </w:rPr>
        <w:t>Разработать гидравлическую модель водопроводных сетей.</w:t>
      </w:r>
    </w:p>
    <w:p w:rsidR="00EF28AB" w:rsidRPr="00EF28AB" w:rsidRDefault="00EF28AB" w:rsidP="00EF28AB">
      <w:pPr>
        <w:tabs>
          <w:tab w:val="left" w:pos="0"/>
          <w:tab w:val="left" w:pos="426"/>
        </w:tabs>
        <w:suppressAutoHyphens/>
        <w:ind w:firstLine="709"/>
        <w:jc w:val="both"/>
        <w:rPr>
          <w:sz w:val="24"/>
          <w:szCs w:val="24"/>
          <w:lang w:eastAsia="zh-CN"/>
        </w:rPr>
      </w:pPr>
      <w:r w:rsidRPr="00EF28AB">
        <w:rPr>
          <w:sz w:val="24"/>
          <w:szCs w:val="24"/>
          <w:lang w:eastAsia="zh-CN"/>
        </w:rPr>
        <w:t>При необходимости проектная организация обеспечивает выполнение Оценки земельных участков, предполагаемых для временного занятии на период реконструкции объекта, а также иных расчётных величин — убытков (в том числе упущенной выгоды).</w:t>
      </w:r>
    </w:p>
    <w:p w:rsidR="00EF28AB" w:rsidRPr="00EF28AB" w:rsidRDefault="00EF28AB" w:rsidP="00EF28AB">
      <w:pPr>
        <w:tabs>
          <w:tab w:val="left" w:pos="256"/>
          <w:tab w:val="left" w:pos="683"/>
        </w:tabs>
        <w:suppressAutoHyphens/>
        <w:ind w:firstLine="709"/>
        <w:jc w:val="both"/>
        <w:rPr>
          <w:sz w:val="24"/>
          <w:szCs w:val="24"/>
          <w:lang w:eastAsia="zh-CN"/>
        </w:rPr>
      </w:pPr>
      <w:r w:rsidRPr="00EF28AB">
        <w:rPr>
          <w:sz w:val="24"/>
          <w:szCs w:val="24"/>
          <w:lang w:eastAsia="zh-CN"/>
        </w:rPr>
        <w:t>Количество выдаваемых экземпляров технических отчетов по результатам инженерных изысканий, техническому обследованию – 2 экз. на бумажном носителе, 1 экз. на электронном носителе.</w:t>
      </w:r>
    </w:p>
    <w:p w:rsidR="00EF28AB" w:rsidRPr="00EF28AB" w:rsidRDefault="00EF28AB" w:rsidP="00EF28AB">
      <w:pPr>
        <w:tabs>
          <w:tab w:val="left" w:pos="256"/>
          <w:tab w:val="left" w:pos="683"/>
        </w:tabs>
        <w:suppressAutoHyphens/>
        <w:ind w:firstLine="709"/>
        <w:jc w:val="both"/>
        <w:rPr>
          <w:sz w:val="24"/>
          <w:szCs w:val="24"/>
          <w:lang w:eastAsia="zh-CN"/>
        </w:rPr>
      </w:pPr>
      <w:r w:rsidRPr="00EF28AB">
        <w:rPr>
          <w:sz w:val="24"/>
          <w:szCs w:val="24"/>
          <w:lang w:eastAsia="zh-CN"/>
        </w:rPr>
        <w:t>Требования к электронному виду</w:t>
      </w:r>
      <w:proofErr w:type="gramStart"/>
      <w:r w:rsidRPr="00EF28AB">
        <w:rPr>
          <w:sz w:val="24"/>
          <w:szCs w:val="24"/>
          <w:lang w:eastAsia="zh-CN"/>
        </w:rPr>
        <w:t xml:space="preserve"> :</w:t>
      </w:r>
      <w:proofErr w:type="gramEnd"/>
    </w:p>
    <w:p w:rsidR="00EF28AB" w:rsidRPr="00EF28AB" w:rsidRDefault="00EF28AB" w:rsidP="00EF28AB">
      <w:pPr>
        <w:tabs>
          <w:tab w:val="left" w:pos="256"/>
          <w:tab w:val="left" w:pos="683"/>
        </w:tabs>
        <w:suppressAutoHyphens/>
        <w:ind w:left="567"/>
        <w:jc w:val="both"/>
        <w:rPr>
          <w:sz w:val="24"/>
          <w:szCs w:val="24"/>
          <w:lang w:eastAsia="zh-CN"/>
        </w:rPr>
      </w:pPr>
      <w:r w:rsidRPr="00EF28AB">
        <w:rPr>
          <w:sz w:val="24"/>
          <w:szCs w:val="24"/>
          <w:lang w:eastAsia="zh-CN"/>
        </w:rPr>
        <w:t>-</w:t>
      </w:r>
      <w:r w:rsidRPr="00EF28AB">
        <w:rPr>
          <w:sz w:val="24"/>
          <w:szCs w:val="24"/>
          <w:lang w:eastAsia="zh-CN"/>
        </w:rPr>
        <w:tab/>
        <w:t xml:space="preserve">текстовые материалы в формате MS </w:t>
      </w:r>
      <w:proofErr w:type="spellStart"/>
      <w:r w:rsidRPr="00EF28AB">
        <w:rPr>
          <w:sz w:val="24"/>
          <w:szCs w:val="24"/>
          <w:lang w:eastAsia="zh-CN"/>
        </w:rPr>
        <w:t>Word</w:t>
      </w:r>
      <w:proofErr w:type="spellEnd"/>
      <w:r w:rsidRPr="00EF28AB">
        <w:rPr>
          <w:sz w:val="24"/>
          <w:szCs w:val="24"/>
          <w:lang w:eastAsia="zh-CN"/>
        </w:rPr>
        <w:t>;</w:t>
      </w:r>
    </w:p>
    <w:p w:rsidR="00EF28AB" w:rsidRPr="00EF28AB" w:rsidRDefault="00EF28AB" w:rsidP="00EF28AB">
      <w:pPr>
        <w:tabs>
          <w:tab w:val="left" w:pos="256"/>
          <w:tab w:val="left" w:pos="683"/>
        </w:tabs>
        <w:suppressAutoHyphens/>
        <w:ind w:left="567"/>
        <w:jc w:val="both"/>
        <w:rPr>
          <w:sz w:val="24"/>
          <w:szCs w:val="24"/>
          <w:lang w:eastAsia="zh-CN"/>
        </w:rPr>
      </w:pPr>
      <w:r w:rsidRPr="00EF28AB">
        <w:rPr>
          <w:sz w:val="24"/>
          <w:szCs w:val="24"/>
          <w:lang w:eastAsia="zh-CN"/>
        </w:rPr>
        <w:t>-</w:t>
      </w:r>
      <w:r w:rsidRPr="00EF28AB">
        <w:rPr>
          <w:sz w:val="24"/>
          <w:szCs w:val="24"/>
          <w:lang w:eastAsia="zh-CN"/>
        </w:rPr>
        <w:tab/>
        <w:t xml:space="preserve">графические материалы в формате </w:t>
      </w:r>
      <w:proofErr w:type="spellStart"/>
      <w:r w:rsidRPr="00EF28AB">
        <w:rPr>
          <w:sz w:val="24"/>
          <w:szCs w:val="24"/>
          <w:lang w:eastAsia="zh-CN"/>
        </w:rPr>
        <w:t>pdf</w:t>
      </w:r>
      <w:proofErr w:type="spellEnd"/>
      <w:r w:rsidRPr="00EF28AB">
        <w:rPr>
          <w:sz w:val="24"/>
          <w:szCs w:val="24"/>
          <w:lang w:eastAsia="zh-CN"/>
        </w:rPr>
        <w:t xml:space="preserve"> и </w:t>
      </w:r>
      <w:proofErr w:type="spellStart"/>
      <w:r w:rsidRPr="00EF28AB">
        <w:rPr>
          <w:sz w:val="24"/>
          <w:szCs w:val="24"/>
          <w:lang w:eastAsia="zh-CN"/>
        </w:rPr>
        <w:t>dwg</w:t>
      </w:r>
      <w:proofErr w:type="spellEnd"/>
      <w:r w:rsidRPr="00EF28AB">
        <w:rPr>
          <w:sz w:val="24"/>
          <w:szCs w:val="24"/>
          <w:lang w:eastAsia="zh-CN"/>
        </w:rPr>
        <w:t>;</w:t>
      </w:r>
    </w:p>
    <w:p w:rsidR="00EF28AB" w:rsidRPr="00EF28AB" w:rsidRDefault="00EF28AB" w:rsidP="00EF28AB">
      <w:pPr>
        <w:tabs>
          <w:tab w:val="left" w:pos="256"/>
          <w:tab w:val="left" w:pos="683"/>
        </w:tabs>
        <w:suppressAutoHyphens/>
        <w:ind w:left="567"/>
        <w:jc w:val="both"/>
        <w:rPr>
          <w:sz w:val="24"/>
          <w:szCs w:val="24"/>
          <w:lang w:eastAsia="zh-CN"/>
        </w:rPr>
      </w:pPr>
      <w:r w:rsidRPr="00EF28AB">
        <w:rPr>
          <w:sz w:val="24"/>
          <w:szCs w:val="24"/>
          <w:lang w:eastAsia="zh-CN"/>
        </w:rPr>
        <w:t>-</w:t>
      </w:r>
      <w:r w:rsidRPr="00EF28AB">
        <w:rPr>
          <w:sz w:val="24"/>
          <w:szCs w:val="24"/>
          <w:lang w:eastAsia="zh-CN"/>
        </w:rPr>
        <w:tab/>
        <w:t xml:space="preserve">локальные сметы в формате MS </w:t>
      </w:r>
      <w:proofErr w:type="spellStart"/>
      <w:r w:rsidRPr="00EF28AB">
        <w:rPr>
          <w:sz w:val="24"/>
          <w:szCs w:val="24"/>
          <w:lang w:eastAsia="zh-CN"/>
        </w:rPr>
        <w:t>Ex</w:t>
      </w:r>
      <w:proofErr w:type="spellEnd"/>
      <w:r w:rsidRPr="00EF28AB">
        <w:rPr>
          <w:sz w:val="24"/>
          <w:szCs w:val="24"/>
          <w:lang w:val="en-US" w:eastAsia="zh-CN"/>
        </w:rPr>
        <w:t>c</w:t>
      </w:r>
      <w:proofErr w:type="spellStart"/>
      <w:r w:rsidRPr="00EF28AB">
        <w:rPr>
          <w:sz w:val="24"/>
          <w:szCs w:val="24"/>
          <w:lang w:eastAsia="zh-CN"/>
        </w:rPr>
        <w:t>el</w:t>
      </w:r>
      <w:proofErr w:type="spellEnd"/>
      <w:r w:rsidRPr="00EF28AB">
        <w:rPr>
          <w:sz w:val="24"/>
          <w:szCs w:val="24"/>
          <w:lang w:eastAsia="zh-CN"/>
        </w:rPr>
        <w:t xml:space="preserve"> и архиве сметного комплекса Гранд-Смета</w:t>
      </w:r>
    </w:p>
    <w:p w:rsidR="00EF28AB" w:rsidRPr="00EF28AB" w:rsidRDefault="00EF28AB" w:rsidP="00EF28AB">
      <w:pPr>
        <w:tabs>
          <w:tab w:val="left" w:pos="256"/>
          <w:tab w:val="left" w:pos="683"/>
        </w:tabs>
        <w:suppressAutoHyphens/>
        <w:ind w:left="567"/>
        <w:jc w:val="both"/>
        <w:rPr>
          <w:sz w:val="24"/>
          <w:szCs w:val="24"/>
          <w:lang w:eastAsia="zh-CN"/>
        </w:rPr>
      </w:pPr>
    </w:p>
    <w:p w:rsidR="00EF28AB" w:rsidRPr="00EF28AB" w:rsidRDefault="00EF28AB" w:rsidP="00EF28AB">
      <w:pPr>
        <w:widowControl w:val="0"/>
        <w:suppressAutoHyphens/>
        <w:autoSpaceDE w:val="0"/>
        <w:spacing w:after="150"/>
        <w:jc w:val="both"/>
        <w:rPr>
          <w:sz w:val="22"/>
          <w:szCs w:val="22"/>
          <w:lang w:eastAsia="zh-CN"/>
        </w:rPr>
      </w:pPr>
      <w:r w:rsidRPr="00EF28AB">
        <w:rPr>
          <w:b/>
          <w:sz w:val="24"/>
          <w:szCs w:val="24"/>
          <w:lang w:eastAsia="zh-CN"/>
        </w:rPr>
        <w:t>46. К заданию на проектирование прилагаются:</w:t>
      </w:r>
    </w:p>
    <w:p w:rsidR="00EF28AB" w:rsidRPr="00EF28AB" w:rsidRDefault="00EF28AB" w:rsidP="00EF28AB">
      <w:pPr>
        <w:tabs>
          <w:tab w:val="left" w:pos="256"/>
          <w:tab w:val="left" w:pos="683"/>
        </w:tabs>
        <w:suppressAutoHyphens/>
        <w:ind w:left="567"/>
        <w:jc w:val="both"/>
        <w:rPr>
          <w:b/>
          <w:sz w:val="24"/>
          <w:szCs w:val="24"/>
          <w:lang w:eastAsia="zh-CN"/>
        </w:rPr>
      </w:pPr>
      <w:r w:rsidRPr="00EF28AB">
        <w:rPr>
          <w:b/>
          <w:sz w:val="24"/>
          <w:szCs w:val="24"/>
          <w:lang w:eastAsia="zh-CN"/>
        </w:rPr>
        <w:t>46.1. Градостроительный план земельного участка и (или) проект планировки</w:t>
      </w:r>
    </w:p>
    <w:p w:rsidR="00EF28AB" w:rsidRPr="00EF28AB" w:rsidRDefault="00EF28AB" w:rsidP="00EF28AB">
      <w:pPr>
        <w:tabs>
          <w:tab w:val="left" w:pos="256"/>
          <w:tab w:val="left" w:pos="683"/>
        </w:tabs>
        <w:suppressAutoHyphens/>
        <w:jc w:val="both"/>
        <w:rPr>
          <w:b/>
          <w:sz w:val="24"/>
          <w:szCs w:val="24"/>
          <w:lang w:eastAsia="zh-CN"/>
        </w:rPr>
      </w:pPr>
      <w:r w:rsidRPr="00EF28AB">
        <w:rPr>
          <w:b/>
          <w:sz w:val="24"/>
          <w:szCs w:val="24"/>
          <w:lang w:eastAsia="zh-CN"/>
        </w:rPr>
        <w:t xml:space="preserve"> территории, и (или) проект межевания территории.</w:t>
      </w:r>
    </w:p>
    <w:p w:rsidR="00EF28AB" w:rsidRPr="00EF28AB" w:rsidRDefault="00EF28AB" w:rsidP="00EF28AB">
      <w:pPr>
        <w:tabs>
          <w:tab w:val="left" w:pos="256"/>
          <w:tab w:val="left" w:pos="683"/>
        </w:tabs>
        <w:suppressAutoHyphens/>
        <w:jc w:val="both"/>
        <w:rPr>
          <w:b/>
          <w:sz w:val="24"/>
          <w:szCs w:val="24"/>
          <w:lang w:eastAsia="zh-CN"/>
        </w:rPr>
      </w:pPr>
    </w:p>
    <w:p w:rsidR="00EF28AB" w:rsidRPr="00EF28AB" w:rsidRDefault="00EF28AB" w:rsidP="00EF28AB">
      <w:pPr>
        <w:tabs>
          <w:tab w:val="left" w:pos="256"/>
          <w:tab w:val="left" w:pos="683"/>
        </w:tabs>
        <w:suppressAutoHyphens/>
        <w:jc w:val="both"/>
        <w:rPr>
          <w:bCs/>
          <w:sz w:val="24"/>
          <w:szCs w:val="24"/>
          <w:lang w:eastAsia="zh-CN"/>
        </w:rPr>
      </w:pPr>
      <w:r w:rsidRPr="00EF28AB">
        <w:rPr>
          <w:bCs/>
          <w:sz w:val="24"/>
          <w:szCs w:val="24"/>
          <w:lang w:eastAsia="zh-CN"/>
        </w:rPr>
        <w:t>Проект планировки, проект межевания территории объекта разработать в процессе выполнения проектных работ.</w:t>
      </w:r>
    </w:p>
    <w:p w:rsidR="00EF28AB" w:rsidRPr="00EF28AB" w:rsidRDefault="00EF28AB" w:rsidP="00EF28AB">
      <w:pPr>
        <w:tabs>
          <w:tab w:val="left" w:pos="256"/>
          <w:tab w:val="left" w:pos="683"/>
        </w:tabs>
        <w:suppressAutoHyphens/>
        <w:jc w:val="both"/>
        <w:rPr>
          <w:bCs/>
          <w:sz w:val="24"/>
          <w:szCs w:val="24"/>
          <w:lang w:eastAsia="zh-CN"/>
        </w:rPr>
      </w:pPr>
    </w:p>
    <w:p w:rsidR="00EF28AB" w:rsidRPr="00EF28AB" w:rsidRDefault="00EF28AB" w:rsidP="00EF28AB">
      <w:pPr>
        <w:tabs>
          <w:tab w:val="left" w:pos="256"/>
          <w:tab w:val="left" w:pos="683"/>
        </w:tabs>
        <w:suppressAutoHyphens/>
        <w:ind w:left="567"/>
        <w:jc w:val="both"/>
        <w:rPr>
          <w:b/>
          <w:sz w:val="24"/>
          <w:szCs w:val="24"/>
          <w:lang w:eastAsia="zh-CN"/>
        </w:rPr>
      </w:pPr>
      <w:r w:rsidRPr="00EF28AB">
        <w:rPr>
          <w:b/>
          <w:sz w:val="24"/>
          <w:szCs w:val="24"/>
          <w:lang w:eastAsia="zh-CN"/>
        </w:rPr>
        <w:t xml:space="preserve">46.2. </w:t>
      </w:r>
      <w:proofErr w:type="gramStart"/>
      <w:r w:rsidRPr="00EF28AB">
        <w:rPr>
          <w:b/>
          <w:sz w:val="24"/>
          <w:szCs w:val="24"/>
          <w:lang w:eastAsia="zh-CN"/>
        </w:rPr>
        <w:t>Результаты инженерных изысканий (при их отсутствии заданием на</w:t>
      </w:r>
      <w:proofErr w:type="gramEnd"/>
    </w:p>
    <w:p w:rsidR="00EF28AB" w:rsidRPr="00EF28AB" w:rsidRDefault="00EF28AB" w:rsidP="00EF28AB">
      <w:pPr>
        <w:tabs>
          <w:tab w:val="left" w:pos="256"/>
          <w:tab w:val="left" w:pos="683"/>
        </w:tabs>
        <w:suppressAutoHyphens/>
        <w:spacing w:after="200"/>
        <w:jc w:val="both"/>
        <w:rPr>
          <w:b/>
          <w:sz w:val="24"/>
          <w:szCs w:val="24"/>
          <w:lang w:eastAsia="zh-CN"/>
        </w:rPr>
      </w:pPr>
      <w:r w:rsidRPr="00EF28AB">
        <w:rPr>
          <w:b/>
          <w:sz w:val="24"/>
          <w:szCs w:val="24"/>
          <w:lang w:eastAsia="zh-CN"/>
        </w:rPr>
        <w:t>проектирование предусматривается необходимость выполнения инженерных изысканий в объеме, необходимом и достаточном для подготовки проектной документации).</w:t>
      </w:r>
    </w:p>
    <w:p w:rsidR="00EF28AB" w:rsidRPr="00EF28AB" w:rsidRDefault="00EF28AB" w:rsidP="00EF28AB">
      <w:pPr>
        <w:tabs>
          <w:tab w:val="left" w:pos="256"/>
          <w:tab w:val="left" w:pos="683"/>
        </w:tabs>
        <w:suppressAutoHyphens/>
        <w:spacing w:after="200"/>
        <w:jc w:val="both"/>
        <w:rPr>
          <w:bCs/>
          <w:sz w:val="24"/>
          <w:szCs w:val="24"/>
          <w:lang w:eastAsia="zh-CN"/>
        </w:rPr>
      </w:pPr>
      <w:r w:rsidRPr="00EF28AB">
        <w:rPr>
          <w:bCs/>
          <w:sz w:val="24"/>
          <w:szCs w:val="24"/>
          <w:lang w:eastAsia="zh-CN"/>
        </w:rPr>
        <w:t>Проектная организация обеспечивает выполнение инженерных изысканий в объеме, необходимом и достаточном для подготовки проектной документации, согласно п. 14 настоящего Задания на проектирование.</w:t>
      </w:r>
    </w:p>
    <w:p w:rsidR="00EF28AB" w:rsidRPr="00EF28AB" w:rsidRDefault="00EF28AB" w:rsidP="00EF28AB">
      <w:pPr>
        <w:tabs>
          <w:tab w:val="left" w:pos="256"/>
          <w:tab w:val="left" w:pos="683"/>
        </w:tabs>
        <w:suppressAutoHyphens/>
        <w:ind w:left="567"/>
        <w:jc w:val="both"/>
        <w:rPr>
          <w:b/>
          <w:sz w:val="24"/>
          <w:szCs w:val="24"/>
          <w:lang w:eastAsia="zh-CN"/>
        </w:rPr>
      </w:pPr>
      <w:r w:rsidRPr="00EF28AB">
        <w:rPr>
          <w:b/>
          <w:sz w:val="24"/>
          <w:szCs w:val="24"/>
          <w:lang w:eastAsia="zh-CN"/>
        </w:rPr>
        <w:t>46.3. Технические условия подключения (технологического присоединения) объектов</w:t>
      </w:r>
    </w:p>
    <w:p w:rsidR="00EF28AB" w:rsidRPr="00EF28AB" w:rsidRDefault="00EF28AB" w:rsidP="00EF28AB">
      <w:pPr>
        <w:tabs>
          <w:tab w:val="left" w:pos="256"/>
          <w:tab w:val="left" w:pos="683"/>
        </w:tabs>
        <w:suppressAutoHyphens/>
        <w:spacing w:after="200"/>
        <w:jc w:val="both"/>
        <w:rPr>
          <w:b/>
          <w:sz w:val="24"/>
          <w:szCs w:val="24"/>
          <w:lang w:eastAsia="zh-CN"/>
        </w:rPr>
      </w:pPr>
      <w:r w:rsidRPr="00EF28AB">
        <w:rPr>
          <w:b/>
          <w:sz w:val="24"/>
          <w:szCs w:val="24"/>
          <w:lang w:eastAsia="zh-CN"/>
        </w:rPr>
        <w:t xml:space="preserve"> капитального строительства к сетям инженерно-технического обеспечения (при их отсутствии и, если они необходимы, заданием на проектирование предусматривается задание на их получение).</w:t>
      </w:r>
    </w:p>
    <w:p w:rsidR="00EF28AB" w:rsidRPr="00EF28AB" w:rsidRDefault="00EF28AB" w:rsidP="00EF28AB">
      <w:pPr>
        <w:tabs>
          <w:tab w:val="left" w:pos="256"/>
          <w:tab w:val="left" w:pos="683"/>
        </w:tabs>
        <w:suppressAutoHyphens/>
        <w:spacing w:after="200"/>
        <w:jc w:val="both"/>
        <w:rPr>
          <w:bCs/>
          <w:sz w:val="24"/>
          <w:szCs w:val="24"/>
          <w:lang w:eastAsia="zh-CN"/>
        </w:rPr>
      </w:pPr>
      <w:r w:rsidRPr="00EF28AB">
        <w:rPr>
          <w:bCs/>
          <w:sz w:val="24"/>
          <w:szCs w:val="24"/>
          <w:lang w:eastAsia="zh-CN"/>
        </w:rPr>
        <w:t xml:space="preserve">Отсутствуют. </w:t>
      </w:r>
      <w:r w:rsidRPr="00EF28AB">
        <w:rPr>
          <w:bCs/>
          <w:color w:val="000000"/>
          <w:sz w:val="24"/>
          <w:szCs w:val="24"/>
          <w:lang w:eastAsia="zh-CN"/>
        </w:rPr>
        <w:t xml:space="preserve">Проектная организация получает необходимые технические условия в ходе осуществления проектных работ у </w:t>
      </w:r>
      <w:proofErr w:type="spellStart"/>
      <w:r w:rsidRPr="00EF28AB">
        <w:rPr>
          <w:bCs/>
          <w:color w:val="000000"/>
          <w:sz w:val="24"/>
          <w:szCs w:val="24"/>
          <w:lang w:eastAsia="zh-CN"/>
        </w:rPr>
        <w:t>ресурсоснабжающих</w:t>
      </w:r>
      <w:proofErr w:type="spellEnd"/>
      <w:r w:rsidRPr="00EF28AB">
        <w:rPr>
          <w:bCs/>
          <w:color w:val="000000"/>
          <w:sz w:val="24"/>
          <w:szCs w:val="24"/>
          <w:lang w:eastAsia="zh-CN"/>
        </w:rPr>
        <w:t xml:space="preserve"> организаций, перечень которых предоставляется Заказчиком.</w:t>
      </w:r>
    </w:p>
    <w:p w:rsidR="00EF28AB" w:rsidRPr="00EF28AB" w:rsidRDefault="00EF28AB" w:rsidP="00EF28AB">
      <w:pPr>
        <w:tabs>
          <w:tab w:val="left" w:pos="256"/>
          <w:tab w:val="left" w:pos="683"/>
        </w:tabs>
        <w:suppressAutoHyphens/>
        <w:ind w:left="567"/>
        <w:jc w:val="both"/>
        <w:rPr>
          <w:b/>
          <w:sz w:val="24"/>
          <w:szCs w:val="24"/>
          <w:lang w:eastAsia="zh-CN"/>
        </w:rPr>
      </w:pPr>
      <w:r w:rsidRPr="00EF28AB">
        <w:rPr>
          <w:b/>
          <w:sz w:val="24"/>
          <w:szCs w:val="24"/>
          <w:lang w:eastAsia="zh-CN"/>
        </w:rPr>
        <w:t>46.4. Сведения о надземных и подземных инженерных сооружениях и коммуникациях</w:t>
      </w:r>
    </w:p>
    <w:p w:rsidR="00EF28AB" w:rsidRPr="00EF28AB" w:rsidRDefault="00EF28AB" w:rsidP="00EF28AB">
      <w:pPr>
        <w:tabs>
          <w:tab w:val="left" w:pos="256"/>
          <w:tab w:val="left" w:pos="683"/>
        </w:tabs>
        <w:suppressAutoHyphens/>
        <w:spacing w:after="200"/>
        <w:jc w:val="both"/>
        <w:rPr>
          <w:b/>
          <w:sz w:val="24"/>
          <w:szCs w:val="24"/>
          <w:lang w:eastAsia="zh-CN"/>
        </w:rPr>
      </w:pPr>
      <w:r w:rsidRPr="00EF28AB">
        <w:rPr>
          <w:b/>
          <w:sz w:val="24"/>
          <w:szCs w:val="24"/>
          <w:lang w:eastAsia="zh-CN"/>
        </w:rPr>
        <w:t xml:space="preserve"> (при наличии).</w:t>
      </w:r>
    </w:p>
    <w:p w:rsidR="00EF28AB" w:rsidRPr="00EF28AB" w:rsidRDefault="00EF28AB" w:rsidP="00EF28AB">
      <w:pPr>
        <w:tabs>
          <w:tab w:val="left" w:pos="256"/>
          <w:tab w:val="left" w:pos="683"/>
        </w:tabs>
        <w:suppressAutoHyphens/>
        <w:spacing w:after="200"/>
        <w:jc w:val="both"/>
        <w:rPr>
          <w:bCs/>
          <w:sz w:val="24"/>
          <w:szCs w:val="24"/>
          <w:lang w:eastAsia="zh-CN"/>
        </w:rPr>
      </w:pPr>
      <w:r w:rsidRPr="00EF28AB">
        <w:rPr>
          <w:bCs/>
          <w:sz w:val="24"/>
          <w:szCs w:val="24"/>
          <w:lang w:eastAsia="zh-CN"/>
        </w:rPr>
        <w:lastRenderedPageBreak/>
        <w:t>Получение сведений о надземных и подземных инженерных сооружениях и коммуникациях обеспечивает проектная организация.</w:t>
      </w:r>
    </w:p>
    <w:p w:rsidR="00EF28AB" w:rsidRPr="00EF28AB" w:rsidRDefault="00EF28AB" w:rsidP="00EF28AB">
      <w:pPr>
        <w:tabs>
          <w:tab w:val="left" w:pos="256"/>
          <w:tab w:val="left" w:pos="683"/>
        </w:tabs>
        <w:suppressAutoHyphens/>
        <w:ind w:left="567"/>
        <w:jc w:val="both"/>
        <w:rPr>
          <w:b/>
          <w:sz w:val="24"/>
          <w:szCs w:val="24"/>
          <w:lang w:eastAsia="zh-CN"/>
        </w:rPr>
      </w:pPr>
      <w:r w:rsidRPr="00EF28AB">
        <w:rPr>
          <w:b/>
          <w:sz w:val="24"/>
          <w:szCs w:val="24"/>
          <w:lang w:eastAsia="zh-CN"/>
        </w:rPr>
        <w:t xml:space="preserve">46.5. </w:t>
      </w:r>
      <w:proofErr w:type="gramStart"/>
      <w:r w:rsidRPr="00EF28AB">
        <w:rPr>
          <w:b/>
          <w:sz w:val="24"/>
          <w:szCs w:val="24"/>
          <w:lang w:eastAsia="zh-CN"/>
        </w:rPr>
        <w:t>Решение о предварительном согласовании места размещения объекта (при</w:t>
      </w:r>
      <w:proofErr w:type="gramEnd"/>
    </w:p>
    <w:p w:rsidR="00EF28AB" w:rsidRPr="00EF28AB" w:rsidRDefault="00EF28AB" w:rsidP="00EF28AB">
      <w:pPr>
        <w:tabs>
          <w:tab w:val="left" w:pos="256"/>
          <w:tab w:val="left" w:pos="683"/>
        </w:tabs>
        <w:suppressAutoHyphens/>
        <w:spacing w:after="200"/>
        <w:jc w:val="both"/>
        <w:rPr>
          <w:b/>
          <w:sz w:val="24"/>
          <w:szCs w:val="24"/>
          <w:lang w:eastAsia="zh-CN"/>
        </w:rPr>
      </w:pPr>
      <w:r w:rsidRPr="00EF28AB">
        <w:rPr>
          <w:b/>
          <w:sz w:val="24"/>
          <w:szCs w:val="24"/>
          <w:lang w:eastAsia="zh-CN"/>
        </w:rPr>
        <w:t xml:space="preserve"> </w:t>
      </w:r>
      <w:proofErr w:type="gramStart"/>
      <w:r w:rsidRPr="00EF28AB">
        <w:rPr>
          <w:b/>
          <w:sz w:val="24"/>
          <w:szCs w:val="24"/>
          <w:lang w:eastAsia="zh-CN"/>
        </w:rPr>
        <w:t>наличии</w:t>
      </w:r>
      <w:proofErr w:type="gramEnd"/>
      <w:r w:rsidRPr="00EF28AB">
        <w:rPr>
          <w:b/>
          <w:sz w:val="24"/>
          <w:szCs w:val="24"/>
          <w:lang w:eastAsia="zh-CN"/>
        </w:rPr>
        <w:t>).</w:t>
      </w:r>
    </w:p>
    <w:p w:rsidR="00EF28AB" w:rsidRPr="00EF28AB" w:rsidRDefault="00EF28AB" w:rsidP="00EF28AB">
      <w:pPr>
        <w:tabs>
          <w:tab w:val="left" w:pos="256"/>
          <w:tab w:val="left" w:pos="683"/>
        </w:tabs>
        <w:suppressAutoHyphens/>
        <w:spacing w:after="200"/>
        <w:jc w:val="both"/>
        <w:rPr>
          <w:bCs/>
          <w:sz w:val="24"/>
          <w:szCs w:val="24"/>
          <w:lang w:eastAsia="zh-CN"/>
        </w:rPr>
      </w:pPr>
      <w:r w:rsidRPr="00EF28AB">
        <w:rPr>
          <w:bCs/>
          <w:sz w:val="24"/>
          <w:szCs w:val="24"/>
          <w:lang w:eastAsia="zh-CN"/>
        </w:rPr>
        <w:t>Проектная организация обеспечивает подготовку материалов, необходимых для принятия решения о предварительном согласовании места размещения объекта.</w:t>
      </w:r>
    </w:p>
    <w:p w:rsidR="00EF28AB" w:rsidRPr="00EF28AB" w:rsidRDefault="00EF28AB" w:rsidP="00EF28AB">
      <w:pPr>
        <w:tabs>
          <w:tab w:val="left" w:pos="256"/>
          <w:tab w:val="left" w:pos="683"/>
        </w:tabs>
        <w:suppressAutoHyphens/>
        <w:ind w:left="567"/>
        <w:jc w:val="both"/>
        <w:rPr>
          <w:b/>
          <w:sz w:val="24"/>
          <w:szCs w:val="24"/>
          <w:lang w:eastAsia="zh-CN"/>
        </w:rPr>
      </w:pPr>
      <w:r w:rsidRPr="00EF28AB">
        <w:rPr>
          <w:b/>
          <w:sz w:val="24"/>
          <w:szCs w:val="24"/>
          <w:lang w:eastAsia="zh-CN"/>
        </w:rPr>
        <w:t xml:space="preserve">46.6. Документ, подтверждающий полномочия лица, утверждающего задание </w:t>
      </w:r>
      <w:proofErr w:type="gramStart"/>
      <w:r w:rsidRPr="00EF28AB">
        <w:rPr>
          <w:b/>
          <w:sz w:val="24"/>
          <w:szCs w:val="24"/>
          <w:lang w:eastAsia="zh-CN"/>
        </w:rPr>
        <w:t>на</w:t>
      </w:r>
      <w:proofErr w:type="gramEnd"/>
    </w:p>
    <w:p w:rsidR="00EF28AB" w:rsidRPr="00EF28AB" w:rsidRDefault="00EF28AB" w:rsidP="00EF28AB">
      <w:pPr>
        <w:tabs>
          <w:tab w:val="left" w:pos="256"/>
          <w:tab w:val="left" w:pos="683"/>
        </w:tabs>
        <w:suppressAutoHyphens/>
        <w:spacing w:after="200"/>
        <w:jc w:val="both"/>
        <w:rPr>
          <w:b/>
          <w:sz w:val="24"/>
          <w:szCs w:val="24"/>
          <w:lang w:eastAsia="zh-CN"/>
        </w:rPr>
      </w:pPr>
      <w:r w:rsidRPr="00EF28AB">
        <w:rPr>
          <w:b/>
          <w:sz w:val="24"/>
          <w:szCs w:val="24"/>
          <w:lang w:eastAsia="zh-CN"/>
        </w:rPr>
        <w:t xml:space="preserve"> проектирование.</w:t>
      </w:r>
    </w:p>
    <w:p w:rsidR="00EF28AB" w:rsidRPr="00EF28AB" w:rsidRDefault="00EF28AB" w:rsidP="00EF28AB">
      <w:pPr>
        <w:tabs>
          <w:tab w:val="left" w:pos="256"/>
          <w:tab w:val="left" w:pos="683"/>
        </w:tabs>
        <w:suppressAutoHyphens/>
        <w:spacing w:after="200"/>
        <w:jc w:val="both"/>
        <w:rPr>
          <w:bCs/>
          <w:sz w:val="24"/>
          <w:szCs w:val="24"/>
          <w:lang w:eastAsia="zh-CN"/>
        </w:rPr>
      </w:pPr>
      <w:r w:rsidRPr="00EF28AB">
        <w:rPr>
          <w:bCs/>
          <w:sz w:val="24"/>
          <w:szCs w:val="24"/>
          <w:lang w:eastAsia="zh-CN"/>
        </w:rPr>
        <w:t>Устав муниципального образования «Муниципальный округ Эгвекинот».</w:t>
      </w:r>
    </w:p>
    <w:p w:rsidR="00EF28AB" w:rsidRPr="00EF28AB" w:rsidRDefault="00EF28AB" w:rsidP="00EF28AB">
      <w:pPr>
        <w:tabs>
          <w:tab w:val="left" w:pos="256"/>
          <w:tab w:val="left" w:pos="683"/>
        </w:tabs>
        <w:suppressAutoHyphens/>
        <w:ind w:left="567"/>
        <w:jc w:val="both"/>
        <w:rPr>
          <w:b/>
          <w:sz w:val="24"/>
          <w:szCs w:val="24"/>
          <w:lang w:eastAsia="zh-CN"/>
        </w:rPr>
      </w:pPr>
      <w:r w:rsidRPr="00EF28AB">
        <w:rPr>
          <w:b/>
          <w:sz w:val="24"/>
          <w:szCs w:val="24"/>
          <w:lang w:eastAsia="zh-CN"/>
        </w:rPr>
        <w:t xml:space="preserve">46.7. </w:t>
      </w:r>
      <w:proofErr w:type="gramStart"/>
      <w:r w:rsidRPr="00EF28AB">
        <w:rPr>
          <w:b/>
          <w:sz w:val="24"/>
          <w:szCs w:val="24"/>
          <w:lang w:eastAsia="zh-CN"/>
        </w:rPr>
        <w:t>Решение о подготовке документации по планировке территории (в случае,</w:t>
      </w:r>
      <w:proofErr w:type="gramEnd"/>
    </w:p>
    <w:p w:rsidR="00EF28AB" w:rsidRPr="00EF28AB" w:rsidRDefault="00EF28AB" w:rsidP="00EF28AB">
      <w:pPr>
        <w:tabs>
          <w:tab w:val="left" w:pos="256"/>
          <w:tab w:val="left" w:pos="683"/>
        </w:tabs>
        <w:suppressAutoHyphens/>
        <w:spacing w:after="200"/>
        <w:jc w:val="both"/>
        <w:rPr>
          <w:b/>
          <w:sz w:val="24"/>
          <w:szCs w:val="24"/>
          <w:lang w:eastAsia="zh-CN"/>
        </w:rPr>
      </w:pPr>
      <w:r w:rsidRPr="00EF28AB">
        <w:rPr>
          <w:b/>
          <w:sz w:val="24"/>
          <w:szCs w:val="24"/>
          <w:lang w:eastAsia="zh-CN"/>
        </w:rPr>
        <w:t xml:space="preserve"> </w:t>
      </w:r>
      <w:proofErr w:type="gramStart"/>
      <w:r w:rsidRPr="00EF28AB">
        <w:rPr>
          <w:b/>
          <w:sz w:val="24"/>
          <w:szCs w:val="24"/>
          <w:lang w:eastAsia="zh-CN"/>
        </w:rPr>
        <w:t>предусмотренном</w:t>
      </w:r>
      <w:proofErr w:type="gramEnd"/>
      <w:r w:rsidRPr="00EF28AB">
        <w:rPr>
          <w:b/>
          <w:sz w:val="24"/>
          <w:szCs w:val="24"/>
          <w:lang w:eastAsia="zh-CN"/>
        </w:rPr>
        <w:t xml:space="preserve"> частью 11.1 статьи 48 Градостроительного кодекса Российской Федерации (Собрание законодательства Российской Федерации, 2005, N 1, ст.16; 2019, N 52, ст.7790).</w:t>
      </w:r>
    </w:p>
    <w:p w:rsidR="00EF28AB" w:rsidRPr="00EF28AB" w:rsidRDefault="00EF28AB" w:rsidP="00EF28AB">
      <w:pPr>
        <w:tabs>
          <w:tab w:val="left" w:pos="256"/>
          <w:tab w:val="left" w:pos="683"/>
        </w:tabs>
        <w:suppressAutoHyphens/>
        <w:spacing w:after="200"/>
        <w:jc w:val="both"/>
        <w:rPr>
          <w:bCs/>
          <w:sz w:val="24"/>
          <w:szCs w:val="24"/>
          <w:lang w:eastAsia="zh-CN"/>
        </w:rPr>
      </w:pPr>
      <w:r w:rsidRPr="00EF28AB">
        <w:rPr>
          <w:bCs/>
          <w:sz w:val="24"/>
          <w:szCs w:val="24"/>
          <w:lang w:eastAsia="zh-CN"/>
        </w:rPr>
        <w:t>Проектная организация обеспечивает подготовку материалов, необходимых для принятия решение о подготовке документации по планировке территории.</w:t>
      </w:r>
    </w:p>
    <w:p w:rsidR="00EF28AB" w:rsidRPr="00EF28AB" w:rsidRDefault="00EF28AB" w:rsidP="00EF28AB">
      <w:pPr>
        <w:tabs>
          <w:tab w:val="left" w:pos="256"/>
          <w:tab w:val="left" w:pos="683"/>
        </w:tabs>
        <w:suppressAutoHyphens/>
        <w:ind w:left="567"/>
        <w:jc w:val="both"/>
        <w:rPr>
          <w:b/>
          <w:sz w:val="24"/>
          <w:szCs w:val="24"/>
          <w:lang w:eastAsia="zh-CN"/>
        </w:rPr>
      </w:pPr>
      <w:r w:rsidRPr="00EF28AB">
        <w:rPr>
          <w:b/>
          <w:sz w:val="24"/>
          <w:szCs w:val="24"/>
          <w:lang w:eastAsia="zh-CN"/>
        </w:rPr>
        <w:t xml:space="preserve">46.8. Чертеж границ зон планируемого размещения линейного объекта, сведения </w:t>
      </w:r>
      <w:proofErr w:type="gramStart"/>
      <w:r w:rsidRPr="00EF28AB">
        <w:rPr>
          <w:b/>
          <w:sz w:val="24"/>
          <w:szCs w:val="24"/>
          <w:lang w:eastAsia="zh-CN"/>
        </w:rPr>
        <w:t>о</w:t>
      </w:r>
      <w:proofErr w:type="gramEnd"/>
      <w:r w:rsidRPr="00EF28AB">
        <w:rPr>
          <w:b/>
          <w:sz w:val="24"/>
          <w:szCs w:val="24"/>
          <w:lang w:eastAsia="zh-CN"/>
        </w:rPr>
        <w:t xml:space="preserve"> </w:t>
      </w:r>
      <w:proofErr w:type="gramStart"/>
      <w:r w:rsidRPr="00EF28AB">
        <w:rPr>
          <w:b/>
          <w:sz w:val="24"/>
          <w:szCs w:val="24"/>
          <w:lang w:eastAsia="zh-CN"/>
        </w:rPr>
        <w:t>его</w:t>
      </w:r>
      <w:proofErr w:type="gramEnd"/>
    </w:p>
    <w:p w:rsidR="00EF28AB" w:rsidRPr="00EF28AB" w:rsidRDefault="00EF28AB" w:rsidP="00EF28AB">
      <w:pPr>
        <w:tabs>
          <w:tab w:val="left" w:pos="256"/>
          <w:tab w:val="left" w:pos="683"/>
        </w:tabs>
        <w:suppressAutoHyphens/>
        <w:jc w:val="both"/>
        <w:rPr>
          <w:b/>
          <w:sz w:val="24"/>
          <w:szCs w:val="24"/>
          <w:lang w:eastAsia="zh-CN"/>
        </w:rPr>
      </w:pPr>
      <w:r w:rsidRPr="00EF28AB">
        <w:rPr>
          <w:b/>
          <w:sz w:val="24"/>
          <w:szCs w:val="24"/>
          <w:lang w:eastAsia="zh-CN"/>
        </w:rPr>
        <w:t xml:space="preserve"> </w:t>
      </w:r>
      <w:proofErr w:type="gramStart"/>
      <w:r w:rsidRPr="00EF28AB">
        <w:rPr>
          <w:b/>
          <w:sz w:val="24"/>
          <w:szCs w:val="24"/>
          <w:lang w:eastAsia="zh-CN"/>
        </w:rPr>
        <w:t>характеристиках</w:t>
      </w:r>
      <w:proofErr w:type="gramEnd"/>
      <w:r w:rsidRPr="00EF28AB">
        <w:rPr>
          <w:b/>
          <w:sz w:val="24"/>
          <w:szCs w:val="24"/>
          <w:lang w:eastAsia="zh-CN"/>
        </w:rPr>
        <w:t xml:space="preserve"> и схема планировочных решений, предусмотренные разрабатываемой документацией по планировке территории линейного объекта (в случае, предусмотренном частью 11.1 статьи 48 Градостроительного кодекса Российской Федерации).</w:t>
      </w:r>
    </w:p>
    <w:p w:rsidR="00EF28AB" w:rsidRPr="00EF28AB" w:rsidRDefault="00EF28AB" w:rsidP="00EF28AB">
      <w:pPr>
        <w:tabs>
          <w:tab w:val="left" w:pos="256"/>
          <w:tab w:val="left" w:pos="683"/>
        </w:tabs>
        <w:suppressAutoHyphens/>
        <w:jc w:val="both"/>
        <w:rPr>
          <w:b/>
          <w:sz w:val="24"/>
          <w:szCs w:val="24"/>
          <w:lang w:eastAsia="zh-CN"/>
        </w:rPr>
      </w:pPr>
    </w:p>
    <w:p w:rsidR="00EF28AB" w:rsidRPr="00EF28AB" w:rsidRDefault="00EF28AB" w:rsidP="00EF28AB">
      <w:pPr>
        <w:tabs>
          <w:tab w:val="left" w:pos="256"/>
          <w:tab w:val="left" w:pos="683"/>
        </w:tabs>
        <w:suppressAutoHyphens/>
        <w:spacing w:after="200"/>
        <w:jc w:val="both"/>
        <w:rPr>
          <w:bCs/>
          <w:sz w:val="24"/>
          <w:szCs w:val="24"/>
          <w:lang w:eastAsia="zh-CN"/>
        </w:rPr>
      </w:pPr>
      <w:r w:rsidRPr="00EF28AB">
        <w:rPr>
          <w:bCs/>
          <w:sz w:val="24"/>
          <w:szCs w:val="24"/>
          <w:lang w:eastAsia="zh-CN"/>
        </w:rPr>
        <w:t>Проектная организация обеспечивает подготовку чертежа границ зон планируемого размещения линейного объекта, сведения о его характеристиках и схема планировочных решений, предусмотренные разрабатываемой документацией по планировке территории линейного объекта.</w:t>
      </w:r>
    </w:p>
    <w:p w:rsidR="00EF28AB" w:rsidRPr="00EF28AB" w:rsidRDefault="00EF28AB" w:rsidP="00EF28AB">
      <w:pPr>
        <w:tabs>
          <w:tab w:val="left" w:pos="256"/>
          <w:tab w:val="left" w:pos="683"/>
        </w:tabs>
        <w:suppressAutoHyphens/>
        <w:ind w:left="567"/>
        <w:jc w:val="both"/>
        <w:rPr>
          <w:b/>
          <w:sz w:val="24"/>
          <w:szCs w:val="24"/>
          <w:lang w:eastAsia="zh-CN"/>
        </w:rPr>
      </w:pPr>
      <w:r w:rsidRPr="00EF28AB">
        <w:rPr>
          <w:b/>
          <w:sz w:val="24"/>
          <w:szCs w:val="24"/>
          <w:lang w:eastAsia="zh-CN"/>
        </w:rPr>
        <w:t>46.9. Иные документы и материалы, необходимые для проектирования, в случаях, предусмотренных законодательством Российской Федерации:</w:t>
      </w:r>
    </w:p>
    <w:p w:rsidR="00EF28AB" w:rsidRPr="00EF28AB" w:rsidRDefault="00EF28AB" w:rsidP="00EF28AB">
      <w:pPr>
        <w:tabs>
          <w:tab w:val="left" w:pos="256"/>
          <w:tab w:val="left" w:pos="683"/>
        </w:tabs>
        <w:suppressAutoHyphens/>
        <w:ind w:left="567"/>
        <w:jc w:val="both"/>
        <w:rPr>
          <w:sz w:val="24"/>
          <w:szCs w:val="24"/>
          <w:lang w:eastAsia="zh-CN"/>
        </w:rPr>
      </w:pPr>
      <w:r w:rsidRPr="00EF28AB">
        <w:rPr>
          <w:b/>
          <w:sz w:val="24"/>
          <w:szCs w:val="24"/>
          <w:lang w:eastAsia="zh-CN"/>
        </w:rPr>
        <w:tab/>
      </w:r>
      <w:r w:rsidRPr="00EF28AB">
        <w:rPr>
          <w:sz w:val="24"/>
          <w:szCs w:val="24"/>
          <w:lang w:eastAsia="zh-CN"/>
        </w:rPr>
        <w:t>Отсутствуют.</w:t>
      </w:r>
      <w:bookmarkStart w:id="48" w:name="_GoBack"/>
      <w:bookmarkEnd w:id="48"/>
    </w:p>
    <w:p w:rsidR="00E217F6" w:rsidRDefault="00E217F6" w:rsidP="008D1474">
      <w:pPr>
        <w:jc w:val="right"/>
      </w:pPr>
      <w:r>
        <w:tab/>
      </w:r>
    </w:p>
    <w:sectPr w:rsidR="00E217F6" w:rsidSect="00703D79">
      <w:pgSz w:w="11906" w:h="16838"/>
      <w:pgMar w:top="567" w:right="567" w:bottom="567"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43"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Microsoft YaHei">
    <w:panose1 w:val="020B0503020204020204"/>
    <w:charset w:val="86"/>
    <w:family w:val="swiss"/>
    <w:pitch w:val="variable"/>
    <w:sig w:usb0="80000287" w:usb1="28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Andale Sans UI">
    <w:panose1 w:val="00000000000000000000"/>
    <w:charset w:val="00"/>
    <w:family w:val="roman"/>
    <w:notTrueType/>
    <w:pitch w:val="default"/>
    <w:sig w:usb0="00000000" w:usb1="00000000" w:usb2="00000000" w:usb3="00000000" w:csb0="00000000" w:csb1="00000000"/>
  </w:font>
  <w:font w:name="PT Serif">
    <w:altName w:val="Times New Roman"/>
    <w:charset w:val="CC"/>
    <w:family w:val="roman"/>
    <w:pitch w:val="variable"/>
    <w:sig w:usb0="A00002EF" w:usb1="5000204B" w:usb2="00000000" w:usb3="00000000" w:csb0="00000097"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pStyle w:val="1"/>
      <w:suff w:val="nothing"/>
      <w:lvlText w:val=""/>
      <w:lvlJc w:val="left"/>
      <w:pPr>
        <w:tabs>
          <w:tab w:val="num" w:pos="0"/>
        </w:tabs>
        <w:ind w:left="432" w:hanging="432"/>
      </w:pPr>
    </w:lvl>
    <w:lvl w:ilvl="1">
      <w:start w:val="1"/>
      <w:numFmt w:val="none"/>
      <w:pStyle w:val="2"/>
      <w:suff w:val="nothing"/>
      <w:lvlText w:val=""/>
      <w:lvlJc w:val="left"/>
      <w:pPr>
        <w:tabs>
          <w:tab w:val="num" w:pos="0"/>
        </w:tabs>
        <w:ind w:left="576" w:hanging="576"/>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singleLevel"/>
    <w:tmpl w:val="00000002"/>
    <w:name w:val="WW8Num2"/>
    <w:lvl w:ilvl="0">
      <w:start w:val="1"/>
      <w:numFmt w:val="bullet"/>
      <w:lvlText w:val=""/>
      <w:lvlJc w:val="left"/>
      <w:pPr>
        <w:tabs>
          <w:tab w:val="num" w:pos="2160"/>
        </w:tabs>
        <w:ind w:left="2160" w:hanging="360"/>
      </w:pPr>
      <w:rPr>
        <w:rFonts w:ascii="Symbol" w:hAnsi="Symbol" w:cs="Symbol" w:hint="default"/>
      </w:rPr>
    </w:lvl>
  </w:abstractNum>
  <w:abstractNum w:abstractNumId="2">
    <w:nsid w:val="034F2E64"/>
    <w:multiLevelType w:val="hybridMultilevel"/>
    <w:tmpl w:val="FFC01D70"/>
    <w:lvl w:ilvl="0" w:tplc="EBF6E0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085B41FA"/>
    <w:multiLevelType w:val="hybridMultilevel"/>
    <w:tmpl w:val="F23EDE46"/>
    <w:lvl w:ilvl="0" w:tplc="33745F4A">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
    <w:nsid w:val="0AF63EE8"/>
    <w:multiLevelType w:val="hybridMultilevel"/>
    <w:tmpl w:val="65469C8E"/>
    <w:lvl w:ilvl="0" w:tplc="AFC0092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nsid w:val="0FB124F1"/>
    <w:multiLevelType w:val="hybridMultilevel"/>
    <w:tmpl w:val="FFB44D46"/>
    <w:lvl w:ilvl="0" w:tplc="76C6F4A4">
      <w:start w:val="1"/>
      <w:numFmt w:val="decimal"/>
      <w:lvlText w:val="%1."/>
      <w:lvlJc w:val="left"/>
      <w:pPr>
        <w:ind w:left="393" w:hanging="360"/>
      </w:pPr>
      <w:rPr>
        <w:rFonts w:eastAsia="Calibri" w:hint="default"/>
      </w:rPr>
    </w:lvl>
    <w:lvl w:ilvl="1" w:tplc="04190019" w:tentative="1">
      <w:start w:val="1"/>
      <w:numFmt w:val="lowerLetter"/>
      <w:lvlText w:val="%2."/>
      <w:lvlJc w:val="left"/>
      <w:pPr>
        <w:ind w:left="1113" w:hanging="360"/>
      </w:pPr>
    </w:lvl>
    <w:lvl w:ilvl="2" w:tplc="0419001B" w:tentative="1">
      <w:start w:val="1"/>
      <w:numFmt w:val="lowerRoman"/>
      <w:lvlText w:val="%3."/>
      <w:lvlJc w:val="right"/>
      <w:pPr>
        <w:ind w:left="1833" w:hanging="180"/>
      </w:pPr>
    </w:lvl>
    <w:lvl w:ilvl="3" w:tplc="0419000F" w:tentative="1">
      <w:start w:val="1"/>
      <w:numFmt w:val="decimal"/>
      <w:lvlText w:val="%4."/>
      <w:lvlJc w:val="left"/>
      <w:pPr>
        <w:ind w:left="2553" w:hanging="360"/>
      </w:pPr>
    </w:lvl>
    <w:lvl w:ilvl="4" w:tplc="04190019" w:tentative="1">
      <w:start w:val="1"/>
      <w:numFmt w:val="lowerLetter"/>
      <w:lvlText w:val="%5."/>
      <w:lvlJc w:val="left"/>
      <w:pPr>
        <w:ind w:left="3273" w:hanging="360"/>
      </w:pPr>
    </w:lvl>
    <w:lvl w:ilvl="5" w:tplc="0419001B" w:tentative="1">
      <w:start w:val="1"/>
      <w:numFmt w:val="lowerRoman"/>
      <w:lvlText w:val="%6."/>
      <w:lvlJc w:val="right"/>
      <w:pPr>
        <w:ind w:left="3993" w:hanging="180"/>
      </w:pPr>
    </w:lvl>
    <w:lvl w:ilvl="6" w:tplc="0419000F" w:tentative="1">
      <w:start w:val="1"/>
      <w:numFmt w:val="decimal"/>
      <w:lvlText w:val="%7."/>
      <w:lvlJc w:val="left"/>
      <w:pPr>
        <w:ind w:left="4713" w:hanging="360"/>
      </w:pPr>
    </w:lvl>
    <w:lvl w:ilvl="7" w:tplc="04190019" w:tentative="1">
      <w:start w:val="1"/>
      <w:numFmt w:val="lowerLetter"/>
      <w:lvlText w:val="%8."/>
      <w:lvlJc w:val="left"/>
      <w:pPr>
        <w:ind w:left="5433" w:hanging="360"/>
      </w:pPr>
    </w:lvl>
    <w:lvl w:ilvl="8" w:tplc="0419001B" w:tentative="1">
      <w:start w:val="1"/>
      <w:numFmt w:val="lowerRoman"/>
      <w:lvlText w:val="%9."/>
      <w:lvlJc w:val="right"/>
      <w:pPr>
        <w:ind w:left="6153" w:hanging="180"/>
      </w:pPr>
    </w:lvl>
  </w:abstractNum>
  <w:abstractNum w:abstractNumId="6">
    <w:nsid w:val="1129746E"/>
    <w:multiLevelType w:val="hybridMultilevel"/>
    <w:tmpl w:val="C07842B6"/>
    <w:lvl w:ilvl="0" w:tplc="EBF6E0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15A57CD1"/>
    <w:multiLevelType w:val="hybridMultilevel"/>
    <w:tmpl w:val="7374999C"/>
    <w:lvl w:ilvl="0" w:tplc="EBF6E0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186048B9"/>
    <w:multiLevelType w:val="hybridMultilevel"/>
    <w:tmpl w:val="5D5623F6"/>
    <w:lvl w:ilvl="0" w:tplc="C0C6015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26E72805"/>
    <w:multiLevelType w:val="hybridMultilevel"/>
    <w:tmpl w:val="FE187A5C"/>
    <w:lvl w:ilvl="0" w:tplc="C0C6015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2AFA7B74"/>
    <w:multiLevelType w:val="hybridMultilevel"/>
    <w:tmpl w:val="AD286952"/>
    <w:lvl w:ilvl="0" w:tplc="EBF6E0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358A20AC"/>
    <w:multiLevelType w:val="hybridMultilevel"/>
    <w:tmpl w:val="51D6FC48"/>
    <w:lvl w:ilvl="0" w:tplc="7BB8E964">
      <w:start w:val="1"/>
      <w:numFmt w:val="decimal"/>
      <w:lvlText w:val="%1."/>
      <w:lvlJc w:val="left"/>
      <w:pPr>
        <w:ind w:left="374" w:hanging="360"/>
      </w:pPr>
      <w:rPr>
        <w:rFonts w:hint="default"/>
      </w:rPr>
    </w:lvl>
    <w:lvl w:ilvl="1" w:tplc="04190019" w:tentative="1">
      <w:start w:val="1"/>
      <w:numFmt w:val="lowerLetter"/>
      <w:lvlText w:val="%2."/>
      <w:lvlJc w:val="left"/>
      <w:pPr>
        <w:ind w:left="1094" w:hanging="360"/>
      </w:pPr>
    </w:lvl>
    <w:lvl w:ilvl="2" w:tplc="0419001B" w:tentative="1">
      <w:start w:val="1"/>
      <w:numFmt w:val="lowerRoman"/>
      <w:lvlText w:val="%3."/>
      <w:lvlJc w:val="right"/>
      <w:pPr>
        <w:ind w:left="1814" w:hanging="180"/>
      </w:pPr>
    </w:lvl>
    <w:lvl w:ilvl="3" w:tplc="0419000F" w:tentative="1">
      <w:start w:val="1"/>
      <w:numFmt w:val="decimal"/>
      <w:lvlText w:val="%4."/>
      <w:lvlJc w:val="left"/>
      <w:pPr>
        <w:ind w:left="2534" w:hanging="360"/>
      </w:pPr>
    </w:lvl>
    <w:lvl w:ilvl="4" w:tplc="04190019" w:tentative="1">
      <w:start w:val="1"/>
      <w:numFmt w:val="lowerLetter"/>
      <w:lvlText w:val="%5."/>
      <w:lvlJc w:val="left"/>
      <w:pPr>
        <w:ind w:left="3254" w:hanging="360"/>
      </w:pPr>
    </w:lvl>
    <w:lvl w:ilvl="5" w:tplc="0419001B" w:tentative="1">
      <w:start w:val="1"/>
      <w:numFmt w:val="lowerRoman"/>
      <w:lvlText w:val="%6."/>
      <w:lvlJc w:val="right"/>
      <w:pPr>
        <w:ind w:left="3974" w:hanging="180"/>
      </w:pPr>
    </w:lvl>
    <w:lvl w:ilvl="6" w:tplc="0419000F" w:tentative="1">
      <w:start w:val="1"/>
      <w:numFmt w:val="decimal"/>
      <w:lvlText w:val="%7."/>
      <w:lvlJc w:val="left"/>
      <w:pPr>
        <w:ind w:left="4694" w:hanging="360"/>
      </w:pPr>
    </w:lvl>
    <w:lvl w:ilvl="7" w:tplc="04190019" w:tentative="1">
      <w:start w:val="1"/>
      <w:numFmt w:val="lowerLetter"/>
      <w:lvlText w:val="%8."/>
      <w:lvlJc w:val="left"/>
      <w:pPr>
        <w:ind w:left="5414" w:hanging="360"/>
      </w:pPr>
    </w:lvl>
    <w:lvl w:ilvl="8" w:tplc="0419001B" w:tentative="1">
      <w:start w:val="1"/>
      <w:numFmt w:val="lowerRoman"/>
      <w:lvlText w:val="%9."/>
      <w:lvlJc w:val="right"/>
      <w:pPr>
        <w:ind w:left="6134" w:hanging="180"/>
      </w:pPr>
    </w:lvl>
  </w:abstractNum>
  <w:abstractNum w:abstractNumId="12">
    <w:nsid w:val="46976312"/>
    <w:multiLevelType w:val="hybridMultilevel"/>
    <w:tmpl w:val="0E648742"/>
    <w:lvl w:ilvl="0" w:tplc="59D602E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nsid w:val="49A61999"/>
    <w:multiLevelType w:val="hybridMultilevel"/>
    <w:tmpl w:val="6AC8005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EBF6E0D8">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nsid w:val="4C1D2FA5"/>
    <w:multiLevelType w:val="hybridMultilevel"/>
    <w:tmpl w:val="AEE065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4F7614EE"/>
    <w:multiLevelType w:val="hybridMultilevel"/>
    <w:tmpl w:val="45040A5E"/>
    <w:lvl w:ilvl="0" w:tplc="C0C6015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51672999"/>
    <w:multiLevelType w:val="hybridMultilevel"/>
    <w:tmpl w:val="4B9E80E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nsid w:val="522173CA"/>
    <w:multiLevelType w:val="hybridMultilevel"/>
    <w:tmpl w:val="D624B8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nsid w:val="573A1E0F"/>
    <w:multiLevelType w:val="hybridMultilevel"/>
    <w:tmpl w:val="44A84ADE"/>
    <w:lvl w:ilvl="0" w:tplc="BF54A118">
      <w:start w:val="1"/>
      <w:numFmt w:val="decimal"/>
      <w:lvlText w:val="%1."/>
      <w:lvlJc w:val="left"/>
      <w:pPr>
        <w:ind w:left="927" w:hanging="360"/>
      </w:pPr>
      <w:rPr>
        <w:rFonts w:hint="default"/>
        <w:b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
    <w:nsid w:val="5947379A"/>
    <w:multiLevelType w:val="hybridMultilevel"/>
    <w:tmpl w:val="8FDC6C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624E03AF"/>
    <w:multiLevelType w:val="hybridMultilevel"/>
    <w:tmpl w:val="0E9603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65251133"/>
    <w:multiLevelType w:val="hybridMultilevel"/>
    <w:tmpl w:val="49E67F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6A4D60FD"/>
    <w:multiLevelType w:val="hybridMultilevel"/>
    <w:tmpl w:val="076E67FE"/>
    <w:name w:val="WWNum172"/>
    <w:lvl w:ilvl="0" w:tplc="86840670">
      <w:start w:val="1"/>
      <w:numFmt w:val="decimal"/>
      <w:lvlText w:val="%1."/>
      <w:lvlJc w:val="left"/>
      <w:pPr>
        <w:ind w:left="377" w:hanging="360"/>
      </w:pPr>
      <w:rPr>
        <w:rFonts w:hint="default"/>
      </w:rPr>
    </w:lvl>
    <w:lvl w:ilvl="1" w:tplc="04090019" w:tentative="1">
      <w:start w:val="1"/>
      <w:numFmt w:val="lowerLetter"/>
      <w:lvlText w:val="%2."/>
      <w:lvlJc w:val="left"/>
      <w:pPr>
        <w:ind w:left="1097" w:hanging="360"/>
      </w:pPr>
    </w:lvl>
    <w:lvl w:ilvl="2" w:tplc="0409001B" w:tentative="1">
      <w:start w:val="1"/>
      <w:numFmt w:val="lowerRoman"/>
      <w:lvlText w:val="%3."/>
      <w:lvlJc w:val="right"/>
      <w:pPr>
        <w:ind w:left="1817" w:hanging="180"/>
      </w:pPr>
    </w:lvl>
    <w:lvl w:ilvl="3" w:tplc="0409000F" w:tentative="1">
      <w:start w:val="1"/>
      <w:numFmt w:val="decimal"/>
      <w:lvlText w:val="%4."/>
      <w:lvlJc w:val="left"/>
      <w:pPr>
        <w:ind w:left="2537" w:hanging="360"/>
      </w:pPr>
    </w:lvl>
    <w:lvl w:ilvl="4" w:tplc="04090019" w:tentative="1">
      <w:start w:val="1"/>
      <w:numFmt w:val="lowerLetter"/>
      <w:lvlText w:val="%5."/>
      <w:lvlJc w:val="left"/>
      <w:pPr>
        <w:ind w:left="3257" w:hanging="360"/>
      </w:pPr>
    </w:lvl>
    <w:lvl w:ilvl="5" w:tplc="0409001B" w:tentative="1">
      <w:start w:val="1"/>
      <w:numFmt w:val="lowerRoman"/>
      <w:lvlText w:val="%6."/>
      <w:lvlJc w:val="right"/>
      <w:pPr>
        <w:ind w:left="3977" w:hanging="180"/>
      </w:pPr>
    </w:lvl>
    <w:lvl w:ilvl="6" w:tplc="0409000F" w:tentative="1">
      <w:start w:val="1"/>
      <w:numFmt w:val="decimal"/>
      <w:lvlText w:val="%7."/>
      <w:lvlJc w:val="left"/>
      <w:pPr>
        <w:ind w:left="4697" w:hanging="360"/>
      </w:pPr>
    </w:lvl>
    <w:lvl w:ilvl="7" w:tplc="04090019" w:tentative="1">
      <w:start w:val="1"/>
      <w:numFmt w:val="lowerLetter"/>
      <w:lvlText w:val="%8."/>
      <w:lvlJc w:val="left"/>
      <w:pPr>
        <w:ind w:left="5417" w:hanging="360"/>
      </w:pPr>
    </w:lvl>
    <w:lvl w:ilvl="8" w:tplc="0409001B" w:tentative="1">
      <w:start w:val="1"/>
      <w:numFmt w:val="lowerRoman"/>
      <w:lvlText w:val="%9."/>
      <w:lvlJc w:val="right"/>
      <w:pPr>
        <w:ind w:left="6137" w:hanging="180"/>
      </w:pPr>
    </w:lvl>
  </w:abstractNum>
  <w:abstractNum w:abstractNumId="23">
    <w:nsid w:val="73CC23F7"/>
    <w:multiLevelType w:val="hybridMultilevel"/>
    <w:tmpl w:val="A2D8B0A8"/>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75452AD9"/>
    <w:multiLevelType w:val="hybridMultilevel"/>
    <w:tmpl w:val="026E834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12"/>
  </w:num>
  <w:num w:numId="2">
    <w:abstractNumId w:val="3"/>
  </w:num>
  <w:num w:numId="3">
    <w:abstractNumId w:val="4"/>
  </w:num>
  <w:num w:numId="4">
    <w:abstractNumId w:val="24"/>
  </w:num>
  <w:num w:numId="5">
    <w:abstractNumId w:val="11"/>
  </w:num>
  <w:num w:numId="6">
    <w:abstractNumId w:val="20"/>
  </w:num>
  <w:num w:numId="7">
    <w:abstractNumId w:val="22"/>
  </w:num>
  <w:num w:numId="8">
    <w:abstractNumId w:val="19"/>
  </w:num>
  <w:num w:numId="9">
    <w:abstractNumId w:val="5"/>
  </w:num>
  <w:num w:numId="10">
    <w:abstractNumId w:val="21"/>
  </w:num>
  <w:num w:numId="11">
    <w:abstractNumId w:val="0"/>
  </w:num>
  <w:num w:numId="12">
    <w:abstractNumId w:val="1"/>
  </w:num>
  <w:num w:numId="13">
    <w:abstractNumId w:val="8"/>
  </w:num>
  <w:num w:numId="14">
    <w:abstractNumId w:val="9"/>
  </w:num>
  <w:num w:numId="15">
    <w:abstractNumId w:val="15"/>
  </w:num>
  <w:num w:numId="16">
    <w:abstractNumId w:val="10"/>
  </w:num>
  <w:num w:numId="17">
    <w:abstractNumId w:val="7"/>
  </w:num>
  <w:num w:numId="18">
    <w:abstractNumId w:val="17"/>
  </w:num>
  <w:num w:numId="19">
    <w:abstractNumId w:val="6"/>
  </w:num>
  <w:num w:numId="20">
    <w:abstractNumId w:val="13"/>
  </w:num>
  <w:num w:numId="21">
    <w:abstractNumId w:val="2"/>
  </w:num>
  <w:num w:numId="22">
    <w:abstractNumId w:val="23"/>
  </w:num>
  <w:num w:numId="23">
    <w:abstractNumId w:val="18"/>
  </w:num>
  <w:num w:numId="24">
    <w:abstractNumId w:val="14"/>
  </w:num>
  <w:num w:numId="25">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00"/>
  <w:displayHorizontalDrawingGridEvery w:val="2"/>
  <w:characterSpacingControl w:val="doNotCompress"/>
  <w:compat/>
  <w:rsids>
    <w:rsidRoot w:val="00B2131C"/>
    <w:rsid w:val="000004B6"/>
    <w:rsid w:val="00001619"/>
    <w:rsid w:val="00005015"/>
    <w:rsid w:val="00017F55"/>
    <w:rsid w:val="000216A8"/>
    <w:rsid w:val="00024E10"/>
    <w:rsid w:val="0002635F"/>
    <w:rsid w:val="00037380"/>
    <w:rsid w:val="00050992"/>
    <w:rsid w:val="00053489"/>
    <w:rsid w:val="00056B7F"/>
    <w:rsid w:val="00063F70"/>
    <w:rsid w:val="000732D6"/>
    <w:rsid w:val="00084D27"/>
    <w:rsid w:val="000959FA"/>
    <w:rsid w:val="000C5422"/>
    <w:rsid w:val="000D0BF1"/>
    <w:rsid w:val="000D69D7"/>
    <w:rsid w:val="0010394B"/>
    <w:rsid w:val="001049C1"/>
    <w:rsid w:val="00112243"/>
    <w:rsid w:val="00117619"/>
    <w:rsid w:val="00120625"/>
    <w:rsid w:val="00126DB2"/>
    <w:rsid w:val="00140114"/>
    <w:rsid w:val="00141846"/>
    <w:rsid w:val="00153C49"/>
    <w:rsid w:val="00156B94"/>
    <w:rsid w:val="001618B6"/>
    <w:rsid w:val="00161AD6"/>
    <w:rsid w:val="0016604E"/>
    <w:rsid w:val="001666B1"/>
    <w:rsid w:val="0017445E"/>
    <w:rsid w:val="00174969"/>
    <w:rsid w:val="00174AF2"/>
    <w:rsid w:val="00192F6F"/>
    <w:rsid w:val="001934AE"/>
    <w:rsid w:val="001A26DC"/>
    <w:rsid w:val="001A2913"/>
    <w:rsid w:val="001A71BA"/>
    <w:rsid w:val="001A7B3B"/>
    <w:rsid w:val="001C0216"/>
    <w:rsid w:val="001C1DB3"/>
    <w:rsid w:val="001D597F"/>
    <w:rsid w:val="001E4785"/>
    <w:rsid w:val="001F38E4"/>
    <w:rsid w:val="001F4938"/>
    <w:rsid w:val="001F7A23"/>
    <w:rsid w:val="00205201"/>
    <w:rsid w:val="00217561"/>
    <w:rsid w:val="0022181B"/>
    <w:rsid w:val="0022392A"/>
    <w:rsid w:val="00237D12"/>
    <w:rsid w:val="002462A2"/>
    <w:rsid w:val="00255117"/>
    <w:rsid w:val="002613C0"/>
    <w:rsid w:val="00271B1B"/>
    <w:rsid w:val="00276BE3"/>
    <w:rsid w:val="0027702D"/>
    <w:rsid w:val="00282192"/>
    <w:rsid w:val="00283000"/>
    <w:rsid w:val="002839EF"/>
    <w:rsid w:val="00292789"/>
    <w:rsid w:val="00294213"/>
    <w:rsid w:val="0029555F"/>
    <w:rsid w:val="002A3E95"/>
    <w:rsid w:val="002B663C"/>
    <w:rsid w:val="002C1475"/>
    <w:rsid w:val="002D53FA"/>
    <w:rsid w:val="002F6CB5"/>
    <w:rsid w:val="003001FF"/>
    <w:rsid w:val="00304937"/>
    <w:rsid w:val="00305007"/>
    <w:rsid w:val="00315CC4"/>
    <w:rsid w:val="0032499E"/>
    <w:rsid w:val="003349F1"/>
    <w:rsid w:val="003424BF"/>
    <w:rsid w:val="003436E9"/>
    <w:rsid w:val="00350F39"/>
    <w:rsid w:val="003807AD"/>
    <w:rsid w:val="00383D9B"/>
    <w:rsid w:val="00385A28"/>
    <w:rsid w:val="003A64E7"/>
    <w:rsid w:val="003A679A"/>
    <w:rsid w:val="003B098B"/>
    <w:rsid w:val="003B3A1E"/>
    <w:rsid w:val="003E3717"/>
    <w:rsid w:val="003F0229"/>
    <w:rsid w:val="003F7855"/>
    <w:rsid w:val="004115B2"/>
    <w:rsid w:val="00416AA3"/>
    <w:rsid w:val="004178B0"/>
    <w:rsid w:val="004201E7"/>
    <w:rsid w:val="00426557"/>
    <w:rsid w:val="00450F7D"/>
    <w:rsid w:val="00457645"/>
    <w:rsid w:val="00460A0F"/>
    <w:rsid w:val="00464ECC"/>
    <w:rsid w:val="00467D74"/>
    <w:rsid w:val="00481CFC"/>
    <w:rsid w:val="00485C96"/>
    <w:rsid w:val="00490B56"/>
    <w:rsid w:val="004977EC"/>
    <w:rsid w:val="004A35DB"/>
    <w:rsid w:val="004A4221"/>
    <w:rsid w:val="004A77FF"/>
    <w:rsid w:val="004B5CB8"/>
    <w:rsid w:val="004C1B73"/>
    <w:rsid w:val="004D111A"/>
    <w:rsid w:val="004E4F85"/>
    <w:rsid w:val="004E7A70"/>
    <w:rsid w:val="004F35AF"/>
    <w:rsid w:val="004F5322"/>
    <w:rsid w:val="00511DBE"/>
    <w:rsid w:val="005130D1"/>
    <w:rsid w:val="005162AE"/>
    <w:rsid w:val="00516737"/>
    <w:rsid w:val="00520E9B"/>
    <w:rsid w:val="005214F3"/>
    <w:rsid w:val="00526BB4"/>
    <w:rsid w:val="00534C20"/>
    <w:rsid w:val="00541C41"/>
    <w:rsid w:val="00552986"/>
    <w:rsid w:val="00571DE2"/>
    <w:rsid w:val="00590ABC"/>
    <w:rsid w:val="005B5B86"/>
    <w:rsid w:val="005B7928"/>
    <w:rsid w:val="005E2BC0"/>
    <w:rsid w:val="00600094"/>
    <w:rsid w:val="0063265E"/>
    <w:rsid w:val="006429B7"/>
    <w:rsid w:val="006670D7"/>
    <w:rsid w:val="00667F21"/>
    <w:rsid w:val="00671B57"/>
    <w:rsid w:val="00694DE3"/>
    <w:rsid w:val="006A36F4"/>
    <w:rsid w:val="006C49BD"/>
    <w:rsid w:val="006F0AB7"/>
    <w:rsid w:val="006F45EC"/>
    <w:rsid w:val="0070210D"/>
    <w:rsid w:val="00703D79"/>
    <w:rsid w:val="00706C60"/>
    <w:rsid w:val="00707E95"/>
    <w:rsid w:val="00745BAD"/>
    <w:rsid w:val="007512D6"/>
    <w:rsid w:val="00754021"/>
    <w:rsid w:val="007545D8"/>
    <w:rsid w:val="00756EE9"/>
    <w:rsid w:val="00757AA3"/>
    <w:rsid w:val="007620AB"/>
    <w:rsid w:val="00763FDB"/>
    <w:rsid w:val="00764FC6"/>
    <w:rsid w:val="00767853"/>
    <w:rsid w:val="00772C23"/>
    <w:rsid w:val="00773BB8"/>
    <w:rsid w:val="0079522F"/>
    <w:rsid w:val="007A36EF"/>
    <w:rsid w:val="007E23A4"/>
    <w:rsid w:val="008073BF"/>
    <w:rsid w:val="008161AC"/>
    <w:rsid w:val="00816AF4"/>
    <w:rsid w:val="008170B9"/>
    <w:rsid w:val="008231B7"/>
    <w:rsid w:val="00832452"/>
    <w:rsid w:val="00833E0D"/>
    <w:rsid w:val="0084112C"/>
    <w:rsid w:val="008443BB"/>
    <w:rsid w:val="00852D22"/>
    <w:rsid w:val="008532F9"/>
    <w:rsid w:val="00860696"/>
    <w:rsid w:val="00863A57"/>
    <w:rsid w:val="00864249"/>
    <w:rsid w:val="00876694"/>
    <w:rsid w:val="00880F26"/>
    <w:rsid w:val="008911BD"/>
    <w:rsid w:val="00893938"/>
    <w:rsid w:val="00897E9E"/>
    <w:rsid w:val="008A35D0"/>
    <w:rsid w:val="008A5F98"/>
    <w:rsid w:val="008B2218"/>
    <w:rsid w:val="008B5110"/>
    <w:rsid w:val="008D1474"/>
    <w:rsid w:val="008D5867"/>
    <w:rsid w:val="009001F2"/>
    <w:rsid w:val="00945DDA"/>
    <w:rsid w:val="009521B7"/>
    <w:rsid w:val="009A21F7"/>
    <w:rsid w:val="009A4DBD"/>
    <w:rsid w:val="009B7E0E"/>
    <w:rsid w:val="009C36A8"/>
    <w:rsid w:val="009C5495"/>
    <w:rsid w:val="009C6217"/>
    <w:rsid w:val="009C62EC"/>
    <w:rsid w:val="009D57C9"/>
    <w:rsid w:val="009E0261"/>
    <w:rsid w:val="00A02A11"/>
    <w:rsid w:val="00A06933"/>
    <w:rsid w:val="00A10B00"/>
    <w:rsid w:val="00A36720"/>
    <w:rsid w:val="00A3753D"/>
    <w:rsid w:val="00A516A8"/>
    <w:rsid w:val="00A64444"/>
    <w:rsid w:val="00A8266D"/>
    <w:rsid w:val="00A847D8"/>
    <w:rsid w:val="00A91489"/>
    <w:rsid w:val="00A93C72"/>
    <w:rsid w:val="00AA2643"/>
    <w:rsid w:val="00AA2C9C"/>
    <w:rsid w:val="00AA67B5"/>
    <w:rsid w:val="00AB08F1"/>
    <w:rsid w:val="00AB1985"/>
    <w:rsid w:val="00AC0AAA"/>
    <w:rsid w:val="00AC48F3"/>
    <w:rsid w:val="00AE4D75"/>
    <w:rsid w:val="00AE6759"/>
    <w:rsid w:val="00AE71FB"/>
    <w:rsid w:val="00AF6B02"/>
    <w:rsid w:val="00B0494D"/>
    <w:rsid w:val="00B06933"/>
    <w:rsid w:val="00B2115D"/>
    <w:rsid w:val="00B2131C"/>
    <w:rsid w:val="00B217EE"/>
    <w:rsid w:val="00B23E4B"/>
    <w:rsid w:val="00B3096F"/>
    <w:rsid w:val="00B31D00"/>
    <w:rsid w:val="00B33C15"/>
    <w:rsid w:val="00B42EC8"/>
    <w:rsid w:val="00B42ED2"/>
    <w:rsid w:val="00B5224E"/>
    <w:rsid w:val="00B63BB9"/>
    <w:rsid w:val="00B75C03"/>
    <w:rsid w:val="00B83596"/>
    <w:rsid w:val="00B83A3B"/>
    <w:rsid w:val="00B83EF7"/>
    <w:rsid w:val="00B87E75"/>
    <w:rsid w:val="00B90B23"/>
    <w:rsid w:val="00B920DB"/>
    <w:rsid w:val="00BA6BFF"/>
    <w:rsid w:val="00BA7FAD"/>
    <w:rsid w:val="00BB24E8"/>
    <w:rsid w:val="00BB2CCC"/>
    <w:rsid w:val="00BB6E21"/>
    <w:rsid w:val="00BC7EC1"/>
    <w:rsid w:val="00BD147D"/>
    <w:rsid w:val="00BE0CF9"/>
    <w:rsid w:val="00BE6F60"/>
    <w:rsid w:val="00C0136E"/>
    <w:rsid w:val="00C072D6"/>
    <w:rsid w:val="00C17406"/>
    <w:rsid w:val="00C5403E"/>
    <w:rsid w:val="00C57970"/>
    <w:rsid w:val="00C7039D"/>
    <w:rsid w:val="00C70B5A"/>
    <w:rsid w:val="00C85804"/>
    <w:rsid w:val="00C8686C"/>
    <w:rsid w:val="00C91642"/>
    <w:rsid w:val="00C93735"/>
    <w:rsid w:val="00CA59B4"/>
    <w:rsid w:val="00CB20BD"/>
    <w:rsid w:val="00CB4F5F"/>
    <w:rsid w:val="00CE194B"/>
    <w:rsid w:val="00D0250D"/>
    <w:rsid w:val="00D15784"/>
    <w:rsid w:val="00D22764"/>
    <w:rsid w:val="00D265B3"/>
    <w:rsid w:val="00D277A1"/>
    <w:rsid w:val="00D317DC"/>
    <w:rsid w:val="00D42A2C"/>
    <w:rsid w:val="00D51927"/>
    <w:rsid w:val="00D54FD3"/>
    <w:rsid w:val="00D574F6"/>
    <w:rsid w:val="00D57F24"/>
    <w:rsid w:val="00D64DB2"/>
    <w:rsid w:val="00D664A5"/>
    <w:rsid w:val="00D66C7F"/>
    <w:rsid w:val="00D80870"/>
    <w:rsid w:val="00D928F5"/>
    <w:rsid w:val="00D96700"/>
    <w:rsid w:val="00D96B02"/>
    <w:rsid w:val="00DA5C56"/>
    <w:rsid w:val="00DB2E9C"/>
    <w:rsid w:val="00DC52BE"/>
    <w:rsid w:val="00DC6CE6"/>
    <w:rsid w:val="00DD1E65"/>
    <w:rsid w:val="00DD31C0"/>
    <w:rsid w:val="00DE2B02"/>
    <w:rsid w:val="00DF2A46"/>
    <w:rsid w:val="00DF450C"/>
    <w:rsid w:val="00E00CDF"/>
    <w:rsid w:val="00E20C82"/>
    <w:rsid w:val="00E217F6"/>
    <w:rsid w:val="00E27B4B"/>
    <w:rsid w:val="00E31595"/>
    <w:rsid w:val="00E40B62"/>
    <w:rsid w:val="00E51FCC"/>
    <w:rsid w:val="00E541CB"/>
    <w:rsid w:val="00E73AD3"/>
    <w:rsid w:val="00E84077"/>
    <w:rsid w:val="00EB1B32"/>
    <w:rsid w:val="00EB28AC"/>
    <w:rsid w:val="00EB6D39"/>
    <w:rsid w:val="00EC77F8"/>
    <w:rsid w:val="00EE3C8C"/>
    <w:rsid w:val="00EE5EF9"/>
    <w:rsid w:val="00EF28AB"/>
    <w:rsid w:val="00F016A1"/>
    <w:rsid w:val="00F14744"/>
    <w:rsid w:val="00F14B9D"/>
    <w:rsid w:val="00F16CED"/>
    <w:rsid w:val="00F406C6"/>
    <w:rsid w:val="00F440C5"/>
    <w:rsid w:val="00F46AF3"/>
    <w:rsid w:val="00F63B8B"/>
    <w:rsid w:val="00F74D91"/>
    <w:rsid w:val="00F81DBC"/>
    <w:rsid w:val="00F8389C"/>
    <w:rsid w:val="00F92826"/>
    <w:rsid w:val="00F93676"/>
    <w:rsid w:val="00FA632A"/>
    <w:rsid w:val="00FB36D0"/>
    <w:rsid w:val="00FB3890"/>
    <w:rsid w:val="00FC01F3"/>
    <w:rsid w:val="00FC18F9"/>
    <w:rsid w:val="00FD0870"/>
    <w:rsid w:val="00FD6382"/>
    <w:rsid w:val="00FE0DA1"/>
    <w:rsid w:val="00FF1B6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Lis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2131C"/>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E217F6"/>
    <w:pPr>
      <w:keepNext/>
      <w:numPr>
        <w:numId w:val="11"/>
      </w:numPr>
      <w:suppressAutoHyphens/>
      <w:outlineLvl w:val="0"/>
    </w:pPr>
    <w:rPr>
      <w:rFonts w:eastAsia="Calibri"/>
      <w:sz w:val="28"/>
      <w:szCs w:val="24"/>
      <w:lang w:eastAsia="zh-CN"/>
    </w:rPr>
  </w:style>
  <w:style w:type="paragraph" w:styleId="2">
    <w:name w:val="heading 2"/>
    <w:basedOn w:val="a"/>
    <w:next w:val="a"/>
    <w:link w:val="20"/>
    <w:qFormat/>
    <w:rsid w:val="00E217F6"/>
    <w:pPr>
      <w:keepNext/>
      <w:numPr>
        <w:ilvl w:val="1"/>
        <w:numId w:val="11"/>
      </w:numPr>
      <w:suppressAutoHyphens/>
      <w:spacing w:before="240" w:after="60" w:line="276" w:lineRule="auto"/>
      <w:outlineLvl w:val="1"/>
    </w:pPr>
    <w:rPr>
      <w:rFonts w:ascii="Cambria" w:hAnsi="Cambria" w:cs="Cambria"/>
      <w:b/>
      <w:bCs/>
      <w:i/>
      <w:iCs/>
      <w:sz w:val="28"/>
      <w:szCs w:val="28"/>
      <w:lang w:eastAsia="zh-C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rsid w:val="00B2131C"/>
    <w:rPr>
      <w:rFonts w:ascii="Tahoma" w:hAnsi="Tahoma" w:cs="Tahoma"/>
      <w:sz w:val="16"/>
      <w:szCs w:val="16"/>
    </w:rPr>
  </w:style>
  <w:style w:type="character" w:customStyle="1" w:styleId="a4">
    <w:name w:val="Текст выноски Знак"/>
    <w:basedOn w:val="a0"/>
    <w:link w:val="a3"/>
    <w:rsid w:val="00B2131C"/>
    <w:rPr>
      <w:rFonts w:ascii="Tahoma" w:eastAsia="Times New Roman" w:hAnsi="Tahoma" w:cs="Tahoma"/>
      <w:sz w:val="16"/>
      <w:szCs w:val="16"/>
      <w:lang w:eastAsia="ru-RU"/>
    </w:rPr>
  </w:style>
  <w:style w:type="character" w:styleId="a5">
    <w:name w:val="Hyperlink"/>
    <w:basedOn w:val="a0"/>
    <w:unhideWhenUsed/>
    <w:rsid w:val="00B2131C"/>
    <w:rPr>
      <w:color w:val="0000FF" w:themeColor="hyperlink"/>
      <w:u w:val="single"/>
    </w:rPr>
  </w:style>
  <w:style w:type="table" w:styleId="a6">
    <w:name w:val="Table Grid"/>
    <w:basedOn w:val="a1"/>
    <w:uiPriority w:val="59"/>
    <w:rsid w:val="000959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List Paragraph"/>
    <w:aliases w:val="Bullet List,FooterText,numbered,Paragraphe de liste1,lp1,Абзац списка2,Table-Normal,RSHB_Table-Normal,Абзац списка21"/>
    <w:basedOn w:val="a"/>
    <w:link w:val="a8"/>
    <w:qFormat/>
    <w:rsid w:val="00E31595"/>
    <w:pPr>
      <w:ind w:left="720"/>
      <w:contextualSpacing/>
    </w:pPr>
  </w:style>
  <w:style w:type="character" w:styleId="a9">
    <w:name w:val="Strong"/>
    <w:basedOn w:val="a0"/>
    <w:uiPriority w:val="22"/>
    <w:qFormat/>
    <w:rsid w:val="00192F6F"/>
    <w:rPr>
      <w:b/>
      <w:bCs/>
    </w:rPr>
  </w:style>
  <w:style w:type="character" w:customStyle="1" w:styleId="a8">
    <w:name w:val="Абзац списка Знак"/>
    <w:aliases w:val="Bullet List Знак,FooterText Знак,numbered Знак,Paragraphe de liste1 Знак,lp1 Знак,Абзац списка2 Знак,Table-Normal Знак,RSHB_Table-Normal Знак,Абзац списка21 Знак"/>
    <w:link w:val="a7"/>
    <w:uiPriority w:val="34"/>
    <w:qFormat/>
    <w:locked/>
    <w:rsid w:val="00B23E4B"/>
    <w:rPr>
      <w:rFonts w:ascii="Times New Roman" w:eastAsia="Times New Roman" w:hAnsi="Times New Roman" w:cs="Times New Roman"/>
      <w:sz w:val="20"/>
      <w:szCs w:val="20"/>
      <w:lang w:eastAsia="ru-RU"/>
    </w:rPr>
  </w:style>
  <w:style w:type="paragraph" w:customStyle="1" w:styleId="Default">
    <w:name w:val="Default"/>
    <w:rsid w:val="00126DB2"/>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onsPlusNormal">
    <w:name w:val="ConsPlusNormal"/>
    <w:link w:val="ConsPlusNormal0"/>
    <w:qFormat/>
    <w:rsid w:val="00BA7FAD"/>
    <w:pPr>
      <w:autoSpaceDE w:val="0"/>
      <w:autoSpaceDN w:val="0"/>
      <w:adjustRightInd w:val="0"/>
      <w:spacing w:after="0" w:line="240" w:lineRule="auto"/>
    </w:pPr>
    <w:rPr>
      <w:rFonts w:ascii="Arial" w:eastAsia="Times New Roman" w:hAnsi="Arial" w:cs="Arial"/>
      <w:sz w:val="20"/>
      <w:szCs w:val="20"/>
      <w:lang w:eastAsia="ru-RU"/>
    </w:rPr>
  </w:style>
  <w:style w:type="paragraph" w:customStyle="1" w:styleId="11">
    <w:name w:val="Обычный1"/>
    <w:link w:val="Normal"/>
    <w:qFormat/>
    <w:rsid w:val="00141846"/>
    <w:pPr>
      <w:widowControl w:val="0"/>
      <w:autoSpaceDE w:val="0"/>
      <w:autoSpaceDN w:val="0"/>
      <w:spacing w:after="0" w:line="240" w:lineRule="auto"/>
    </w:pPr>
    <w:rPr>
      <w:rFonts w:ascii="Times New Roman" w:eastAsia="Times New Roman" w:hAnsi="Times New Roman" w:cs="Times New Roman"/>
      <w:sz w:val="20"/>
      <w:szCs w:val="20"/>
      <w:lang w:eastAsia="ru-RU"/>
    </w:rPr>
  </w:style>
  <w:style w:type="paragraph" w:styleId="aa">
    <w:name w:val="Normal (Web)"/>
    <w:basedOn w:val="a"/>
    <w:uiPriority w:val="99"/>
    <w:unhideWhenUsed/>
    <w:rsid w:val="00520E9B"/>
    <w:pPr>
      <w:spacing w:before="100" w:beforeAutospacing="1" w:after="100" w:afterAutospacing="1"/>
    </w:pPr>
    <w:rPr>
      <w:sz w:val="24"/>
      <w:szCs w:val="24"/>
    </w:rPr>
  </w:style>
  <w:style w:type="paragraph" w:styleId="ab">
    <w:name w:val="Body Text Indent"/>
    <w:basedOn w:val="a"/>
    <w:link w:val="ac"/>
    <w:unhideWhenUsed/>
    <w:rsid w:val="00AE6759"/>
    <w:pPr>
      <w:spacing w:after="120" w:line="276" w:lineRule="auto"/>
      <w:ind w:left="283"/>
    </w:pPr>
    <w:rPr>
      <w:rFonts w:ascii="Calibri" w:eastAsia="MS Mincho" w:hAnsi="Calibri"/>
      <w:sz w:val="22"/>
      <w:szCs w:val="22"/>
    </w:rPr>
  </w:style>
  <w:style w:type="character" w:customStyle="1" w:styleId="ac">
    <w:name w:val="Основной текст с отступом Знак"/>
    <w:basedOn w:val="a0"/>
    <w:link w:val="ab"/>
    <w:rsid w:val="00AE6759"/>
    <w:rPr>
      <w:rFonts w:ascii="Calibri" w:eastAsia="MS Mincho" w:hAnsi="Calibri" w:cs="Times New Roman"/>
      <w:lang w:eastAsia="ru-RU"/>
    </w:rPr>
  </w:style>
  <w:style w:type="paragraph" w:customStyle="1" w:styleId="21">
    <w:name w:val="Основной текст2"/>
    <w:basedOn w:val="a"/>
    <w:rsid w:val="00CE194B"/>
    <w:pPr>
      <w:widowControl w:val="0"/>
      <w:shd w:val="clear" w:color="auto" w:fill="FFFFFF"/>
      <w:suppressAutoHyphens/>
      <w:spacing w:line="312" w:lineRule="exact"/>
      <w:jc w:val="right"/>
    </w:pPr>
    <w:rPr>
      <w:spacing w:val="1"/>
      <w:lang w:eastAsia="ar-SA"/>
    </w:rPr>
  </w:style>
  <w:style w:type="paragraph" w:customStyle="1" w:styleId="12">
    <w:name w:val="Текст_1"/>
    <w:basedOn w:val="a"/>
    <w:qFormat/>
    <w:rsid w:val="00CE194B"/>
    <w:pPr>
      <w:widowControl w:val="0"/>
      <w:suppressAutoHyphens/>
      <w:jc w:val="both"/>
    </w:pPr>
    <w:rPr>
      <w:kern w:val="1"/>
      <w:sz w:val="22"/>
      <w:szCs w:val="22"/>
      <w:lang w:eastAsia="hi-IN" w:bidi="hi-IN"/>
    </w:rPr>
  </w:style>
  <w:style w:type="character" w:customStyle="1" w:styleId="ConsPlusNormal0">
    <w:name w:val="ConsPlusNormal Знак"/>
    <w:link w:val="ConsPlusNormal"/>
    <w:qFormat/>
    <w:locked/>
    <w:rsid w:val="00CE194B"/>
    <w:rPr>
      <w:rFonts w:ascii="Arial" w:eastAsia="Times New Roman" w:hAnsi="Arial" w:cs="Arial"/>
      <w:sz w:val="20"/>
      <w:szCs w:val="20"/>
      <w:lang w:eastAsia="ru-RU"/>
    </w:rPr>
  </w:style>
  <w:style w:type="character" w:customStyle="1" w:styleId="highlightcolor">
    <w:name w:val="highlightcolor"/>
    <w:basedOn w:val="a0"/>
    <w:rsid w:val="00F93676"/>
  </w:style>
  <w:style w:type="character" w:customStyle="1" w:styleId="Normal">
    <w:name w:val="Normal Знак"/>
    <w:link w:val="11"/>
    <w:locked/>
    <w:rsid w:val="00F93676"/>
    <w:rPr>
      <w:rFonts w:ascii="Times New Roman" w:eastAsia="Times New Roman" w:hAnsi="Times New Roman" w:cs="Times New Roman"/>
      <w:sz w:val="20"/>
      <w:szCs w:val="20"/>
      <w:lang w:eastAsia="ru-RU"/>
    </w:rPr>
  </w:style>
  <w:style w:type="paragraph" w:styleId="ad">
    <w:name w:val="footer"/>
    <w:basedOn w:val="a"/>
    <w:link w:val="ae"/>
    <w:rsid w:val="00D96700"/>
    <w:pPr>
      <w:suppressLineNumbers/>
      <w:tabs>
        <w:tab w:val="center" w:pos="4677"/>
        <w:tab w:val="right" w:pos="9355"/>
      </w:tabs>
      <w:suppressAutoHyphens/>
    </w:pPr>
  </w:style>
  <w:style w:type="character" w:customStyle="1" w:styleId="ae">
    <w:name w:val="Нижний колонтитул Знак"/>
    <w:basedOn w:val="a0"/>
    <w:link w:val="ad"/>
    <w:rsid w:val="00D96700"/>
    <w:rPr>
      <w:rFonts w:ascii="Times New Roman" w:eastAsia="Times New Roman" w:hAnsi="Times New Roman" w:cs="Times New Roman"/>
      <w:sz w:val="20"/>
      <w:szCs w:val="20"/>
      <w:lang w:eastAsia="ru-RU"/>
    </w:rPr>
  </w:style>
  <w:style w:type="paragraph" w:customStyle="1" w:styleId="--">
    <w:name w:val="ПСГ - договор - текст без нумерации"/>
    <w:basedOn w:val="a"/>
    <w:rsid w:val="00084D27"/>
    <w:pPr>
      <w:spacing w:before="60" w:after="60"/>
      <w:jc w:val="both"/>
    </w:pPr>
    <w:rPr>
      <w:rFonts w:ascii="Arial" w:hAnsi="Arial"/>
    </w:rPr>
  </w:style>
  <w:style w:type="paragraph" w:styleId="af">
    <w:name w:val="No Spacing"/>
    <w:qFormat/>
    <w:rsid w:val="004D111A"/>
    <w:pPr>
      <w:spacing w:after="0" w:line="240" w:lineRule="auto"/>
    </w:pPr>
    <w:rPr>
      <w:rFonts w:ascii="Calibri" w:eastAsia="Calibri" w:hAnsi="Calibri" w:cs="Times New Roman"/>
    </w:rPr>
  </w:style>
  <w:style w:type="character" w:customStyle="1" w:styleId="10">
    <w:name w:val="Заголовок 1 Знак"/>
    <w:basedOn w:val="a0"/>
    <w:link w:val="1"/>
    <w:rsid w:val="00E217F6"/>
    <w:rPr>
      <w:rFonts w:ascii="Times New Roman" w:eastAsia="Calibri" w:hAnsi="Times New Roman" w:cs="Times New Roman"/>
      <w:sz w:val="28"/>
      <w:szCs w:val="24"/>
      <w:lang w:eastAsia="zh-CN"/>
    </w:rPr>
  </w:style>
  <w:style w:type="character" w:customStyle="1" w:styleId="20">
    <w:name w:val="Заголовок 2 Знак"/>
    <w:basedOn w:val="a0"/>
    <w:link w:val="2"/>
    <w:rsid w:val="00E217F6"/>
    <w:rPr>
      <w:rFonts w:ascii="Cambria" w:eastAsia="Times New Roman" w:hAnsi="Cambria" w:cs="Cambria"/>
      <w:b/>
      <w:bCs/>
      <w:i/>
      <w:iCs/>
      <w:sz w:val="28"/>
      <w:szCs w:val="28"/>
      <w:lang w:eastAsia="zh-CN"/>
    </w:rPr>
  </w:style>
  <w:style w:type="character" w:customStyle="1" w:styleId="WW8Num1z0">
    <w:name w:val="WW8Num1z0"/>
    <w:rsid w:val="00E217F6"/>
  </w:style>
  <w:style w:type="character" w:customStyle="1" w:styleId="WW8Num1z1">
    <w:name w:val="WW8Num1z1"/>
    <w:rsid w:val="00E217F6"/>
  </w:style>
  <w:style w:type="character" w:customStyle="1" w:styleId="WW8Num1z2">
    <w:name w:val="WW8Num1z2"/>
    <w:rsid w:val="00E217F6"/>
  </w:style>
  <w:style w:type="character" w:customStyle="1" w:styleId="WW8Num1z3">
    <w:name w:val="WW8Num1z3"/>
    <w:rsid w:val="00E217F6"/>
  </w:style>
  <w:style w:type="character" w:customStyle="1" w:styleId="WW8Num1z4">
    <w:name w:val="WW8Num1z4"/>
    <w:rsid w:val="00E217F6"/>
  </w:style>
  <w:style w:type="character" w:customStyle="1" w:styleId="WW8Num1z5">
    <w:name w:val="WW8Num1z5"/>
    <w:rsid w:val="00E217F6"/>
  </w:style>
  <w:style w:type="character" w:customStyle="1" w:styleId="WW8Num1z6">
    <w:name w:val="WW8Num1z6"/>
    <w:rsid w:val="00E217F6"/>
  </w:style>
  <w:style w:type="character" w:customStyle="1" w:styleId="WW8Num1z7">
    <w:name w:val="WW8Num1z7"/>
    <w:rsid w:val="00E217F6"/>
  </w:style>
  <w:style w:type="character" w:customStyle="1" w:styleId="WW8Num1z8">
    <w:name w:val="WW8Num1z8"/>
    <w:rsid w:val="00E217F6"/>
  </w:style>
  <w:style w:type="character" w:customStyle="1" w:styleId="WW8Num2z0">
    <w:name w:val="WW8Num2z0"/>
    <w:rsid w:val="00E217F6"/>
    <w:rPr>
      <w:rFonts w:ascii="Symbol" w:hAnsi="Symbol" w:cs="Symbol" w:hint="default"/>
    </w:rPr>
  </w:style>
  <w:style w:type="character" w:customStyle="1" w:styleId="22">
    <w:name w:val="Основной шрифт абзаца2"/>
    <w:rsid w:val="00E217F6"/>
  </w:style>
  <w:style w:type="character" w:customStyle="1" w:styleId="WW8Num3z0">
    <w:name w:val="WW8Num3z0"/>
    <w:rsid w:val="00E217F6"/>
    <w:rPr>
      <w:rFonts w:ascii="Symbol" w:hAnsi="Symbol" w:cs="Symbol" w:hint="default"/>
    </w:rPr>
  </w:style>
  <w:style w:type="character" w:customStyle="1" w:styleId="WW8Num3z1">
    <w:name w:val="WW8Num3z1"/>
    <w:rsid w:val="00E217F6"/>
    <w:rPr>
      <w:rFonts w:ascii="Courier New" w:hAnsi="Courier New" w:cs="Courier New" w:hint="default"/>
    </w:rPr>
  </w:style>
  <w:style w:type="character" w:customStyle="1" w:styleId="WW8Num3z2">
    <w:name w:val="WW8Num3z2"/>
    <w:rsid w:val="00E217F6"/>
    <w:rPr>
      <w:rFonts w:ascii="Wingdings" w:hAnsi="Wingdings" w:cs="Wingdings" w:hint="default"/>
    </w:rPr>
  </w:style>
  <w:style w:type="character" w:customStyle="1" w:styleId="WW8Num4z0">
    <w:name w:val="WW8Num4z0"/>
    <w:rsid w:val="00E217F6"/>
    <w:rPr>
      <w:rFonts w:cs="Times New Roman" w:hint="default"/>
      <w:color w:val="FF0000"/>
    </w:rPr>
  </w:style>
  <w:style w:type="character" w:customStyle="1" w:styleId="WW8Num4z1">
    <w:name w:val="WW8Num4z1"/>
    <w:rsid w:val="00E217F6"/>
    <w:rPr>
      <w:rFonts w:cs="Times New Roman"/>
    </w:rPr>
  </w:style>
  <w:style w:type="character" w:customStyle="1" w:styleId="WW8Num5z0">
    <w:name w:val="WW8Num5z0"/>
    <w:rsid w:val="00E217F6"/>
    <w:rPr>
      <w:rFonts w:ascii="Symbol" w:hAnsi="Symbol" w:cs="Symbol" w:hint="default"/>
    </w:rPr>
  </w:style>
  <w:style w:type="character" w:customStyle="1" w:styleId="WW8Num5z1">
    <w:name w:val="WW8Num5z1"/>
    <w:rsid w:val="00E217F6"/>
    <w:rPr>
      <w:rFonts w:cs="Times New Roman"/>
    </w:rPr>
  </w:style>
  <w:style w:type="character" w:customStyle="1" w:styleId="WW8Num6z0">
    <w:name w:val="WW8Num6z0"/>
    <w:rsid w:val="00E217F6"/>
    <w:rPr>
      <w:rFonts w:cs="Times New Roman" w:hint="default"/>
    </w:rPr>
  </w:style>
  <w:style w:type="character" w:customStyle="1" w:styleId="WW8Num6z1">
    <w:name w:val="WW8Num6z1"/>
    <w:rsid w:val="00E217F6"/>
    <w:rPr>
      <w:rFonts w:cs="Times New Roman"/>
    </w:rPr>
  </w:style>
  <w:style w:type="character" w:customStyle="1" w:styleId="WW8Num7z0">
    <w:name w:val="WW8Num7z0"/>
    <w:rsid w:val="00E217F6"/>
    <w:rPr>
      <w:rFonts w:ascii="Symbol" w:hAnsi="Symbol" w:cs="Symbol" w:hint="default"/>
    </w:rPr>
  </w:style>
  <w:style w:type="character" w:customStyle="1" w:styleId="WW8Num7z1">
    <w:name w:val="WW8Num7z1"/>
    <w:rsid w:val="00E217F6"/>
    <w:rPr>
      <w:rFonts w:ascii="Courier New" w:hAnsi="Courier New" w:cs="Courier New" w:hint="default"/>
    </w:rPr>
  </w:style>
  <w:style w:type="character" w:customStyle="1" w:styleId="WW8Num7z2">
    <w:name w:val="WW8Num7z2"/>
    <w:rsid w:val="00E217F6"/>
    <w:rPr>
      <w:rFonts w:ascii="Wingdings" w:hAnsi="Wingdings" w:cs="Wingdings" w:hint="default"/>
    </w:rPr>
  </w:style>
  <w:style w:type="character" w:customStyle="1" w:styleId="WW8Num8z0">
    <w:name w:val="WW8Num8z0"/>
    <w:rsid w:val="00E217F6"/>
    <w:rPr>
      <w:rFonts w:ascii="Symbol" w:hAnsi="Symbol" w:cs="Symbol" w:hint="default"/>
    </w:rPr>
  </w:style>
  <w:style w:type="character" w:customStyle="1" w:styleId="WW8Num8z1">
    <w:name w:val="WW8Num8z1"/>
    <w:rsid w:val="00E217F6"/>
    <w:rPr>
      <w:rFonts w:ascii="Courier New" w:hAnsi="Courier New" w:cs="Courier New" w:hint="default"/>
    </w:rPr>
  </w:style>
  <w:style w:type="character" w:customStyle="1" w:styleId="WW8Num8z2">
    <w:name w:val="WW8Num8z2"/>
    <w:rsid w:val="00E217F6"/>
    <w:rPr>
      <w:rFonts w:ascii="Wingdings" w:hAnsi="Wingdings" w:cs="Wingdings" w:hint="default"/>
    </w:rPr>
  </w:style>
  <w:style w:type="character" w:customStyle="1" w:styleId="WW8Num9z0">
    <w:name w:val="WW8Num9z0"/>
    <w:rsid w:val="00E217F6"/>
    <w:rPr>
      <w:rFonts w:hint="default"/>
    </w:rPr>
  </w:style>
  <w:style w:type="character" w:customStyle="1" w:styleId="WW8Num9z1">
    <w:name w:val="WW8Num9z1"/>
    <w:rsid w:val="00E217F6"/>
    <w:rPr>
      <w:rFonts w:ascii="Symbol" w:hAnsi="Symbol" w:cs="Symbol" w:hint="default"/>
    </w:rPr>
  </w:style>
  <w:style w:type="character" w:customStyle="1" w:styleId="WW8Num9z2">
    <w:name w:val="WW8Num9z2"/>
    <w:rsid w:val="00E217F6"/>
  </w:style>
  <w:style w:type="character" w:customStyle="1" w:styleId="WW8Num9z3">
    <w:name w:val="WW8Num9z3"/>
    <w:rsid w:val="00E217F6"/>
  </w:style>
  <w:style w:type="character" w:customStyle="1" w:styleId="WW8Num9z4">
    <w:name w:val="WW8Num9z4"/>
    <w:rsid w:val="00E217F6"/>
  </w:style>
  <w:style w:type="character" w:customStyle="1" w:styleId="WW8Num9z5">
    <w:name w:val="WW8Num9z5"/>
    <w:rsid w:val="00E217F6"/>
  </w:style>
  <w:style w:type="character" w:customStyle="1" w:styleId="WW8Num9z6">
    <w:name w:val="WW8Num9z6"/>
    <w:rsid w:val="00E217F6"/>
  </w:style>
  <w:style w:type="character" w:customStyle="1" w:styleId="WW8Num9z7">
    <w:name w:val="WW8Num9z7"/>
    <w:rsid w:val="00E217F6"/>
  </w:style>
  <w:style w:type="character" w:customStyle="1" w:styleId="WW8Num9z8">
    <w:name w:val="WW8Num9z8"/>
    <w:rsid w:val="00E217F6"/>
  </w:style>
  <w:style w:type="character" w:customStyle="1" w:styleId="WW8Num10z0">
    <w:name w:val="WW8Num10z0"/>
    <w:rsid w:val="00E217F6"/>
    <w:rPr>
      <w:rFonts w:hint="default"/>
    </w:rPr>
  </w:style>
  <w:style w:type="character" w:customStyle="1" w:styleId="WW8Num10z1">
    <w:name w:val="WW8Num10z1"/>
    <w:rsid w:val="00E217F6"/>
  </w:style>
  <w:style w:type="character" w:customStyle="1" w:styleId="WW8Num10z2">
    <w:name w:val="WW8Num10z2"/>
    <w:rsid w:val="00E217F6"/>
  </w:style>
  <w:style w:type="character" w:customStyle="1" w:styleId="WW8Num10z3">
    <w:name w:val="WW8Num10z3"/>
    <w:rsid w:val="00E217F6"/>
  </w:style>
  <w:style w:type="character" w:customStyle="1" w:styleId="WW8Num10z4">
    <w:name w:val="WW8Num10z4"/>
    <w:rsid w:val="00E217F6"/>
  </w:style>
  <w:style w:type="character" w:customStyle="1" w:styleId="WW8Num10z5">
    <w:name w:val="WW8Num10z5"/>
    <w:rsid w:val="00E217F6"/>
  </w:style>
  <w:style w:type="character" w:customStyle="1" w:styleId="WW8Num10z6">
    <w:name w:val="WW8Num10z6"/>
    <w:rsid w:val="00E217F6"/>
  </w:style>
  <w:style w:type="character" w:customStyle="1" w:styleId="WW8Num10z7">
    <w:name w:val="WW8Num10z7"/>
    <w:rsid w:val="00E217F6"/>
  </w:style>
  <w:style w:type="character" w:customStyle="1" w:styleId="WW8Num10z8">
    <w:name w:val="WW8Num10z8"/>
    <w:rsid w:val="00E217F6"/>
  </w:style>
  <w:style w:type="character" w:customStyle="1" w:styleId="WW8Num11z0">
    <w:name w:val="WW8Num11z0"/>
    <w:rsid w:val="00E217F6"/>
    <w:rPr>
      <w:rFonts w:cs="Times New Roman" w:hint="default"/>
    </w:rPr>
  </w:style>
  <w:style w:type="character" w:customStyle="1" w:styleId="WW8Num11z1">
    <w:name w:val="WW8Num11z1"/>
    <w:rsid w:val="00E217F6"/>
    <w:rPr>
      <w:rFonts w:cs="Times New Roman"/>
    </w:rPr>
  </w:style>
  <w:style w:type="character" w:customStyle="1" w:styleId="WW8Num12z0">
    <w:name w:val="WW8Num12z0"/>
    <w:rsid w:val="00E217F6"/>
    <w:rPr>
      <w:rFonts w:cs="Times New Roman"/>
    </w:rPr>
  </w:style>
  <w:style w:type="character" w:customStyle="1" w:styleId="WW8Num13z0">
    <w:name w:val="WW8Num13z0"/>
    <w:rsid w:val="00E217F6"/>
    <w:rPr>
      <w:rFonts w:ascii="Symbol" w:hAnsi="Symbol" w:cs="Symbol" w:hint="default"/>
    </w:rPr>
  </w:style>
  <w:style w:type="character" w:customStyle="1" w:styleId="WW8Num13z1">
    <w:name w:val="WW8Num13z1"/>
    <w:rsid w:val="00E217F6"/>
    <w:rPr>
      <w:rFonts w:ascii="Courier New" w:hAnsi="Courier New" w:cs="Courier New" w:hint="default"/>
    </w:rPr>
  </w:style>
  <w:style w:type="character" w:customStyle="1" w:styleId="WW8Num13z2">
    <w:name w:val="WW8Num13z2"/>
    <w:rsid w:val="00E217F6"/>
    <w:rPr>
      <w:rFonts w:ascii="Wingdings" w:hAnsi="Wingdings" w:cs="Wingdings" w:hint="default"/>
    </w:rPr>
  </w:style>
  <w:style w:type="character" w:customStyle="1" w:styleId="WW8Num14z0">
    <w:name w:val="WW8Num14z0"/>
    <w:rsid w:val="00E217F6"/>
    <w:rPr>
      <w:rFonts w:ascii="Symbol" w:hAnsi="Symbol" w:cs="Symbol" w:hint="default"/>
    </w:rPr>
  </w:style>
  <w:style w:type="character" w:customStyle="1" w:styleId="WW8Num14z1">
    <w:name w:val="WW8Num14z1"/>
    <w:rsid w:val="00E217F6"/>
    <w:rPr>
      <w:rFonts w:ascii="Courier New" w:hAnsi="Courier New" w:cs="Courier New" w:hint="default"/>
    </w:rPr>
  </w:style>
  <w:style w:type="character" w:customStyle="1" w:styleId="WW8Num14z2">
    <w:name w:val="WW8Num14z2"/>
    <w:rsid w:val="00E217F6"/>
    <w:rPr>
      <w:rFonts w:ascii="Wingdings" w:hAnsi="Wingdings" w:cs="Wingdings" w:hint="default"/>
    </w:rPr>
  </w:style>
  <w:style w:type="character" w:customStyle="1" w:styleId="WW8Num15z0">
    <w:name w:val="WW8Num15z0"/>
    <w:rsid w:val="00E217F6"/>
  </w:style>
  <w:style w:type="character" w:customStyle="1" w:styleId="WW8Num15z1">
    <w:name w:val="WW8Num15z1"/>
    <w:rsid w:val="00E217F6"/>
  </w:style>
  <w:style w:type="character" w:customStyle="1" w:styleId="WW8Num15z2">
    <w:name w:val="WW8Num15z2"/>
    <w:rsid w:val="00E217F6"/>
  </w:style>
  <w:style w:type="character" w:customStyle="1" w:styleId="WW8Num15z3">
    <w:name w:val="WW8Num15z3"/>
    <w:rsid w:val="00E217F6"/>
  </w:style>
  <w:style w:type="character" w:customStyle="1" w:styleId="WW8Num15z4">
    <w:name w:val="WW8Num15z4"/>
    <w:rsid w:val="00E217F6"/>
  </w:style>
  <w:style w:type="character" w:customStyle="1" w:styleId="WW8Num15z5">
    <w:name w:val="WW8Num15z5"/>
    <w:rsid w:val="00E217F6"/>
  </w:style>
  <w:style w:type="character" w:customStyle="1" w:styleId="WW8Num15z6">
    <w:name w:val="WW8Num15z6"/>
    <w:rsid w:val="00E217F6"/>
  </w:style>
  <w:style w:type="character" w:customStyle="1" w:styleId="WW8Num15z7">
    <w:name w:val="WW8Num15z7"/>
    <w:rsid w:val="00E217F6"/>
  </w:style>
  <w:style w:type="character" w:customStyle="1" w:styleId="WW8Num15z8">
    <w:name w:val="WW8Num15z8"/>
    <w:rsid w:val="00E217F6"/>
  </w:style>
  <w:style w:type="character" w:customStyle="1" w:styleId="WW8Num16z0">
    <w:name w:val="WW8Num16z0"/>
    <w:rsid w:val="00E217F6"/>
    <w:rPr>
      <w:rFonts w:ascii="Symbol" w:hAnsi="Symbol" w:cs="Symbol" w:hint="default"/>
    </w:rPr>
  </w:style>
  <w:style w:type="character" w:customStyle="1" w:styleId="WW8Num16z1">
    <w:name w:val="WW8Num16z1"/>
    <w:rsid w:val="00E217F6"/>
    <w:rPr>
      <w:rFonts w:ascii="Courier New" w:hAnsi="Courier New" w:cs="Courier New" w:hint="default"/>
    </w:rPr>
  </w:style>
  <w:style w:type="character" w:customStyle="1" w:styleId="WW8Num16z2">
    <w:name w:val="WW8Num16z2"/>
    <w:rsid w:val="00E217F6"/>
    <w:rPr>
      <w:rFonts w:ascii="Wingdings" w:hAnsi="Wingdings" w:cs="Wingdings" w:hint="default"/>
    </w:rPr>
  </w:style>
  <w:style w:type="character" w:customStyle="1" w:styleId="WW8Num17z0">
    <w:name w:val="WW8Num17z0"/>
    <w:rsid w:val="00E217F6"/>
    <w:rPr>
      <w:rFonts w:ascii="Symbol" w:hAnsi="Symbol" w:cs="Symbol" w:hint="default"/>
    </w:rPr>
  </w:style>
  <w:style w:type="character" w:customStyle="1" w:styleId="WW8Num17z1">
    <w:name w:val="WW8Num17z1"/>
    <w:rsid w:val="00E217F6"/>
    <w:rPr>
      <w:rFonts w:ascii="Courier New" w:hAnsi="Courier New" w:cs="Times New Roman" w:hint="default"/>
    </w:rPr>
  </w:style>
  <w:style w:type="character" w:customStyle="1" w:styleId="WW8Num17z2">
    <w:name w:val="WW8Num17z2"/>
    <w:rsid w:val="00E217F6"/>
    <w:rPr>
      <w:rFonts w:ascii="Wingdings" w:hAnsi="Wingdings" w:cs="Wingdings" w:hint="default"/>
    </w:rPr>
  </w:style>
  <w:style w:type="character" w:customStyle="1" w:styleId="WW8Num18z0">
    <w:name w:val="WW8Num18z0"/>
    <w:rsid w:val="00E217F6"/>
    <w:rPr>
      <w:rFonts w:ascii="Symbol" w:hAnsi="Symbol" w:cs="Symbol" w:hint="default"/>
    </w:rPr>
  </w:style>
  <w:style w:type="character" w:customStyle="1" w:styleId="WW8Num18z1">
    <w:name w:val="WW8Num18z1"/>
    <w:rsid w:val="00E217F6"/>
    <w:rPr>
      <w:rFonts w:ascii="Courier New" w:hAnsi="Courier New" w:cs="Courier New" w:hint="default"/>
    </w:rPr>
  </w:style>
  <w:style w:type="character" w:customStyle="1" w:styleId="WW8Num18z2">
    <w:name w:val="WW8Num18z2"/>
    <w:rsid w:val="00E217F6"/>
    <w:rPr>
      <w:rFonts w:ascii="Wingdings" w:hAnsi="Wingdings" w:cs="Wingdings" w:hint="default"/>
    </w:rPr>
  </w:style>
  <w:style w:type="character" w:customStyle="1" w:styleId="WW8Num19z0">
    <w:name w:val="WW8Num19z0"/>
    <w:rsid w:val="00E217F6"/>
    <w:rPr>
      <w:rFonts w:hint="default"/>
    </w:rPr>
  </w:style>
  <w:style w:type="character" w:customStyle="1" w:styleId="WW8Num19z1">
    <w:name w:val="WW8Num19z1"/>
    <w:rsid w:val="00E217F6"/>
  </w:style>
  <w:style w:type="character" w:customStyle="1" w:styleId="WW8Num19z2">
    <w:name w:val="WW8Num19z2"/>
    <w:rsid w:val="00E217F6"/>
  </w:style>
  <w:style w:type="character" w:customStyle="1" w:styleId="WW8Num19z3">
    <w:name w:val="WW8Num19z3"/>
    <w:rsid w:val="00E217F6"/>
  </w:style>
  <w:style w:type="character" w:customStyle="1" w:styleId="WW8Num19z4">
    <w:name w:val="WW8Num19z4"/>
    <w:rsid w:val="00E217F6"/>
  </w:style>
  <w:style w:type="character" w:customStyle="1" w:styleId="WW8Num19z5">
    <w:name w:val="WW8Num19z5"/>
    <w:rsid w:val="00E217F6"/>
  </w:style>
  <w:style w:type="character" w:customStyle="1" w:styleId="WW8Num19z6">
    <w:name w:val="WW8Num19z6"/>
    <w:rsid w:val="00E217F6"/>
  </w:style>
  <w:style w:type="character" w:customStyle="1" w:styleId="WW8Num19z7">
    <w:name w:val="WW8Num19z7"/>
    <w:rsid w:val="00E217F6"/>
  </w:style>
  <w:style w:type="character" w:customStyle="1" w:styleId="WW8Num19z8">
    <w:name w:val="WW8Num19z8"/>
    <w:rsid w:val="00E217F6"/>
  </w:style>
  <w:style w:type="character" w:customStyle="1" w:styleId="WW8Num20z0">
    <w:name w:val="WW8Num20z0"/>
    <w:rsid w:val="00E217F6"/>
    <w:rPr>
      <w:rFonts w:ascii="Symbol" w:hAnsi="Symbol" w:cs="Symbol" w:hint="default"/>
    </w:rPr>
  </w:style>
  <w:style w:type="character" w:customStyle="1" w:styleId="WW8Num20z1">
    <w:name w:val="WW8Num20z1"/>
    <w:rsid w:val="00E217F6"/>
    <w:rPr>
      <w:rFonts w:cs="Times New Roman"/>
    </w:rPr>
  </w:style>
  <w:style w:type="character" w:customStyle="1" w:styleId="WW8Num21z0">
    <w:name w:val="WW8Num21z0"/>
    <w:rsid w:val="00E217F6"/>
    <w:rPr>
      <w:rFonts w:ascii="Symbol" w:hAnsi="Symbol" w:cs="Symbol" w:hint="default"/>
    </w:rPr>
  </w:style>
  <w:style w:type="character" w:customStyle="1" w:styleId="WW8Num21z1">
    <w:name w:val="WW8Num21z1"/>
    <w:rsid w:val="00E217F6"/>
  </w:style>
  <w:style w:type="character" w:customStyle="1" w:styleId="WW8Num21z2">
    <w:name w:val="WW8Num21z2"/>
    <w:rsid w:val="00E217F6"/>
  </w:style>
  <w:style w:type="character" w:customStyle="1" w:styleId="WW8Num21z3">
    <w:name w:val="WW8Num21z3"/>
    <w:rsid w:val="00E217F6"/>
  </w:style>
  <w:style w:type="character" w:customStyle="1" w:styleId="WW8Num21z4">
    <w:name w:val="WW8Num21z4"/>
    <w:rsid w:val="00E217F6"/>
  </w:style>
  <w:style w:type="character" w:customStyle="1" w:styleId="WW8Num21z5">
    <w:name w:val="WW8Num21z5"/>
    <w:rsid w:val="00E217F6"/>
  </w:style>
  <w:style w:type="character" w:customStyle="1" w:styleId="WW8Num21z6">
    <w:name w:val="WW8Num21z6"/>
    <w:rsid w:val="00E217F6"/>
  </w:style>
  <w:style w:type="character" w:customStyle="1" w:styleId="WW8Num21z7">
    <w:name w:val="WW8Num21z7"/>
    <w:rsid w:val="00E217F6"/>
  </w:style>
  <w:style w:type="character" w:customStyle="1" w:styleId="WW8Num21z8">
    <w:name w:val="WW8Num21z8"/>
    <w:rsid w:val="00E217F6"/>
  </w:style>
  <w:style w:type="character" w:customStyle="1" w:styleId="WW8Num22z0">
    <w:name w:val="WW8Num22z0"/>
    <w:rsid w:val="00E217F6"/>
    <w:rPr>
      <w:rFonts w:hint="default"/>
    </w:rPr>
  </w:style>
  <w:style w:type="character" w:customStyle="1" w:styleId="WW8Num22z1">
    <w:name w:val="WW8Num22z1"/>
    <w:rsid w:val="00E217F6"/>
  </w:style>
  <w:style w:type="character" w:customStyle="1" w:styleId="WW8Num22z2">
    <w:name w:val="WW8Num22z2"/>
    <w:rsid w:val="00E217F6"/>
  </w:style>
  <w:style w:type="character" w:customStyle="1" w:styleId="WW8Num22z3">
    <w:name w:val="WW8Num22z3"/>
    <w:rsid w:val="00E217F6"/>
  </w:style>
  <w:style w:type="character" w:customStyle="1" w:styleId="WW8Num22z4">
    <w:name w:val="WW8Num22z4"/>
    <w:rsid w:val="00E217F6"/>
  </w:style>
  <w:style w:type="character" w:customStyle="1" w:styleId="WW8Num22z5">
    <w:name w:val="WW8Num22z5"/>
    <w:rsid w:val="00E217F6"/>
  </w:style>
  <w:style w:type="character" w:customStyle="1" w:styleId="WW8Num22z6">
    <w:name w:val="WW8Num22z6"/>
    <w:rsid w:val="00E217F6"/>
  </w:style>
  <w:style w:type="character" w:customStyle="1" w:styleId="WW8Num22z7">
    <w:name w:val="WW8Num22z7"/>
    <w:rsid w:val="00E217F6"/>
  </w:style>
  <w:style w:type="character" w:customStyle="1" w:styleId="WW8Num22z8">
    <w:name w:val="WW8Num22z8"/>
    <w:rsid w:val="00E217F6"/>
  </w:style>
  <w:style w:type="character" w:customStyle="1" w:styleId="WW8Num23z0">
    <w:name w:val="WW8Num23z0"/>
    <w:rsid w:val="00E217F6"/>
    <w:rPr>
      <w:rFonts w:ascii="Symbol" w:hAnsi="Symbol" w:cs="Symbol" w:hint="default"/>
    </w:rPr>
  </w:style>
  <w:style w:type="character" w:customStyle="1" w:styleId="WW8Num23z1">
    <w:name w:val="WW8Num23z1"/>
    <w:rsid w:val="00E217F6"/>
    <w:rPr>
      <w:rFonts w:ascii="Courier New" w:hAnsi="Courier New" w:cs="Times New Roman" w:hint="default"/>
    </w:rPr>
  </w:style>
  <w:style w:type="character" w:customStyle="1" w:styleId="WW8Num23z2">
    <w:name w:val="WW8Num23z2"/>
    <w:rsid w:val="00E217F6"/>
    <w:rPr>
      <w:rFonts w:ascii="Wingdings" w:hAnsi="Wingdings" w:cs="Wingdings" w:hint="default"/>
    </w:rPr>
  </w:style>
  <w:style w:type="character" w:customStyle="1" w:styleId="WW8Num24z0">
    <w:name w:val="WW8Num24z0"/>
    <w:rsid w:val="00E217F6"/>
    <w:rPr>
      <w:rFonts w:ascii="Times New Roman" w:hAnsi="Times New Roman" w:cs="Times New Roman" w:hint="default"/>
    </w:rPr>
  </w:style>
  <w:style w:type="character" w:customStyle="1" w:styleId="WW8Num24z1">
    <w:name w:val="WW8Num24z1"/>
    <w:rsid w:val="00E217F6"/>
    <w:rPr>
      <w:rFonts w:ascii="Courier New" w:hAnsi="Courier New" w:cs="Courier New" w:hint="default"/>
    </w:rPr>
  </w:style>
  <w:style w:type="character" w:customStyle="1" w:styleId="WW8Num24z2">
    <w:name w:val="WW8Num24z2"/>
    <w:rsid w:val="00E217F6"/>
    <w:rPr>
      <w:rFonts w:ascii="Wingdings" w:hAnsi="Wingdings" w:cs="Wingdings" w:hint="default"/>
    </w:rPr>
  </w:style>
  <w:style w:type="character" w:customStyle="1" w:styleId="WW8Num24z3">
    <w:name w:val="WW8Num24z3"/>
    <w:rsid w:val="00E217F6"/>
    <w:rPr>
      <w:rFonts w:ascii="Symbol" w:hAnsi="Symbol" w:cs="Symbol" w:hint="default"/>
    </w:rPr>
  </w:style>
  <w:style w:type="character" w:customStyle="1" w:styleId="WW8Num25z0">
    <w:name w:val="WW8Num25z0"/>
    <w:rsid w:val="00E217F6"/>
  </w:style>
  <w:style w:type="character" w:customStyle="1" w:styleId="WW8Num25z1">
    <w:name w:val="WW8Num25z1"/>
    <w:rsid w:val="00E217F6"/>
  </w:style>
  <w:style w:type="character" w:customStyle="1" w:styleId="WW8Num25z2">
    <w:name w:val="WW8Num25z2"/>
    <w:rsid w:val="00E217F6"/>
  </w:style>
  <w:style w:type="character" w:customStyle="1" w:styleId="WW8Num25z3">
    <w:name w:val="WW8Num25z3"/>
    <w:rsid w:val="00E217F6"/>
  </w:style>
  <w:style w:type="character" w:customStyle="1" w:styleId="WW8Num25z4">
    <w:name w:val="WW8Num25z4"/>
    <w:rsid w:val="00E217F6"/>
  </w:style>
  <w:style w:type="character" w:customStyle="1" w:styleId="WW8Num25z5">
    <w:name w:val="WW8Num25z5"/>
    <w:rsid w:val="00E217F6"/>
  </w:style>
  <w:style w:type="character" w:customStyle="1" w:styleId="WW8Num25z6">
    <w:name w:val="WW8Num25z6"/>
    <w:rsid w:val="00E217F6"/>
  </w:style>
  <w:style w:type="character" w:customStyle="1" w:styleId="WW8Num25z7">
    <w:name w:val="WW8Num25z7"/>
    <w:rsid w:val="00E217F6"/>
  </w:style>
  <w:style w:type="character" w:customStyle="1" w:styleId="WW8Num25z8">
    <w:name w:val="WW8Num25z8"/>
    <w:rsid w:val="00E217F6"/>
  </w:style>
  <w:style w:type="character" w:customStyle="1" w:styleId="WW8Num26z0">
    <w:name w:val="WW8Num26z0"/>
    <w:rsid w:val="00E217F6"/>
    <w:rPr>
      <w:rFonts w:ascii="Symbol" w:hAnsi="Symbol" w:cs="Symbol" w:hint="default"/>
    </w:rPr>
  </w:style>
  <w:style w:type="character" w:customStyle="1" w:styleId="WW8Num26z1">
    <w:name w:val="WW8Num26z1"/>
    <w:rsid w:val="00E217F6"/>
    <w:rPr>
      <w:rFonts w:ascii="Courier New" w:hAnsi="Courier New" w:cs="Times New Roman" w:hint="default"/>
    </w:rPr>
  </w:style>
  <w:style w:type="character" w:customStyle="1" w:styleId="WW8Num26z2">
    <w:name w:val="WW8Num26z2"/>
    <w:rsid w:val="00E217F6"/>
    <w:rPr>
      <w:rFonts w:ascii="Wingdings" w:hAnsi="Wingdings" w:cs="Wingdings" w:hint="default"/>
    </w:rPr>
  </w:style>
  <w:style w:type="character" w:customStyle="1" w:styleId="WW8Num27z0">
    <w:name w:val="WW8Num27z0"/>
    <w:rsid w:val="00E217F6"/>
  </w:style>
  <w:style w:type="character" w:customStyle="1" w:styleId="WW8Num27z1">
    <w:name w:val="WW8Num27z1"/>
    <w:rsid w:val="00E217F6"/>
  </w:style>
  <w:style w:type="character" w:customStyle="1" w:styleId="WW8Num27z2">
    <w:name w:val="WW8Num27z2"/>
    <w:rsid w:val="00E217F6"/>
  </w:style>
  <w:style w:type="character" w:customStyle="1" w:styleId="WW8Num27z3">
    <w:name w:val="WW8Num27z3"/>
    <w:rsid w:val="00E217F6"/>
  </w:style>
  <w:style w:type="character" w:customStyle="1" w:styleId="WW8Num27z4">
    <w:name w:val="WW8Num27z4"/>
    <w:rsid w:val="00E217F6"/>
  </w:style>
  <w:style w:type="character" w:customStyle="1" w:styleId="WW8Num27z5">
    <w:name w:val="WW8Num27z5"/>
    <w:rsid w:val="00E217F6"/>
  </w:style>
  <w:style w:type="character" w:customStyle="1" w:styleId="WW8Num27z6">
    <w:name w:val="WW8Num27z6"/>
    <w:rsid w:val="00E217F6"/>
  </w:style>
  <w:style w:type="character" w:customStyle="1" w:styleId="WW8Num27z7">
    <w:name w:val="WW8Num27z7"/>
    <w:rsid w:val="00E217F6"/>
  </w:style>
  <w:style w:type="character" w:customStyle="1" w:styleId="WW8Num27z8">
    <w:name w:val="WW8Num27z8"/>
    <w:rsid w:val="00E217F6"/>
  </w:style>
  <w:style w:type="character" w:customStyle="1" w:styleId="WW8Num28z0">
    <w:name w:val="WW8Num28z0"/>
    <w:rsid w:val="00E217F6"/>
  </w:style>
  <w:style w:type="character" w:customStyle="1" w:styleId="WW8Num28z1">
    <w:name w:val="WW8Num28z1"/>
    <w:rsid w:val="00E217F6"/>
  </w:style>
  <w:style w:type="character" w:customStyle="1" w:styleId="WW8Num28z2">
    <w:name w:val="WW8Num28z2"/>
    <w:rsid w:val="00E217F6"/>
  </w:style>
  <w:style w:type="character" w:customStyle="1" w:styleId="WW8Num28z3">
    <w:name w:val="WW8Num28z3"/>
    <w:rsid w:val="00E217F6"/>
  </w:style>
  <w:style w:type="character" w:customStyle="1" w:styleId="WW8Num28z4">
    <w:name w:val="WW8Num28z4"/>
    <w:rsid w:val="00E217F6"/>
  </w:style>
  <w:style w:type="character" w:customStyle="1" w:styleId="WW8Num28z5">
    <w:name w:val="WW8Num28z5"/>
    <w:rsid w:val="00E217F6"/>
  </w:style>
  <w:style w:type="character" w:customStyle="1" w:styleId="WW8Num28z6">
    <w:name w:val="WW8Num28z6"/>
    <w:rsid w:val="00E217F6"/>
  </w:style>
  <w:style w:type="character" w:customStyle="1" w:styleId="WW8Num28z7">
    <w:name w:val="WW8Num28z7"/>
    <w:rsid w:val="00E217F6"/>
  </w:style>
  <w:style w:type="character" w:customStyle="1" w:styleId="WW8Num28z8">
    <w:name w:val="WW8Num28z8"/>
    <w:rsid w:val="00E217F6"/>
  </w:style>
  <w:style w:type="character" w:customStyle="1" w:styleId="WW8Num29z0">
    <w:name w:val="WW8Num29z0"/>
    <w:rsid w:val="00E217F6"/>
    <w:rPr>
      <w:rFonts w:ascii="Symbol" w:hAnsi="Symbol" w:cs="Symbol" w:hint="default"/>
    </w:rPr>
  </w:style>
  <w:style w:type="character" w:customStyle="1" w:styleId="WW8Num29z1">
    <w:name w:val="WW8Num29z1"/>
    <w:rsid w:val="00E217F6"/>
    <w:rPr>
      <w:rFonts w:ascii="Courier New" w:hAnsi="Courier New" w:cs="Courier New" w:hint="default"/>
    </w:rPr>
  </w:style>
  <w:style w:type="character" w:customStyle="1" w:styleId="WW8Num29z2">
    <w:name w:val="WW8Num29z2"/>
    <w:rsid w:val="00E217F6"/>
    <w:rPr>
      <w:rFonts w:ascii="Wingdings" w:hAnsi="Wingdings" w:cs="Wingdings" w:hint="default"/>
    </w:rPr>
  </w:style>
  <w:style w:type="character" w:customStyle="1" w:styleId="WW8Num30z0">
    <w:name w:val="WW8Num30z0"/>
    <w:rsid w:val="00E217F6"/>
    <w:rPr>
      <w:rFonts w:ascii="Symbol" w:hAnsi="Symbol" w:cs="Symbol" w:hint="default"/>
    </w:rPr>
  </w:style>
  <w:style w:type="character" w:customStyle="1" w:styleId="WW8Num30z1">
    <w:name w:val="WW8Num30z1"/>
    <w:rsid w:val="00E217F6"/>
    <w:rPr>
      <w:rFonts w:ascii="Courier New" w:hAnsi="Courier New" w:cs="Courier New" w:hint="default"/>
    </w:rPr>
  </w:style>
  <w:style w:type="character" w:customStyle="1" w:styleId="WW8Num30z2">
    <w:name w:val="WW8Num30z2"/>
    <w:rsid w:val="00E217F6"/>
    <w:rPr>
      <w:rFonts w:ascii="Wingdings" w:hAnsi="Wingdings" w:cs="Wingdings" w:hint="default"/>
    </w:rPr>
  </w:style>
  <w:style w:type="character" w:customStyle="1" w:styleId="WW8Num31z0">
    <w:name w:val="WW8Num31z0"/>
    <w:rsid w:val="00E217F6"/>
    <w:rPr>
      <w:rFonts w:hint="default"/>
    </w:rPr>
  </w:style>
  <w:style w:type="character" w:customStyle="1" w:styleId="WW8Num31z1">
    <w:name w:val="WW8Num31z1"/>
    <w:rsid w:val="00E217F6"/>
  </w:style>
  <w:style w:type="character" w:customStyle="1" w:styleId="WW8Num31z2">
    <w:name w:val="WW8Num31z2"/>
    <w:rsid w:val="00E217F6"/>
  </w:style>
  <w:style w:type="character" w:customStyle="1" w:styleId="WW8Num31z3">
    <w:name w:val="WW8Num31z3"/>
    <w:rsid w:val="00E217F6"/>
  </w:style>
  <w:style w:type="character" w:customStyle="1" w:styleId="WW8Num31z4">
    <w:name w:val="WW8Num31z4"/>
    <w:rsid w:val="00E217F6"/>
  </w:style>
  <w:style w:type="character" w:customStyle="1" w:styleId="WW8Num31z5">
    <w:name w:val="WW8Num31z5"/>
    <w:rsid w:val="00E217F6"/>
  </w:style>
  <w:style w:type="character" w:customStyle="1" w:styleId="WW8Num31z6">
    <w:name w:val="WW8Num31z6"/>
    <w:rsid w:val="00E217F6"/>
  </w:style>
  <w:style w:type="character" w:customStyle="1" w:styleId="WW8Num31z7">
    <w:name w:val="WW8Num31z7"/>
    <w:rsid w:val="00E217F6"/>
  </w:style>
  <w:style w:type="character" w:customStyle="1" w:styleId="WW8Num31z8">
    <w:name w:val="WW8Num31z8"/>
    <w:rsid w:val="00E217F6"/>
  </w:style>
  <w:style w:type="character" w:customStyle="1" w:styleId="WW8Num32z0">
    <w:name w:val="WW8Num32z0"/>
    <w:rsid w:val="00E217F6"/>
    <w:rPr>
      <w:rFonts w:ascii="Symbol" w:hAnsi="Symbol" w:cs="Symbol" w:hint="default"/>
    </w:rPr>
  </w:style>
  <w:style w:type="character" w:customStyle="1" w:styleId="WW8Num32z1">
    <w:name w:val="WW8Num32z1"/>
    <w:rsid w:val="00E217F6"/>
    <w:rPr>
      <w:rFonts w:ascii="Courier New" w:hAnsi="Courier New" w:cs="Courier New" w:hint="default"/>
    </w:rPr>
  </w:style>
  <w:style w:type="character" w:customStyle="1" w:styleId="WW8Num32z2">
    <w:name w:val="WW8Num32z2"/>
    <w:rsid w:val="00E217F6"/>
    <w:rPr>
      <w:rFonts w:ascii="Wingdings" w:hAnsi="Wingdings" w:cs="Wingdings" w:hint="default"/>
    </w:rPr>
  </w:style>
  <w:style w:type="character" w:customStyle="1" w:styleId="WW8Num33z0">
    <w:name w:val="WW8Num33z0"/>
    <w:rsid w:val="00E217F6"/>
    <w:rPr>
      <w:rFonts w:ascii="Symbol" w:hAnsi="Symbol" w:cs="Symbol" w:hint="default"/>
    </w:rPr>
  </w:style>
  <w:style w:type="character" w:customStyle="1" w:styleId="WW8Num33z1">
    <w:name w:val="WW8Num33z1"/>
    <w:rsid w:val="00E217F6"/>
    <w:rPr>
      <w:rFonts w:ascii="Courier New" w:hAnsi="Courier New" w:cs="Courier New" w:hint="default"/>
    </w:rPr>
  </w:style>
  <w:style w:type="character" w:customStyle="1" w:styleId="WW8Num33z2">
    <w:name w:val="WW8Num33z2"/>
    <w:rsid w:val="00E217F6"/>
    <w:rPr>
      <w:rFonts w:ascii="Wingdings" w:hAnsi="Wingdings" w:cs="Wingdings" w:hint="default"/>
    </w:rPr>
  </w:style>
  <w:style w:type="character" w:customStyle="1" w:styleId="WW8Num34z0">
    <w:name w:val="WW8Num34z0"/>
    <w:rsid w:val="00E217F6"/>
    <w:rPr>
      <w:rFonts w:ascii="Symbol" w:hAnsi="Symbol" w:cs="Symbol" w:hint="default"/>
    </w:rPr>
  </w:style>
  <w:style w:type="character" w:customStyle="1" w:styleId="WW8Num34z1">
    <w:name w:val="WW8Num34z1"/>
    <w:rsid w:val="00E217F6"/>
    <w:rPr>
      <w:rFonts w:ascii="Courier New" w:hAnsi="Courier New" w:cs="Courier New" w:hint="default"/>
    </w:rPr>
  </w:style>
  <w:style w:type="character" w:customStyle="1" w:styleId="WW8Num34z2">
    <w:name w:val="WW8Num34z2"/>
    <w:rsid w:val="00E217F6"/>
    <w:rPr>
      <w:rFonts w:ascii="Wingdings" w:hAnsi="Wingdings" w:cs="Wingdings" w:hint="default"/>
    </w:rPr>
  </w:style>
  <w:style w:type="character" w:customStyle="1" w:styleId="13">
    <w:name w:val="Основной шрифт абзаца1"/>
    <w:rsid w:val="00E217F6"/>
  </w:style>
  <w:style w:type="character" w:customStyle="1" w:styleId="af0">
    <w:name w:val="Без интервала Знак"/>
    <w:rsid w:val="00E217F6"/>
    <w:rPr>
      <w:lang w:bidi="ar-SA"/>
    </w:rPr>
  </w:style>
  <w:style w:type="character" w:customStyle="1" w:styleId="af1">
    <w:name w:val="Верхний колонтитул Знак"/>
    <w:rsid w:val="00E217F6"/>
    <w:rPr>
      <w:rFonts w:cs="Times New Roman"/>
    </w:rPr>
  </w:style>
  <w:style w:type="character" w:customStyle="1" w:styleId="14">
    <w:name w:val="Основной текст с отступом Знак1"/>
    <w:basedOn w:val="13"/>
    <w:rsid w:val="00E217F6"/>
  </w:style>
  <w:style w:type="character" w:customStyle="1" w:styleId="120">
    <w:name w:val="Основной текст с отступом Знак12"/>
    <w:rsid w:val="00E217F6"/>
    <w:rPr>
      <w:rFonts w:cs="Times New Roman"/>
    </w:rPr>
  </w:style>
  <w:style w:type="character" w:customStyle="1" w:styleId="110">
    <w:name w:val="Основной текст с отступом Знак11"/>
    <w:rsid w:val="00E217F6"/>
    <w:rPr>
      <w:rFonts w:cs="Times New Roman"/>
    </w:rPr>
  </w:style>
  <w:style w:type="character" w:customStyle="1" w:styleId="15">
    <w:name w:val="Знак примечания1"/>
    <w:rsid w:val="00E217F6"/>
    <w:rPr>
      <w:sz w:val="16"/>
      <w:szCs w:val="16"/>
    </w:rPr>
  </w:style>
  <w:style w:type="character" w:customStyle="1" w:styleId="af2">
    <w:name w:val="Текст примечания Знак"/>
    <w:basedOn w:val="13"/>
    <w:rsid w:val="00E217F6"/>
  </w:style>
  <w:style w:type="character" w:customStyle="1" w:styleId="af3">
    <w:name w:val="Тема примечания Знак"/>
    <w:rsid w:val="00E217F6"/>
    <w:rPr>
      <w:b/>
      <w:bCs/>
    </w:rPr>
  </w:style>
  <w:style w:type="paragraph" w:customStyle="1" w:styleId="16">
    <w:name w:val="Заголовок1"/>
    <w:basedOn w:val="a"/>
    <w:next w:val="af4"/>
    <w:rsid w:val="00E217F6"/>
    <w:pPr>
      <w:keepNext/>
      <w:suppressAutoHyphens/>
      <w:spacing w:before="240" w:after="120" w:line="276" w:lineRule="auto"/>
    </w:pPr>
    <w:rPr>
      <w:rFonts w:ascii="Arial" w:eastAsia="Microsoft YaHei" w:hAnsi="Arial" w:cs="Arial Unicode MS"/>
      <w:sz w:val="28"/>
      <w:szCs w:val="28"/>
      <w:lang w:eastAsia="zh-CN"/>
    </w:rPr>
  </w:style>
  <w:style w:type="paragraph" w:styleId="af4">
    <w:name w:val="Body Text"/>
    <w:basedOn w:val="a"/>
    <w:link w:val="af5"/>
    <w:rsid w:val="00E217F6"/>
    <w:pPr>
      <w:suppressAutoHyphens/>
      <w:spacing w:after="120" w:line="276" w:lineRule="auto"/>
    </w:pPr>
    <w:rPr>
      <w:rFonts w:ascii="Calibri" w:hAnsi="Calibri" w:cs="Calibri"/>
      <w:sz w:val="22"/>
      <w:szCs w:val="22"/>
      <w:lang w:eastAsia="zh-CN"/>
    </w:rPr>
  </w:style>
  <w:style w:type="character" w:customStyle="1" w:styleId="af5">
    <w:name w:val="Основной текст Знак"/>
    <w:basedOn w:val="a0"/>
    <w:link w:val="af4"/>
    <w:rsid w:val="00E217F6"/>
    <w:rPr>
      <w:rFonts w:ascii="Calibri" w:eastAsia="Times New Roman" w:hAnsi="Calibri" w:cs="Calibri"/>
      <w:lang w:eastAsia="zh-CN"/>
    </w:rPr>
  </w:style>
  <w:style w:type="paragraph" w:styleId="af6">
    <w:name w:val="List"/>
    <w:basedOn w:val="af4"/>
    <w:rsid w:val="00E217F6"/>
    <w:rPr>
      <w:rFonts w:cs="Arial Unicode MS"/>
    </w:rPr>
  </w:style>
  <w:style w:type="paragraph" w:styleId="af7">
    <w:name w:val="caption"/>
    <w:basedOn w:val="a"/>
    <w:qFormat/>
    <w:rsid w:val="00E217F6"/>
    <w:pPr>
      <w:suppressLineNumbers/>
      <w:suppressAutoHyphens/>
      <w:spacing w:before="120" w:after="120" w:line="276" w:lineRule="auto"/>
    </w:pPr>
    <w:rPr>
      <w:rFonts w:ascii="Calibri" w:hAnsi="Calibri" w:cs="Arial"/>
      <w:i/>
      <w:iCs/>
      <w:sz w:val="24"/>
      <w:szCs w:val="24"/>
      <w:lang w:eastAsia="zh-CN"/>
    </w:rPr>
  </w:style>
  <w:style w:type="paragraph" w:customStyle="1" w:styleId="23">
    <w:name w:val="Указатель2"/>
    <w:basedOn w:val="a"/>
    <w:rsid w:val="00E217F6"/>
    <w:pPr>
      <w:suppressLineNumbers/>
      <w:suppressAutoHyphens/>
      <w:spacing w:after="200" w:line="276" w:lineRule="auto"/>
    </w:pPr>
    <w:rPr>
      <w:rFonts w:ascii="Calibri" w:hAnsi="Calibri" w:cs="Arial"/>
      <w:sz w:val="22"/>
      <w:szCs w:val="22"/>
      <w:lang w:eastAsia="zh-CN"/>
    </w:rPr>
  </w:style>
  <w:style w:type="paragraph" w:customStyle="1" w:styleId="17">
    <w:name w:val="Название1"/>
    <w:basedOn w:val="a"/>
    <w:rsid w:val="00E217F6"/>
    <w:pPr>
      <w:suppressLineNumbers/>
      <w:suppressAutoHyphens/>
      <w:spacing w:before="120" w:after="120" w:line="276" w:lineRule="auto"/>
    </w:pPr>
    <w:rPr>
      <w:rFonts w:ascii="Calibri" w:hAnsi="Calibri" w:cs="Arial Unicode MS"/>
      <w:i/>
      <w:iCs/>
      <w:sz w:val="24"/>
      <w:szCs w:val="24"/>
      <w:lang w:eastAsia="zh-CN"/>
    </w:rPr>
  </w:style>
  <w:style w:type="paragraph" w:customStyle="1" w:styleId="18">
    <w:name w:val="Указатель1"/>
    <w:basedOn w:val="a"/>
    <w:rsid w:val="00E217F6"/>
    <w:pPr>
      <w:suppressLineNumbers/>
      <w:suppressAutoHyphens/>
      <w:spacing w:after="200" w:line="276" w:lineRule="auto"/>
    </w:pPr>
    <w:rPr>
      <w:rFonts w:ascii="Calibri" w:hAnsi="Calibri" w:cs="Arial Unicode MS"/>
      <w:sz w:val="22"/>
      <w:szCs w:val="22"/>
      <w:lang w:eastAsia="zh-CN"/>
    </w:rPr>
  </w:style>
  <w:style w:type="paragraph" w:customStyle="1" w:styleId="formattexttopleveltext">
    <w:name w:val="formattext topleveltext"/>
    <w:basedOn w:val="a"/>
    <w:rsid w:val="00E217F6"/>
    <w:pPr>
      <w:suppressAutoHyphens/>
      <w:spacing w:before="100" w:after="100"/>
    </w:pPr>
    <w:rPr>
      <w:sz w:val="24"/>
      <w:szCs w:val="24"/>
      <w:lang w:eastAsia="zh-CN"/>
    </w:rPr>
  </w:style>
  <w:style w:type="paragraph" w:customStyle="1" w:styleId="af8">
    <w:name w:val="Верхний и нижний колонтитулы"/>
    <w:basedOn w:val="a"/>
    <w:rsid w:val="00E217F6"/>
    <w:pPr>
      <w:suppressLineNumbers/>
      <w:tabs>
        <w:tab w:val="center" w:pos="4819"/>
        <w:tab w:val="right" w:pos="9638"/>
      </w:tabs>
      <w:suppressAutoHyphens/>
      <w:spacing w:after="200" w:line="276" w:lineRule="auto"/>
    </w:pPr>
    <w:rPr>
      <w:rFonts w:ascii="Calibri" w:hAnsi="Calibri" w:cs="Calibri"/>
      <w:sz w:val="22"/>
      <w:szCs w:val="22"/>
      <w:lang w:eastAsia="zh-CN"/>
    </w:rPr>
  </w:style>
  <w:style w:type="paragraph" w:styleId="af9">
    <w:name w:val="header"/>
    <w:basedOn w:val="a"/>
    <w:link w:val="19"/>
    <w:rsid w:val="00E217F6"/>
    <w:pPr>
      <w:tabs>
        <w:tab w:val="center" w:pos="4677"/>
        <w:tab w:val="right" w:pos="9355"/>
      </w:tabs>
      <w:suppressAutoHyphens/>
      <w:spacing w:after="200" w:line="276" w:lineRule="auto"/>
    </w:pPr>
    <w:rPr>
      <w:rFonts w:ascii="Calibri" w:hAnsi="Calibri" w:cs="Calibri"/>
      <w:lang w:eastAsia="zh-CN"/>
    </w:rPr>
  </w:style>
  <w:style w:type="character" w:customStyle="1" w:styleId="19">
    <w:name w:val="Верхний колонтитул Знак1"/>
    <w:basedOn w:val="a0"/>
    <w:link w:val="af9"/>
    <w:rsid w:val="00E217F6"/>
    <w:rPr>
      <w:rFonts w:ascii="Calibri" w:eastAsia="Times New Roman" w:hAnsi="Calibri" w:cs="Calibri"/>
      <w:sz w:val="20"/>
      <w:szCs w:val="20"/>
      <w:lang w:eastAsia="zh-CN"/>
    </w:rPr>
  </w:style>
  <w:style w:type="paragraph" w:customStyle="1" w:styleId="1a">
    <w:name w:val="Абзац списка1"/>
    <w:basedOn w:val="a"/>
    <w:rsid w:val="00E217F6"/>
    <w:pPr>
      <w:suppressAutoHyphens/>
      <w:ind w:left="720"/>
    </w:pPr>
    <w:rPr>
      <w:rFonts w:eastAsia="Calibri"/>
      <w:sz w:val="28"/>
      <w:szCs w:val="28"/>
      <w:lang w:eastAsia="zh-CN"/>
    </w:rPr>
  </w:style>
  <w:style w:type="paragraph" w:customStyle="1" w:styleId="p2">
    <w:name w:val="p2"/>
    <w:basedOn w:val="a"/>
    <w:rsid w:val="00E217F6"/>
    <w:pPr>
      <w:suppressAutoHyphens/>
      <w:spacing w:before="100" w:after="100"/>
    </w:pPr>
    <w:rPr>
      <w:sz w:val="24"/>
      <w:szCs w:val="24"/>
      <w:lang w:eastAsia="zh-CN"/>
    </w:rPr>
  </w:style>
  <w:style w:type="paragraph" w:customStyle="1" w:styleId="p3">
    <w:name w:val="p3"/>
    <w:basedOn w:val="a"/>
    <w:rsid w:val="00E217F6"/>
    <w:pPr>
      <w:suppressAutoHyphens/>
      <w:spacing w:before="100" w:after="100"/>
    </w:pPr>
    <w:rPr>
      <w:sz w:val="24"/>
      <w:szCs w:val="24"/>
      <w:lang w:eastAsia="zh-CN"/>
    </w:rPr>
  </w:style>
  <w:style w:type="paragraph" w:customStyle="1" w:styleId="p5">
    <w:name w:val="p5"/>
    <w:basedOn w:val="a"/>
    <w:rsid w:val="00E217F6"/>
    <w:pPr>
      <w:suppressAutoHyphens/>
      <w:spacing w:before="100" w:after="100"/>
    </w:pPr>
    <w:rPr>
      <w:sz w:val="24"/>
      <w:szCs w:val="24"/>
      <w:lang w:eastAsia="zh-CN"/>
    </w:rPr>
  </w:style>
  <w:style w:type="paragraph" w:customStyle="1" w:styleId="p6">
    <w:name w:val="p6"/>
    <w:basedOn w:val="a"/>
    <w:rsid w:val="00E217F6"/>
    <w:pPr>
      <w:suppressAutoHyphens/>
      <w:spacing w:before="100" w:after="100"/>
    </w:pPr>
    <w:rPr>
      <w:sz w:val="24"/>
      <w:szCs w:val="24"/>
      <w:lang w:eastAsia="zh-CN"/>
    </w:rPr>
  </w:style>
  <w:style w:type="paragraph" w:customStyle="1" w:styleId="p7">
    <w:name w:val="p7"/>
    <w:basedOn w:val="a"/>
    <w:rsid w:val="00E217F6"/>
    <w:pPr>
      <w:suppressAutoHyphens/>
      <w:spacing w:before="100" w:after="100"/>
    </w:pPr>
    <w:rPr>
      <w:sz w:val="24"/>
      <w:szCs w:val="24"/>
      <w:lang w:eastAsia="zh-CN"/>
    </w:rPr>
  </w:style>
  <w:style w:type="paragraph" w:customStyle="1" w:styleId="p8">
    <w:name w:val="p8"/>
    <w:basedOn w:val="a"/>
    <w:rsid w:val="00E217F6"/>
    <w:pPr>
      <w:suppressAutoHyphens/>
      <w:spacing w:before="100" w:after="100"/>
    </w:pPr>
    <w:rPr>
      <w:sz w:val="24"/>
      <w:szCs w:val="24"/>
      <w:lang w:eastAsia="zh-CN"/>
    </w:rPr>
  </w:style>
  <w:style w:type="paragraph" w:customStyle="1" w:styleId="1b">
    <w:name w:val="Текст примечания1"/>
    <w:basedOn w:val="a"/>
    <w:rsid w:val="00E217F6"/>
    <w:pPr>
      <w:suppressAutoHyphens/>
      <w:spacing w:after="200" w:line="276" w:lineRule="auto"/>
    </w:pPr>
    <w:rPr>
      <w:rFonts w:ascii="Calibri" w:hAnsi="Calibri" w:cs="Calibri"/>
      <w:lang w:eastAsia="zh-CN"/>
    </w:rPr>
  </w:style>
  <w:style w:type="paragraph" w:styleId="afa">
    <w:name w:val="annotation text"/>
    <w:basedOn w:val="a"/>
    <w:link w:val="1c"/>
    <w:uiPriority w:val="99"/>
    <w:semiHidden/>
    <w:unhideWhenUsed/>
    <w:rsid w:val="00E217F6"/>
  </w:style>
  <w:style w:type="character" w:customStyle="1" w:styleId="1c">
    <w:name w:val="Текст примечания Знак1"/>
    <w:basedOn w:val="a0"/>
    <w:link w:val="afa"/>
    <w:uiPriority w:val="99"/>
    <w:semiHidden/>
    <w:rsid w:val="00E217F6"/>
    <w:rPr>
      <w:rFonts w:ascii="Times New Roman" w:eastAsia="Times New Roman" w:hAnsi="Times New Roman" w:cs="Times New Roman"/>
      <w:sz w:val="20"/>
      <w:szCs w:val="20"/>
      <w:lang w:eastAsia="ru-RU"/>
    </w:rPr>
  </w:style>
  <w:style w:type="paragraph" w:styleId="afb">
    <w:name w:val="annotation subject"/>
    <w:basedOn w:val="1b"/>
    <w:next w:val="1b"/>
    <w:link w:val="1d"/>
    <w:rsid w:val="00E217F6"/>
    <w:rPr>
      <w:b/>
      <w:bCs/>
    </w:rPr>
  </w:style>
  <w:style w:type="character" w:customStyle="1" w:styleId="1d">
    <w:name w:val="Тема примечания Знак1"/>
    <w:basedOn w:val="1c"/>
    <w:link w:val="afb"/>
    <w:rsid w:val="00E217F6"/>
    <w:rPr>
      <w:rFonts w:ascii="Calibri" w:hAnsi="Calibri" w:cs="Calibri"/>
      <w:b/>
      <w:bCs/>
      <w:lang w:eastAsia="zh-CN"/>
    </w:rPr>
  </w:style>
  <w:style w:type="paragraph" w:customStyle="1" w:styleId="afc">
    <w:name w:val="Содержимое таблицы"/>
    <w:basedOn w:val="a"/>
    <w:rsid w:val="00E217F6"/>
    <w:pPr>
      <w:suppressLineNumbers/>
      <w:suppressAutoHyphens/>
      <w:spacing w:after="200" w:line="276" w:lineRule="auto"/>
    </w:pPr>
    <w:rPr>
      <w:rFonts w:ascii="Calibri" w:hAnsi="Calibri" w:cs="Calibri"/>
      <w:sz w:val="22"/>
      <w:szCs w:val="22"/>
      <w:lang w:eastAsia="zh-CN"/>
    </w:rPr>
  </w:style>
  <w:style w:type="paragraph" w:customStyle="1" w:styleId="afd">
    <w:name w:val="Заголовок таблицы"/>
    <w:basedOn w:val="afc"/>
    <w:rsid w:val="00E217F6"/>
    <w:pPr>
      <w:jc w:val="center"/>
    </w:pPr>
    <w:rPr>
      <w:b/>
      <w:bCs/>
    </w:rPr>
  </w:style>
  <w:style w:type="paragraph" w:styleId="afe">
    <w:name w:val="Plain Text"/>
    <w:aliases w:val="Знак2 Знак,Текст Знак Знак,Текст Знак Знак Знак,Текст Знак1 Знак,Знак2 Знак Знак Знак,Знак2 Знак1 Знак,Текст Знак2,Текст Знак Знак1,Знак2 Знак Знак1,Текст Знак1,Знак2 Знак Знак1 Знак,Текст Знак Знак3,Текст Знак Знак1 Знак Зна,Зн,Зна, Знак2 Знак"/>
    <w:basedOn w:val="a"/>
    <w:link w:val="aff"/>
    <w:rsid w:val="00E217F6"/>
    <w:rPr>
      <w:rFonts w:ascii="Courier New" w:hAnsi="Courier New" w:cs="Courier New"/>
    </w:rPr>
  </w:style>
  <w:style w:type="character" w:customStyle="1" w:styleId="aff">
    <w:name w:val="Текст Знак"/>
    <w:aliases w:val="Знак2 Знак Знак,Текст Знак Знак Знак1,Текст Знак Знак Знак Знак,Текст Знак1 Знак Знак,Знак2 Знак Знак Знак Знак,Знак2 Знак1 Знак Знак,Текст Знак2 Знак,Текст Знак Знак1 Знак,Знак2 Знак Знак1 Знак1,Текст Знак1 Знак1,Знак2 Знак Знак1 Знак Знак"/>
    <w:basedOn w:val="a0"/>
    <w:link w:val="afe"/>
    <w:rsid w:val="00E217F6"/>
    <w:rPr>
      <w:rFonts w:ascii="Courier New" w:eastAsia="Times New Roman" w:hAnsi="Courier New" w:cs="Courier New"/>
      <w:sz w:val="20"/>
      <w:szCs w:val="20"/>
      <w:lang w:eastAsia="ru-RU"/>
    </w:rPr>
  </w:style>
  <w:style w:type="paragraph" w:customStyle="1" w:styleId="Standard">
    <w:name w:val="Standard"/>
    <w:rsid w:val="00E217F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eastAsia="ru-RU" w:bidi="en-US"/>
    </w:rPr>
  </w:style>
  <w:style w:type="numbering" w:customStyle="1" w:styleId="1e">
    <w:name w:val="Нет списка1"/>
    <w:next w:val="a2"/>
    <w:uiPriority w:val="99"/>
    <w:semiHidden/>
    <w:unhideWhenUsed/>
    <w:rsid w:val="00AF6B02"/>
  </w:style>
  <w:style w:type="character" w:customStyle="1" w:styleId="24">
    <w:name w:val="Основной текст (2)"/>
    <w:basedOn w:val="a0"/>
    <w:rsid w:val="0022392A"/>
    <w:rPr>
      <w:rFonts w:ascii="Arial" w:eastAsia="Arial" w:hAnsi="Arial" w:cs="Arial"/>
      <w:spacing w:val="-10"/>
      <w:sz w:val="22"/>
      <w:szCs w:val="22"/>
      <w:u w:val="none"/>
    </w:rPr>
  </w:style>
  <w:style w:type="paragraph" w:customStyle="1" w:styleId="copyright-info">
    <w:name w:val="copyright-info"/>
    <w:basedOn w:val="a"/>
    <w:rsid w:val="00383D9B"/>
    <w:pPr>
      <w:spacing w:before="100" w:beforeAutospacing="1" w:after="100" w:afterAutospacing="1"/>
    </w:pPr>
    <w:rPr>
      <w:sz w:val="24"/>
      <w:szCs w:val="24"/>
    </w:rPr>
  </w:style>
  <w:style w:type="numbering" w:customStyle="1" w:styleId="25">
    <w:name w:val="Нет списка2"/>
    <w:next w:val="a2"/>
    <w:uiPriority w:val="99"/>
    <w:semiHidden/>
    <w:unhideWhenUsed/>
    <w:rsid w:val="00174969"/>
  </w:style>
  <w:style w:type="numbering" w:customStyle="1" w:styleId="3">
    <w:name w:val="Нет списка3"/>
    <w:next w:val="a2"/>
    <w:uiPriority w:val="99"/>
    <w:semiHidden/>
    <w:unhideWhenUsed/>
    <w:rsid w:val="00EF28AB"/>
  </w:style>
</w:styles>
</file>

<file path=word/webSettings.xml><?xml version="1.0" encoding="utf-8"?>
<w:webSettings xmlns:r="http://schemas.openxmlformats.org/officeDocument/2006/relationships" xmlns:w="http://schemas.openxmlformats.org/wordprocessingml/2006/main">
  <w:divs>
    <w:div w:id="252934555">
      <w:bodyDiv w:val="1"/>
      <w:marLeft w:val="0"/>
      <w:marRight w:val="0"/>
      <w:marTop w:val="0"/>
      <w:marBottom w:val="0"/>
      <w:divBdr>
        <w:top w:val="none" w:sz="0" w:space="0" w:color="auto"/>
        <w:left w:val="none" w:sz="0" w:space="0" w:color="auto"/>
        <w:bottom w:val="none" w:sz="0" w:space="0" w:color="auto"/>
        <w:right w:val="none" w:sz="0" w:space="0" w:color="auto"/>
      </w:divBdr>
    </w:div>
    <w:div w:id="1220240831">
      <w:bodyDiv w:val="1"/>
      <w:marLeft w:val="0"/>
      <w:marRight w:val="0"/>
      <w:marTop w:val="0"/>
      <w:marBottom w:val="0"/>
      <w:divBdr>
        <w:top w:val="none" w:sz="0" w:space="0" w:color="auto"/>
        <w:left w:val="none" w:sz="0" w:space="0" w:color="auto"/>
        <w:bottom w:val="none" w:sz="0" w:space="0" w:color="auto"/>
        <w:right w:val="none" w:sz="0" w:space="0" w:color="auto"/>
      </w:divBdr>
    </w:div>
    <w:div w:id="1251501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rmativ.kontur.ru/document?moduleid=1&amp;documentid=305459" TargetMode="External"/><Relationship Id="rId3" Type="http://schemas.openxmlformats.org/officeDocument/2006/relationships/settings" Target="settings.xml"/><Relationship Id="rId7" Type="http://schemas.openxmlformats.org/officeDocument/2006/relationships/hyperlink" Target="https://normativ.kontur.ru/document?moduleid=1&amp;documentid=21799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rmativ.kontur.ru/document?moduleid=1&amp;documentid=305459" TargetMode="External"/><Relationship Id="rId5" Type="http://schemas.openxmlformats.org/officeDocument/2006/relationships/hyperlink" Target="https://normativ.kontur.ru/document?moduleid=1&amp;documentid=21799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TotalTime>
  <Pages>18</Pages>
  <Words>8387</Words>
  <Characters>47808</Characters>
  <Application>Microsoft Office Word</Application>
  <DocSecurity>0</DocSecurity>
  <Lines>398</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ORG</Company>
  <LinksUpToDate>false</LinksUpToDate>
  <CharactersWithSpaces>56083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Савицкая Оксана Дмитриевна</dc:creator>
  <cp:lastModifiedBy>Катаева Татьяна Александровна</cp:lastModifiedBy>
  <cp:revision>29</cp:revision>
  <cp:lastPrinted>2022-01-10T00:52:00Z</cp:lastPrinted>
  <dcterms:created xsi:type="dcterms:W3CDTF">2024-09-04T00:49:00Z</dcterms:created>
  <dcterms:modified xsi:type="dcterms:W3CDTF">2025-11-26T07:05:00Z</dcterms:modified>
</cp:coreProperties>
</file>