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1BCD4" w14:textId="2D19D7C1" w:rsidR="00216D6D" w:rsidRPr="00116C70" w:rsidRDefault="005852BD" w:rsidP="004B07D3">
      <w:pPr>
        <w:ind w:firstLine="720"/>
        <w:contextualSpacing/>
        <w:jc w:val="right"/>
        <w:rPr>
          <w:rFonts w:ascii="Times New Roman" w:hAnsi="Times New Roman"/>
          <w:b/>
          <w:bCs/>
        </w:rPr>
      </w:pPr>
      <w:r w:rsidRPr="00116C70">
        <w:rPr>
          <w:rFonts w:ascii="Times New Roman" w:hAnsi="Times New Roman"/>
          <w:b/>
          <w:bCs/>
        </w:rPr>
        <w:t>УТВЕРЖДАЮ</w:t>
      </w:r>
    </w:p>
    <w:p w14:paraId="6B360920" w14:textId="77777777" w:rsidR="00216D6D" w:rsidRPr="00116C70" w:rsidRDefault="00216D6D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</w:rPr>
      </w:pPr>
      <w:r w:rsidRPr="00116C70">
        <w:rPr>
          <w:rFonts w:ascii="Times New Roman" w:hAnsi="Times New Roman"/>
          <w:b/>
          <w:bCs/>
        </w:rPr>
        <w:t>Заказчик</w:t>
      </w:r>
    </w:p>
    <w:p w14:paraId="1308F110" w14:textId="4EB39566" w:rsidR="00216D6D" w:rsidRPr="00116C70" w:rsidRDefault="003858A1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  <w:u w:val="single"/>
        </w:rPr>
      </w:pPr>
      <w:r w:rsidRPr="00116C70">
        <w:rPr>
          <w:rFonts w:ascii="Times New Roman" w:hAnsi="Times New Roman"/>
          <w:b/>
          <w:bCs/>
          <w:u w:val="single"/>
        </w:rPr>
        <w:t>Заместитель директора</w:t>
      </w:r>
    </w:p>
    <w:p w14:paraId="59149D98" w14:textId="77777777" w:rsidR="00216D6D" w:rsidRPr="00116C70" w:rsidRDefault="00216D6D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  <w:u w:val="single"/>
        </w:rPr>
      </w:pPr>
      <w:r w:rsidRPr="00116C70">
        <w:rPr>
          <w:rFonts w:ascii="Times New Roman" w:hAnsi="Times New Roman"/>
          <w:b/>
          <w:bCs/>
          <w:u w:val="single"/>
        </w:rPr>
        <w:t>ОГКУ «Дирекция автодорог»</w:t>
      </w:r>
    </w:p>
    <w:p w14:paraId="06EEC58F" w14:textId="77777777" w:rsidR="00216D6D" w:rsidRPr="00116C70" w:rsidRDefault="00216D6D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</w:rPr>
      </w:pPr>
    </w:p>
    <w:p w14:paraId="111DC3A9" w14:textId="605CA9A8" w:rsidR="00216D6D" w:rsidRPr="00116C70" w:rsidRDefault="00647A8B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Хамидулин А.Р.</w:t>
      </w:r>
      <w:r w:rsidR="00216D6D" w:rsidRPr="00116C70">
        <w:rPr>
          <w:rFonts w:ascii="Times New Roman" w:hAnsi="Times New Roman"/>
          <w:b/>
          <w:bCs/>
        </w:rPr>
        <w:t>/______________</w:t>
      </w:r>
    </w:p>
    <w:p w14:paraId="3DE7F386" w14:textId="5F1AC27C" w:rsidR="00216D6D" w:rsidRPr="00116C70" w:rsidRDefault="00216D6D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</w:rPr>
      </w:pPr>
    </w:p>
    <w:p w14:paraId="06764050" w14:textId="61F5AFFA" w:rsidR="00216D6D" w:rsidRPr="00116C70" w:rsidRDefault="00216D6D" w:rsidP="003858A1">
      <w:pPr>
        <w:widowControl w:val="0"/>
        <w:autoSpaceDE w:val="0"/>
        <w:autoSpaceDN w:val="0"/>
        <w:ind w:left="4536"/>
        <w:jc w:val="right"/>
        <w:rPr>
          <w:rFonts w:ascii="Times New Roman" w:hAnsi="Times New Roman"/>
          <w:b/>
          <w:bCs/>
        </w:rPr>
      </w:pPr>
      <w:r w:rsidRPr="00116C70">
        <w:rPr>
          <w:rFonts w:ascii="Times New Roman" w:hAnsi="Times New Roman"/>
          <w:b/>
          <w:bCs/>
        </w:rPr>
        <w:t xml:space="preserve"> «__» ____________ 202</w:t>
      </w:r>
      <w:r w:rsidR="00164C95">
        <w:rPr>
          <w:rFonts w:ascii="Times New Roman" w:hAnsi="Times New Roman"/>
          <w:b/>
          <w:bCs/>
        </w:rPr>
        <w:t>5</w:t>
      </w:r>
      <w:r w:rsidRPr="00116C70">
        <w:rPr>
          <w:rFonts w:ascii="Times New Roman" w:hAnsi="Times New Roman"/>
          <w:b/>
          <w:bCs/>
        </w:rPr>
        <w:t xml:space="preserve"> г.</w:t>
      </w:r>
    </w:p>
    <w:p w14:paraId="018DEE5F" w14:textId="77777777" w:rsidR="00216D6D" w:rsidRPr="00116C70" w:rsidRDefault="00216D6D" w:rsidP="003858A1">
      <w:pPr>
        <w:widowControl w:val="0"/>
        <w:autoSpaceDE w:val="0"/>
        <w:autoSpaceDN w:val="0"/>
        <w:ind w:left="6660" w:firstLine="420"/>
        <w:jc w:val="right"/>
        <w:rPr>
          <w:rFonts w:ascii="Times New Roman" w:hAnsi="Times New Roman"/>
          <w:b/>
          <w:bCs/>
        </w:rPr>
      </w:pPr>
    </w:p>
    <w:p w14:paraId="3CFE538E" w14:textId="77777777" w:rsidR="00216D6D" w:rsidRPr="00116C70" w:rsidRDefault="00216D6D" w:rsidP="003858A1">
      <w:pPr>
        <w:widowControl w:val="0"/>
        <w:autoSpaceDE w:val="0"/>
        <w:autoSpaceDN w:val="0"/>
        <w:ind w:left="8076" w:firstLine="420"/>
        <w:rPr>
          <w:rFonts w:ascii="Times New Roman" w:hAnsi="Times New Roman"/>
        </w:rPr>
      </w:pPr>
      <w:r w:rsidRPr="00116C70">
        <w:rPr>
          <w:rFonts w:ascii="Times New Roman" w:hAnsi="Times New Roman"/>
        </w:rPr>
        <w:t>М.П.</w:t>
      </w:r>
    </w:p>
    <w:p w14:paraId="1BF7B3E2" w14:textId="77777777" w:rsidR="00216D6D" w:rsidRPr="00116C70" w:rsidRDefault="00216D6D" w:rsidP="003858A1">
      <w:pPr>
        <w:jc w:val="center"/>
        <w:rPr>
          <w:rFonts w:ascii="Times New Roman" w:hAnsi="Times New Roman"/>
          <w:b/>
          <w:bCs/>
        </w:rPr>
      </w:pPr>
    </w:p>
    <w:p w14:paraId="08BC9BE1" w14:textId="06B78357" w:rsidR="00216D6D" w:rsidRPr="00116C70" w:rsidRDefault="00216D6D" w:rsidP="00216D6D">
      <w:pPr>
        <w:jc w:val="center"/>
        <w:rPr>
          <w:rFonts w:ascii="Times New Roman" w:hAnsi="Times New Roman"/>
          <w:b/>
          <w:bCs/>
        </w:rPr>
      </w:pPr>
      <w:r w:rsidRPr="00116C70">
        <w:rPr>
          <w:rFonts w:ascii="Times New Roman" w:hAnsi="Times New Roman"/>
          <w:b/>
          <w:bCs/>
        </w:rPr>
        <w:t xml:space="preserve">Часть </w:t>
      </w:r>
      <w:r w:rsidR="00945589" w:rsidRPr="00116C70">
        <w:rPr>
          <w:rFonts w:ascii="Times New Roman" w:hAnsi="Times New Roman"/>
          <w:b/>
          <w:bCs/>
        </w:rPr>
        <w:t>3</w:t>
      </w:r>
      <w:r w:rsidRPr="00116C70">
        <w:rPr>
          <w:rFonts w:ascii="Times New Roman" w:hAnsi="Times New Roman"/>
          <w:b/>
          <w:bCs/>
        </w:rPr>
        <w:t>. ОБОСНОВАНИЕ НАЧАЛЬНОЙ (МАКСИМАЛЬНОЙ) ЦЕНЫ КОНТРАКТА, НАЧАЛЬНЫХ ЦЕН ЕДИНИЦ ТОВАРА, РАБОТЫ, УСЛУГИ</w:t>
      </w:r>
    </w:p>
    <w:p w14:paraId="46B4B1BF" w14:textId="77777777" w:rsidR="00216D6D" w:rsidRPr="00116C70" w:rsidRDefault="00216D6D" w:rsidP="00216D6D">
      <w:pPr>
        <w:jc w:val="center"/>
        <w:rPr>
          <w:rFonts w:ascii="Times New Roman" w:hAnsi="Times New Roman"/>
          <w:b/>
          <w:bCs/>
        </w:rPr>
      </w:pPr>
    </w:p>
    <w:p w14:paraId="1D13D045" w14:textId="6BC6CFF0" w:rsidR="00216D6D" w:rsidRPr="00006AB8" w:rsidRDefault="00216D6D" w:rsidP="00006AB8">
      <w:pPr>
        <w:ind w:firstLine="709"/>
        <w:jc w:val="both"/>
        <w:rPr>
          <w:rFonts w:ascii="Times New Roman" w:hAnsi="Times New Roman"/>
          <w:color w:val="000000"/>
        </w:rPr>
      </w:pPr>
      <w:r w:rsidRPr="00006AB8">
        <w:rPr>
          <w:rFonts w:ascii="Times New Roman" w:hAnsi="Times New Roman"/>
          <w:bCs/>
        </w:rPr>
        <w:t>Настоящий раздел составлен Заказчиком в строгом соответствии с требованиями статьи 22 Федерального закона от 5 апреля 2013 года № 44-ФЗ «О контрактной системе в сфере закупо</w:t>
      </w:r>
      <w:bookmarkStart w:id="0" w:name="_GoBack"/>
      <w:bookmarkEnd w:id="0"/>
      <w:r w:rsidRPr="00006AB8">
        <w:rPr>
          <w:rFonts w:ascii="Times New Roman" w:hAnsi="Times New Roman"/>
          <w:bCs/>
        </w:rPr>
        <w:t>к товаров, работ, услуг для обеспечения государственных и муниципальных нужд»</w:t>
      </w:r>
      <w:r w:rsidR="001D6E15" w:rsidRPr="00006AB8">
        <w:rPr>
          <w:rFonts w:ascii="Times New Roman" w:hAnsi="Times New Roman"/>
          <w:bCs/>
        </w:rPr>
        <w:t xml:space="preserve"> </w:t>
      </w:r>
      <w:r w:rsidR="00056395" w:rsidRPr="007E3427">
        <w:rPr>
          <w:rFonts w:ascii="Times New Roman" w:hAnsi="Times New Roman"/>
          <w:lang w:eastAsia="en-US"/>
        </w:rPr>
        <w:t xml:space="preserve">на </w:t>
      </w:r>
      <w:r w:rsidR="00056395">
        <w:rPr>
          <w:rFonts w:ascii="Times New Roman" w:hAnsi="Times New Roman" w:hint="eastAsia"/>
          <w:bCs/>
        </w:rPr>
        <w:t>п</w:t>
      </w:r>
      <w:r w:rsidR="00056395" w:rsidRPr="00F90174">
        <w:rPr>
          <w:rFonts w:ascii="Times New Roman" w:hAnsi="Times New Roman" w:hint="eastAsia"/>
          <w:bCs/>
        </w:rPr>
        <w:t>оставк</w:t>
      </w:r>
      <w:r w:rsidR="00056395">
        <w:rPr>
          <w:rFonts w:ascii="Times New Roman" w:hAnsi="Times New Roman" w:hint="eastAsia"/>
          <w:bCs/>
        </w:rPr>
        <w:t>у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климатического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оборудования</w:t>
      </w:r>
      <w:r w:rsidR="00056395" w:rsidRPr="00F90174">
        <w:rPr>
          <w:rFonts w:ascii="Times New Roman" w:hAnsi="Times New Roman"/>
          <w:bCs/>
        </w:rPr>
        <w:t xml:space="preserve"> (</w:t>
      </w:r>
      <w:r w:rsidR="00056395" w:rsidRPr="00F90174">
        <w:rPr>
          <w:rFonts w:ascii="Times New Roman" w:hAnsi="Times New Roman" w:hint="eastAsia"/>
          <w:bCs/>
        </w:rPr>
        <w:t>кондиционеров</w:t>
      </w:r>
      <w:r w:rsidR="00056395" w:rsidRPr="00F90174">
        <w:rPr>
          <w:rFonts w:ascii="Times New Roman" w:hAnsi="Times New Roman"/>
          <w:bCs/>
        </w:rPr>
        <w:t xml:space="preserve">) </w:t>
      </w:r>
      <w:r w:rsidR="00056395" w:rsidRPr="00F90174">
        <w:rPr>
          <w:rFonts w:ascii="Times New Roman" w:hAnsi="Times New Roman" w:hint="eastAsia"/>
          <w:bCs/>
        </w:rPr>
        <w:t>с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целью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создания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и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внедрения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интеллектуальной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транспортной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системы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управления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дорожным</w:t>
      </w:r>
      <w:r w:rsidR="00056395" w:rsidRPr="00F90174">
        <w:rPr>
          <w:rFonts w:ascii="Times New Roman" w:hAnsi="Times New Roman"/>
          <w:bCs/>
        </w:rPr>
        <w:t xml:space="preserve"> </w:t>
      </w:r>
      <w:r w:rsidR="00056395" w:rsidRPr="00F90174">
        <w:rPr>
          <w:rFonts w:ascii="Times New Roman" w:hAnsi="Times New Roman" w:hint="eastAsia"/>
          <w:bCs/>
        </w:rPr>
        <w:t>движением</w:t>
      </w:r>
      <w:r w:rsidR="00233470">
        <w:rPr>
          <w:rFonts w:ascii="Times New Roman" w:hAnsi="Times New Roman"/>
          <w:bCs/>
        </w:rPr>
        <w:t>.</w:t>
      </w:r>
    </w:p>
    <w:p w14:paraId="4D71EF5B" w14:textId="77777777" w:rsidR="00006AB8" w:rsidRPr="00754A89" w:rsidRDefault="00006AB8" w:rsidP="00D722A7">
      <w:pPr>
        <w:jc w:val="both"/>
        <w:rPr>
          <w:rFonts w:ascii="Times New Roman" w:eastAsia="Calibri" w:hAnsi="Times New Roman"/>
          <w:sz w:val="16"/>
          <w:szCs w:val="18"/>
          <w:lang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7655"/>
      </w:tblGrid>
      <w:tr w:rsidR="00D30634" w:rsidRPr="00116C70" w14:paraId="34CF189C" w14:textId="77777777" w:rsidTr="00216D6D">
        <w:trPr>
          <w:trHeight w:val="390"/>
        </w:trPr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B357F" w14:textId="7A7B312A" w:rsidR="00216D6D" w:rsidRPr="00116C70" w:rsidRDefault="00A51B84" w:rsidP="00AF6B80">
            <w:pPr>
              <w:ind w:right="-250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 xml:space="preserve">Наименование </w:t>
            </w:r>
            <w:r>
              <w:rPr>
                <w:rFonts w:ascii="Times New Roman" w:hAnsi="Times New Roman"/>
                <w:lang w:eastAsia="en-US"/>
              </w:rPr>
              <w:br/>
            </w:r>
            <w:r w:rsidR="00216D6D" w:rsidRPr="00116C70">
              <w:rPr>
                <w:rFonts w:ascii="Times New Roman" w:hAnsi="Times New Roman"/>
                <w:lang w:eastAsia="en-US"/>
              </w:rPr>
              <w:t>закупки</w:t>
            </w:r>
          </w:p>
        </w:tc>
        <w:tc>
          <w:tcPr>
            <w:tcW w:w="3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0162A" w14:textId="4583CB96" w:rsidR="00216D6D" w:rsidRPr="00006AB8" w:rsidRDefault="00EC0F1A" w:rsidP="00B25BA2">
            <w:pPr>
              <w:ind w:right="141"/>
              <w:jc w:val="both"/>
              <w:rPr>
                <w:rFonts w:ascii="Times New Roman" w:hAnsi="Times New Roman"/>
                <w:lang w:eastAsia="en-US"/>
              </w:rPr>
            </w:pPr>
            <w:r w:rsidRPr="00EC0F1A">
              <w:rPr>
                <w:rFonts w:ascii="Times New Roman" w:hAnsi="Times New Roman" w:hint="eastAsia"/>
                <w:bCs/>
              </w:rPr>
              <w:t>Поставка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дизельной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электростанции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в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рамках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создания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и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внедрения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интеллектуальной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транспортной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системы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в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Иркутской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городской</w:t>
            </w:r>
            <w:r w:rsidRPr="00EC0F1A">
              <w:rPr>
                <w:rFonts w:ascii="Times New Roman" w:hAnsi="Times New Roman"/>
                <w:bCs/>
              </w:rPr>
              <w:t xml:space="preserve"> </w:t>
            </w:r>
            <w:r w:rsidRPr="00EC0F1A">
              <w:rPr>
                <w:rFonts w:ascii="Times New Roman" w:hAnsi="Times New Roman" w:hint="eastAsia"/>
                <w:bCs/>
              </w:rPr>
              <w:t>агломерации</w:t>
            </w:r>
          </w:p>
        </w:tc>
      </w:tr>
      <w:tr w:rsidR="00D30634" w:rsidRPr="00116C70" w14:paraId="7D8396B3" w14:textId="77777777" w:rsidTr="00AF6B80">
        <w:trPr>
          <w:trHeight w:val="64"/>
        </w:trPr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D9DD" w14:textId="77777777" w:rsidR="00216D6D" w:rsidRPr="00116C70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116C70">
              <w:rPr>
                <w:rFonts w:ascii="Times New Roman" w:hAnsi="Times New Roman"/>
                <w:lang w:eastAsia="en-US"/>
              </w:rPr>
              <w:t>Используемый метод определения НМЦК с обоснованием</w:t>
            </w:r>
          </w:p>
        </w:tc>
        <w:tc>
          <w:tcPr>
            <w:tcW w:w="3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A7D0" w14:textId="77777777" w:rsidR="00216D6D" w:rsidRPr="00116C70" w:rsidRDefault="00216D6D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116C70">
              <w:rPr>
                <w:rFonts w:ascii="Times New Roman" w:hAnsi="Times New Roman"/>
                <w:lang w:eastAsia="en-US"/>
              </w:rPr>
              <w:t>«Метод сопоставимых рыночных цен (анализ рынка), п.1 ч.1 ст. 22 Федерального закона от 5 апреля 2013 года № 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D30634" w:rsidRPr="00116C70" w14:paraId="1133C891" w14:textId="77777777" w:rsidTr="00216D6D">
        <w:trPr>
          <w:trHeight w:val="435"/>
        </w:trPr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93D73" w14:textId="77777777" w:rsidR="00216D6D" w:rsidRPr="00116C70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116C70">
              <w:rPr>
                <w:rFonts w:ascii="Times New Roman" w:hAnsi="Times New Roman"/>
                <w:lang w:eastAsia="en-US"/>
              </w:rPr>
              <w:t>Расчет НМЦК</w:t>
            </w:r>
          </w:p>
        </w:tc>
        <w:tc>
          <w:tcPr>
            <w:tcW w:w="3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8FEE" w14:textId="55286B91" w:rsidR="00216D6D" w:rsidRPr="007E3427" w:rsidRDefault="00216D6D" w:rsidP="0067369B">
            <w:pPr>
              <w:jc w:val="both"/>
              <w:rPr>
                <w:rFonts w:ascii="Times New Roman" w:hAnsi="Times New Roman"/>
                <w:bCs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 xml:space="preserve">По запросу </w:t>
            </w:r>
            <w:r w:rsidR="0072620E" w:rsidRPr="007E3427">
              <w:rPr>
                <w:rFonts w:ascii="Times New Roman" w:hAnsi="Times New Roman"/>
                <w:lang w:eastAsia="en-US"/>
              </w:rPr>
              <w:t>о</w:t>
            </w:r>
            <w:r w:rsidRPr="007E3427">
              <w:rPr>
                <w:rFonts w:ascii="Times New Roman" w:hAnsi="Times New Roman"/>
                <w:lang w:eastAsia="en-US"/>
              </w:rPr>
              <w:t xml:space="preserve">бластное государственное казенное учреждение «Дирекция по строительству и эксплуатации автомобильных дорог Иркутской области» </w:t>
            </w:r>
            <w:r w:rsidR="00572E2F" w:rsidRPr="007E3427">
              <w:rPr>
                <w:rFonts w:ascii="Times New Roman" w:hAnsi="Times New Roman"/>
                <w:lang w:eastAsia="en-US"/>
              </w:rPr>
              <w:t xml:space="preserve">на </w:t>
            </w:r>
            <w:r w:rsidR="00EC0F1A">
              <w:rPr>
                <w:rFonts w:ascii="Times New Roman" w:hAnsi="Times New Roman" w:hint="eastAsia"/>
                <w:bCs/>
              </w:rPr>
              <w:t>п</w:t>
            </w:r>
            <w:r w:rsidR="00EC0F1A" w:rsidRPr="00EC0F1A">
              <w:rPr>
                <w:rFonts w:ascii="Times New Roman" w:hAnsi="Times New Roman" w:hint="eastAsia"/>
                <w:bCs/>
              </w:rPr>
              <w:t>оставк</w:t>
            </w:r>
            <w:r w:rsidR="00EC0F1A">
              <w:rPr>
                <w:rFonts w:ascii="Times New Roman" w:hAnsi="Times New Roman"/>
                <w:bCs/>
              </w:rPr>
              <w:t>у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дизельной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электростанции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в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рамках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создания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и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внедрения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интеллектуальной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транспортной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системы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в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Иркутской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городской</w:t>
            </w:r>
            <w:r w:rsidR="00EC0F1A" w:rsidRPr="00EC0F1A">
              <w:rPr>
                <w:rFonts w:ascii="Times New Roman" w:hAnsi="Times New Roman"/>
                <w:bCs/>
              </w:rPr>
              <w:t xml:space="preserve"> </w:t>
            </w:r>
            <w:r w:rsidR="00EC0F1A" w:rsidRPr="00EC0F1A">
              <w:rPr>
                <w:rFonts w:ascii="Times New Roman" w:hAnsi="Times New Roman" w:hint="eastAsia"/>
                <w:bCs/>
              </w:rPr>
              <w:t>агломерации</w:t>
            </w:r>
            <w:r w:rsidR="00D722A7" w:rsidRPr="007E3427">
              <w:rPr>
                <w:rFonts w:ascii="Times New Roman" w:hAnsi="Times New Roman"/>
                <w:bCs/>
              </w:rPr>
              <w:t>, получены</w:t>
            </w:r>
            <w:r w:rsidRPr="007E3427">
              <w:rPr>
                <w:rFonts w:ascii="Times New Roman" w:hAnsi="Times New Roman"/>
                <w:bCs/>
                <w:lang w:eastAsia="en-US"/>
              </w:rPr>
              <w:t xml:space="preserve"> коммерческие предложения от трех организаций:</w:t>
            </w:r>
          </w:p>
          <w:p w14:paraId="09F69E44" w14:textId="6E06AF93" w:rsidR="00216D6D" w:rsidRPr="007E3427" w:rsidRDefault="00127017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</w:rPr>
              <w:t>в источнике №1, (руб.),</w:t>
            </w:r>
            <w:r w:rsidR="00572E2F" w:rsidRPr="007E3427">
              <w:rPr>
                <w:rFonts w:ascii="Times New Roman" w:hAnsi="Times New Roman"/>
              </w:rPr>
              <w:t xml:space="preserve"> </w:t>
            </w:r>
            <w:r w:rsidR="00A91050" w:rsidRPr="00A91050">
              <w:rPr>
                <w:rFonts w:ascii="Times New Roman" w:hAnsi="Times New Roman" w:hint="eastAsia"/>
              </w:rPr>
              <w:t>№</w:t>
            </w:r>
            <w:r w:rsidR="00892865">
              <w:rPr>
                <w:rFonts w:ascii="Times New Roman" w:hAnsi="Times New Roman"/>
              </w:rPr>
              <w:t xml:space="preserve"> </w:t>
            </w:r>
            <w:r w:rsidR="00892865" w:rsidRPr="00892865">
              <w:rPr>
                <w:rFonts w:ascii="Times New Roman" w:hAnsi="Times New Roman" w:hint="eastAsia"/>
              </w:rPr>
              <w:t>Вх</w:t>
            </w:r>
            <w:r w:rsidR="00892865" w:rsidRPr="00892865">
              <w:rPr>
                <w:rFonts w:ascii="Times New Roman" w:hAnsi="Times New Roman"/>
              </w:rPr>
              <w:t>(61-2)-6941/25 </w:t>
            </w:r>
            <w:r w:rsidR="00892865" w:rsidRPr="00892865">
              <w:rPr>
                <w:rFonts w:ascii="Times New Roman" w:hAnsi="Times New Roman" w:hint="eastAsia"/>
              </w:rPr>
              <w:t>от</w:t>
            </w:r>
            <w:r w:rsidR="00892865" w:rsidRPr="00892865">
              <w:rPr>
                <w:rFonts w:ascii="Times New Roman" w:hAnsi="Times New Roman"/>
              </w:rPr>
              <w:t xml:space="preserve"> 20.10.2025</w:t>
            </w:r>
            <w:r w:rsidR="007000C2">
              <w:rPr>
                <w:rFonts w:ascii="Times New Roman" w:hAnsi="Times New Roman"/>
                <w:lang w:eastAsia="en-US"/>
              </w:rPr>
              <w:t xml:space="preserve"> </w:t>
            </w:r>
            <w:r w:rsidR="00216D6D" w:rsidRPr="007E3427">
              <w:rPr>
                <w:rFonts w:ascii="Times New Roman" w:hAnsi="Times New Roman"/>
                <w:lang w:eastAsia="en-US"/>
              </w:rPr>
              <w:t>по цене</w:t>
            </w:r>
            <w:r w:rsidR="001B0BEA" w:rsidRPr="007E3427">
              <w:rPr>
                <w:rFonts w:ascii="Times New Roman" w:hAnsi="Times New Roman"/>
                <w:lang w:eastAsia="en-US"/>
              </w:rPr>
              <w:t xml:space="preserve"> </w:t>
            </w:r>
            <w:r w:rsidR="00892865">
              <w:rPr>
                <w:rFonts w:ascii="Times New Roman" w:hAnsi="Times New Roman"/>
                <w:lang w:eastAsia="en-US"/>
              </w:rPr>
              <w:t>5 850 000,00</w:t>
            </w:r>
            <w:r w:rsidR="007000C2">
              <w:rPr>
                <w:rFonts w:ascii="Times New Roman" w:hAnsi="Times New Roman"/>
                <w:lang w:eastAsia="en-US"/>
              </w:rPr>
              <w:t> </w:t>
            </w:r>
            <w:r w:rsidR="00216D6D" w:rsidRPr="007E3427">
              <w:rPr>
                <w:rFonts w:ascii="Times New Roman" w:hAnsi="Times New Roman"/>
                <w:lang w:eastAsia="en-US"/>
              </w:rPr>
              <w:t>руб.;</w:t>
            </w:r>
          </w:p>
          <w:p w14:paraId="55225378" w14:textId="5EC95224" w:rsidR="00216D6D" w:rsidRPr="000A39CC" w:rsidRDefault="00572E2F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</w:rPr>
              <w:t>в источ</w:t>
            </w:r>
            <w:r w:rsidR="007E3427" w:rsidRPr="007E3427">
              <w:rPr>
                <w:rFonts w:ascii="Times New Roman" w:hAnsi="Times New Roman"/>
              </w:rPr>
              <w:t xml:space="preserve">нике №2, (руб.), </w:t>
            </w:r>
            <w:r w:rsidR="00A91050" w:rsidRPr="00A91050">
              <w:rPr>
                <w:rFonts w:ascii="Times New Roman" w:hAnsi="Times New Roman" w:hint="eastAsia"/>
              </w:rPr>
              <w:t>№</w:t>
            </w:r>
            <w:r w:rsidR="00A91050" w:rsidRPr="00A91050">
              <w:rPr>
                <w:rFonts w:ascii="Times New Roman" w:hAnsi="Times New Roman"/>
              </w:rPr>
              <w:t xml:space="preserve"> </w:t>
            </w:r>
            <w:r w:rsidR="00892865" w:rsidRPr="00892865">
              <w:rPr>
                <w:rFonts w:ascii="Times New Roman" w:hAnsi="Times New Roman" w:hint="eastAsia"/>
              </w:rPr>
              <w:t>Вх</w:t>
            </w:r>
            <w:r w:rsidR="00892865">
              <w:rPr>
                <w:rFonts w:ascii="Times New Roman" w:hAnsi="Times New Roman"/>
              </w:rPr>
              <w:t>(61-2)-6942</w:t>
            </w:r>
            <w:r w:rsidR="00892865" w:rsidRPr="00892865">
              <w:rPr>
                <w:rFonts w:ascii="Times New Roman" w:hAnsi="Times New Roman"/>
              </w:rPr>
              <w:t>/25 </w:t>
            </w:r>
            <w:r w:rsidR="00892865" w:rsidRPr="00892865">
              <w:rPr>
                <w:rFonts w:ascii="Times New Roman" w:hAnsi="Times New Roman" w:hint="eastAsia"/>
              </w:rPr>
              <w:t>от</w:t>
            </w:r>
            <w:r w:rsidR="00892865" w:rsidRPr="00892865">
              <w:rPr>
                <w:rFonts w:ascii="Times New Roman" w:hAnsi="Times New Roman"/>
              </w:rPr>
              <w:t xml:space="preserve"> 20.10.2025</w:t>
            </w:r>
            <w:r w:rsidR="00892865">
              <w:rPr>
                <w:rFonts w:ascii="Times New Roman" w:hAnsi="Times New Roman"/>
              </w:rPr>
              <w:t xml:space="preserve"> </w:t>
            </w:r>
            <w:r w:rsidR="00216D6D" w:rsidRPr="000A39CC">
              <w:rPr>
                <w:rFonts w:ascii="Times New Roman" w:hAnsi="Times New Roman"/>
                <w:lang w:eastAsia="en-US"/>
              </w:rPr>
              <w:t>по цене</w:t>
            </w:r>
            <w:r w:rsidR="001B0BEA" w:rsidRPr="000A39CC">
              <w:rPr>
                <w:rFonts w:ascii="Times New Roman" w:hAnsi="Times New Roman"/>
                <w:lang w:eastAsia="en-US"/>
              </w:rPr>
              <w:t xml:space="preserve"> </w:t>
            </w:r>
            <w:r w:rsidR="00892865">
              <w:rPr>
                <w:rFonts w:ascii="Times New Roman" w:hAnsi="Times New Roman"/>
                <w:lang w:eastAsia="en-US"/>
              </w:rPr>
              <w:t>5 823 84</w:t>
            </w:r>
            <w:r w:rsidR="007000C2" w:rsidRPr="000A39CC">
              <w:rPr>
                <w:rFonts w:ascii="Times New Roman" w:hAnsi="Times New Roman"/>
                <w:lang w:eastAsia="en-US"/>
              </w:rPr>
              <w:t>0</w:t>
            </w:r>
            <w:r w:rsidR="00892865">
              <w:rPr>
                <w:rFonts w:ascii="Times New Roman" w:hAnsi="Times New Roman"/>
                <w:lang w:eastAsia="en-US"/>
              </w:rPr>
              <w:t>,00</w:t>
            </w:r>
            <w:r w:rsidR="007000C2" w:rsidRPr="000A39CC">
              <w:rPr>
                <w:rFonts w:ascii="Times New Roman" w:hAnsi="Times New Roman"/>
                <w:lang w:eastAsia="en-US"/>
              </w:rPr>
              <w:t xml:space="preserve"> </w:t>
            </w:r>
            <w:r w:rsidR="00216D6D" w:rsidRPr="000A39CC">
              <w:rPr>
                <w:rFonts w:ascii="Times New Roman" w:hAnsi="Times New Roman"/>
                <w:lang w:eastAsia="en-US"/>
              </w:rPr>
              <w:t>руб.;</w:t>
            </w:r>
          </w:p>
          <w:p w14:paraId="06ADD83E" w14:textId="17D275FD" w:rsidR="00127017" w:rsidRPr="007E3427" w:rsidRDefault="00127017" w:rsidP="008B4497">
            <w:pPr>
              <w:jc w:val="both"/>
              <w:rPr>
                <w:rFonts w:ascii="Times New Roman" w:hAnsi="Times New Roman"/>
                <w:lang w:eastAsia="en-US"/>
              </w:rPr>
            </w:pPr>
            <w:r w:rsidRPr="000A39CC">
              <w:rPr>
                <w:rFonts w:ascii="Times New Roman" w:hAnsi="Times New Roman"/>
              </w:rPr>
              <w:t xml:space="preserve">в источнике №3, (руб.), </w:t>
            </w:r>
            <w:r w:rsidR="00572E2F" w:rsidRPr="000A39CC">
              <w:rPr>
                <w:rFonts w:ascii="Times New Roman" w:hAnsi="Times New Roman"/>
              </w:rPr>
              <w:t>№</w:t>
            </w:r>
            <w:r w:rsidR="00572E2F" w:rsidRPr="000A39CC">
              <w:rPr>
                <w:rFonts w:hint="eastAsia"/>
              </w:rPr>
              <w:t xml:space="preserve"> </w:t>
            </w:r>
            <w:r w:rsidR="000A39CC" w:rsidRPr="000A39CC">
              <w:rPr>
                <w:rFonts w:ascii="Times New Roman" w:hAnsi="Times New Roman" w:hint="eastAsia"/>
              </w:rPr>
              <w:t>Вх</w:t>
            </w:r>
            <w:r w:rsidR="00892865">
              <w:rPr>
                <w:rFonts w:ascii="Times New Roman" w:hAnsi="Times New Roman"/>
              </w:rPr>
              <w:t>(61-2)-</w:t>
            </w:r>
            <w:r w:rsidR="008C6FF3" w:rsidRPr="008C6FF3">
              <w:rPr>
                <w:rFonts w:ascii="Times New Roman" w:hAnsi="Times New Roman"/>
              </w:rPr>
              <w:t>7039</w:t>
            </w:r>
            <w:r w:rsidR="000A39CC">
              <w:rPr>
                <w:rFonts w:ascii="Times New Roman" w:hAnsi="Times New Roman"/>
              </w:rPr>
              <w:t>/</w:t>
            </w:r>
            <w:r w:rsidR="000A39CC" w:rsidRPr="000A39CC">
              <w:rPr>
                <w:rFonts w:ascii="Times New Roman" w:hAnsi="Times New Roman"/>
              </w:rPr>
              <w:t xml:space="preserve">25 </w:t>
            </w:r>
            <w:r w:rsidR="000A39CC" w:rsidRPr="000A39CC">
              <w:rPr>
                <w:rFonts w:ascii="Times New Roman" w:hAnsi="Times New Roman" w:hint="eastAsia"/>
              </w:rPr>
              <w:t>от</w:t>
            </w:r>
            <w:r w:rsidR="00892865">
              <w:rPr>
                <w:rFonts w:ascii="Times New Roman" w:hAnsi="Times New Roman"/>
              </w:rPr>
              <w:t xml:space="preserve"> 23.10</w:t>
            </w:r>
            <w:r w:rsidR="000A39CC" w:rsidRPr="000A39CC">
              <w:rPr>
                <w:rFonts w:ascii="Times New Roman" w:hAnsi="Times New Roman"/>
              </w:rPr>
              <w:t>.2025</w:t>
            </w:r>
            <w:r w:rsidR="000A39CC">
              <w:rPr>
                <w:rFonts w:ascii="Times New Roman" w:hAnsi="Times New Roman"/>
                <w:lang w:eastAsia="en-US"/>
              </w:rPr>
              <w:t xml:space="preserve"> </w:t>
            </w:r>
            <w:r w:rsidR="00216D6D" w:rsidRPr="007E3427">
              <w:rPr>
                <w:rFonts w:ascii="Times New Roman" w:hAnsi="Times New Roman"/>
                <w:lang w:eastAsia="en-US"/>
              </w:rPr>
              <w:t>по цене</w:t>
            </w:r>
            <w:r w:rsidR="001B0BEA" w:rsidRPr="007E3427">
              <w:rPr>
                <w:rFonts w:ascii="Times New Roman" w:hAnsi="Times New Roman"/>
                <w:lang w:eastAsia="en-US"/>
              </w:rPr>
              <w:t xml:space="preserve"> </w:t>
            </w:r>
            <w:r w:rsidR="00892865">
              <w:rPr>
                <w:rFonts w:ascii="Times New Roman" w:hAnsi="Times New Roman"/>
                <w:lang w:eastAsia="en-US"/>
              </w:rPr>
              <w:t>5</w:t>
            </w:r>
            <w:r w:rsidR="007000C2">
              <w:rPr>
                <w:rFonts w:ascii="Times New Roman" w:hAnsi="Times New Roman"/>
                <w:lang w:eastAsia="en-US"/>
              </w:rPr>
              <w:t> </w:t>
            </w:r>
            <w:r w:rsidR="00892865">
              <w:rPr>
                <w:rFonts w:ascii="Times New Roman" w:hAnsi="Times New Roman"/>
                <w:lang w:eastAsia="en-US"/>
              </w:rPr>
              <w:t>790 440,50</w:t>
            </w:r>
            <w:r w:rsidR="007000C2">
              <w:rPr>
                <w:rFonts w:ascii="Times New Roman" w:hAnsi="Times New Roman"/>
                <w:lang w:eastAsia="en-US"/>
              </w:rPr>
              <w:t xml:space="preserve"> </w:t>
            </w:r>
            <w:r w:rsidR="00216D6D" w:rsidRPr="007E3427">
              <w:rPr>
                <w:rFonts w:ascii="Times New Roman" w:hAnsi="Times New Roman"/>
                <w:lang w:eastAsia="en-US"/>
              </w:rPr>
              <w:t>руб.</w:t>
            </w:r>
          </w:p>
          <w:p w14:paraId="26F20B6F" w14:textId="77777777" w:rsidR="00216D6D" w:rsidRPr="007E3427" w:rsidRDefault="00216D6D" w:rsidP="006B7F66">
            <w:pPr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b/>
                <w:bCs/>
                <w:bdr w:val="none" w:sz="0" w:space="0" w:color="auto" w:frame="1"/>
                <w:lang w:eastAsia="en-US"/>
              </w:rPr>
              <w:t>Методические рекомендации по формированию НМЦК на товары, работы, услуги, закупаемые для обеспечения государственных и муниципальных нужд</w:t>
            </w:r>
          </w:p>
          <w:p w14:paraId="2EAD77A5" w14:textId="77777777" w:rsidR="00216D6D" w:rsidRPr="007E3427" w:rsidRDefault="00216D6D" w:rsidP="00AF6B80">
            <w:pPr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Значение НМЦК устанавливается на момент проведения расчетов. Расчет осуществляется в следующее порядке:</w:t>
            </w:r>
          </w:p>
          <w:p w14:paraId="0760D1FE" w14:textId="07C66648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noProof/>
              </w:rPr>
              <w:drawing>
                <wp:inline distT="0" distB="0" distL="0" distR="0" wp14:anchorId="2601EEFF" wp14:editId="175959DF">
                  <wp:extent cx="1619250" cy="438150"/>
                  <wp:effectExtent l="0" t="0" r="0" b="0"/>
                  <wp:docPr id="3" name="Рисунок 3" descr="http://zakupki.tatar/services/customers/kalkulyator-nmtsk/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http://zakupki.tatar/services/customers/kalkulyator-nmtsk/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3427">
              <w:rPr>
                <w:rFonts w:ascii="Times New Roman" w:hAnsi="Times New Roman"/>
                <w:lang w:eastAsia="en-US"/>
              </w:rPr>
              <w:t>,</w:t>
            </w:r>
          </w:p>
          <w:p w14:paraId="3B3C37A5" w14:textId="582B14B6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где:</w:t>
            </w:r>
          </w:p>
          <w:p w14:paraId="102F8A4A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X – средняя арифметическая величина,</w:t>
            </w:r>
          </w:p>
          <w:p w14:paraId="0AD8E817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x1,x2,x3,xn - цены на товары, работы, услуги различных поставщиков (подрядчиков, исполнителей),</w:t>
            </w:r>
          </w:p>
          <w:p w14:paraId="3E4C7E77" w14:textId="77777777" w:rsidR="00216D6D" w:rsidRPr="007E3427" w:rsidRDefault="00216D6D" w:rsidP="00AF6B80">
            <w:pPr>
              <w:rPr>
                <w:rFonts w:ascii="Times New Roman" w:hAnsi="Times New Roman"/>
                <w:bdr w:val="none" w:sz="0" w:space="0" w:color="auto" w:frame="1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n - количест</w:t>
            </w:r>
            <w:r w:rsidRPr="007E3427">
              <w:rPr>
                <w:rFonts w:ascii="Times New Roman" w:hAnsi="Times New Roman"/>
                <w:bdr w:val="none" w:sz="0" w:space="0" w:color="auto" w:frame="1"/>
                <w:lang w:eastAsia="en-US"/>
              </w:rPr>
              <w:t>во поставщиков, цены которых использовались при расчете.</w:t>
            </w:r>
          </w:p>
          <w:p w14:paraId="179C7958" w14:textId="77777777" w:rsidR="00216D6D" w:rsidRPr="007E3427" w:rsidRDefault="00216D6D" w:rsidP="00AF6B80">
            <w:pPr>
              <w:textAlignment w:val="baseline"/>
              <w:rPr>
                <w:rFonts w:ascii="Times New Roman" w:hAnsi="Times New Roman"/>
                <w:lang w:eastAsia="en-US"/>
              </w:rPr>
            </w:pPr>
          </w:p>
          <w:p w14:paraId="68E7DDD6" w14:textId="77777777" w:rsidR="00216D6D" w:rsidRPr="007E3427" w:rsidRDefault="00216D6D" w:rsidP="00AF6B80">
            <w:pPr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Для объективной характеристики, анализируемой совокупности цен на товары, работы, услуги и оценки НМЦК дополнительно определяется коэффициент вариации цены, характеризующий однородность совокупности цен по следующей формуле:</w:t>
            </w:r>
          </w:p>
          <w:p w14:paraId="223655C7" w14:textId="396E247C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noProof/>
              </w:rPr>
              <w:drawing>
                <wp:inline distT="0" distB="0" distL="0" distR="0" wp14:anchorId="333A7F82" wp14:editId="170BC415">
                  <wp:extent cx="1447800" cy="504825"/>
                  <wp:effectExtent l="0" t="0" r="0" b="9525"/>
                  <wp:docPr id="2" name="Рисунок 2" descr="http://zakupki.tatar/services/customers/kalkulyator-nmtsk/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zakupki.tatar/services/customers/kalkulyator-nmtsk/V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3427">
              <w:rPr>
                <w:rFonts w:ascii="Times New Roman" w:hAnsi="Times New Roman"/>
                <w:lang w:eastAsia="en-US"/>
              </w:rPr>
              <w:t>,</w:t>
            </w:r>
          </w:p>
          <w:p w14:paraId="19857083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где:</w:t>
            </w:r>
          </w:p>
          <w:p w14:paraId="2F3A146D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V - коэффициент вариации цены,</w:t>
            </w:r>
          </w:p>
          <w:p w14:paraId="622E7456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Д - среднее квадратическое отклонение,</w:t>
            </w:r>
          </w:p>
          <w:p w14:paraId="2B31DFCF" w14:textId="77777777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X - средняя арифметическая величина.</w:t>
            </w:r>
          </w:p>
          <w:p w14:paraId="3363D680" w14:textId="77777777" w:rsidR="00216D6D" w:rsidRPr="007E3427" w:rsidRDefault="00216D6D" w:rsidP="00AF6B80">
            <w:pPr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Среднее квадратическое отклонение представляет собой корень квадратный из дисперсии (отклонение вариантов значений признака от средней величины):</w:t>
            </w:r>
          </w:p>
          <w:p w14:paraId="1828BF39" w14:textId="2BDFE0E1" w:rsidR="00216D6D" w:rsidRPr="007E3427" w:rsidRDefault="00216D6D" w:rsidP="00AF6B80">
            <w:pPr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663A7404" wp14:editId="76E78B82">
                  <wp:extent cx="1295400" cy="523875"/>
                  <wp:effectExtent l="0" t="0" r="0" b="9525"/>
                  <wp:docPr id="1" name="Рисунок 1" descr="http://zakupki.tatar/services/customers/kalkulyator-nmtsk/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://zakupki.tatar/services/customers/kalkulyator-nmtsk/D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CB590" w14:textId="4F2476C9" w:rsidR="00216D6D" w:rsidRPr="007E3427" w:rsidRDefault="00216D6D" w:rsidP="0067369B">
            <w:pPr>
              <w:jc w:val="both"/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Чем больше значение коэффициента вариации, тем относительно больший разброс и меньшая выравненность исследуемых значений. Если коэффициент вариации меньше 10%, то изменчивость вариационного ряда принято считать незначительной, от 10% до 20% относится к средней, больше 20% и меньше 33% к значительной и если коэффициент вариации превышает 33%, то это говорит о неоднородности информации и необходимости исключения самых больших и самых маленьких значений.</w:t>
            </w:r>
          </w:p>
          <w:p w14:paraId="2A0E3692" w14:textId="7F3AD4C7" w:rsidR="00216D6D" w:rsidRPr="007E3427" w:rsidRDefault="00216D6D" w:rsidP="0067369B">
            <w:pPr>
              <w:jc w:val="both"/>
              <w:textAlignment w:val="baseline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 xml:space="preserve">Проведя </w:t>
            </w:r>
            <w:r w:rsidR="00441104" w:rsidRPr="007E3427">
              <w:rPr>
                <w:rFonts w:ascii="Times New Roman" w:hAnsi="Times New Roman"/>
                <w:lang w:eastAsia="en-US"/>
              </w:rPr>
              <w:t>расчет,</w:t>
            </w:r>
            <w:r w:rsidRPr="007E3427">
              <w:rPr>
                <w:rFonts w:ascii="Times New Roman" w:hAnsi="Times New Roman"/>
                <w:lang w:eastAsia="en-US"/>
              </w:rPr>
              <w:t xml:space="preserve"> получим, что:</w:t>
            </w:r>
          </w:p>
          <w:p w14:paraId="19B338E2" w14:textId="52A314CB" w:rsidR="00D27B2D" w:rsidRPr="00886378" w:rsidRDefault="00D27B2D" w:rsidP="0067369B">
            <w:pPr>
              <w:jc w:val="both"/>
              <w:textAlignment w:val="baseline"/>
              <w:rPr>
                <w:rFonts w:ascii="Times New Roman" w:hAnsi="Times New Roman"/>
                <w:bCs/>
              </w:rPr>
            </w:pPr>
            <w:r w:rsidRPr="007E3427">
              <w:rPr>
                <w:rFonts w:ascii="Times New Roman" w:hAnsi="Times New Roman"/>
                <w:lang w:eastAsia="en-US"/>
              </w:rPr>
              <w:t xml:space="preserve">- среднее квадратичное </w:t>
            </w:r>
            <w:r w:rsidRPr="00886378">
              <w:rPr>
                <w:rFonts w:ascii="Times New Roman" w:hAnsi="Times New Roman"/>
                <w:lang w:eastAsia="en-US"/>
              </w:rPr>
              <w:t>отклонение —</w:t>
            </w:r>
            <w:r w:rsidR="00233470" w:rsidRPr="00886378">
              <w:rPr>
                <w:rFonts w:ascii="Times New Roman" w:hAnsi="Times New Roman"/>
              </w:rPr>
              <w:t xml:space="preserve"> </w:t>
            </w:r>
            <w:r w:rsidR="008C6FF3">
              <w:rPr>
                <w:rFonts w:ascii="Times New Roman" w:hAnsi="Times New Roman"/>
              </w:rPr>
              <w:t>29 852,99</w:t>
            </w:r>
            <w:r w:rsidRPr="00886378">
              <w:rPr>
                <w:rFonts w:ascii="Times New Roman" w:hAnsi="Times New Roman"/>
                <w:bCs/>
              </w:rPr>
              <w:t>.</w:t>
            </w:r>
          </w:p>
          <w:p w14:paraId="0B9A0262" w14:textId="07CADDA8" w:rsidR="00D27B2D" w:rsidRPr="00886378" w:rsidRDefault="00D27B2D" w:rsidP="0067369B">
            <w:pPr>
              <w:jc w:val="both"/>
              <w:textAlignment w:val="baseline"/>
              <w:rPr>
                <w:rFonts w:ascii="Times New Roman" w:hAnsi="Times New Roman"/>
                <w:bCs/>
              </w:rPr>
            </w:pPr>
            <w:r w:rsidRPr="00886378">
              <w:rPr>
                <w:rFonts w:ascii="Times New Roman" w:hAnsi="Times New Roman"/>
                <w:lang w:eastAsia="en-US"/>
              </w:rPr>
              <w:t xml:space="preserve">- коэффициент вариации цен V (%) — </w:t>
            </w:r>
            <w:r w:rsidR="008C6FF3">
              <w:rPr>
                <w:rFonts w:ascii="Times New Roman" w:hAnsi="Times New Roman"/>
                <w:bCs/>
              </w:rPr>
              <w:t>0</w:t>
            </w:r>
            <w:r w:rsidR="00F90174" w:rsidRPr="00886378">
              <w:rPr>
                <w:rFonts w:ascii="Times New Roman" w:hAnsi="Times New Roman"/>
                <w:bCs/>
              </w:rPr>
              <w:t>,</w:t>
            </w:r>
            <w:r w:rsidR="008C6FF3">
              <w:rPr>
                <w:rFonts w:ascii="Times New Roman" w:hAnsi="Times New Roman"/>
                <w:bCs/>
              </w:rPr>
              <w:t>5</w:t>
            </w:r>
            <w:r w:rsidR="00886378" w:rsidRPr="00886378">
              <w:rPr>
                <w:rFonts w:ascii="Times New Roman" w:hAnsi="Times New Roman"/>
                <w:bCs/>
              </w:rPr>
              <w:t>1</w:t>
            </w:r>
            <w:r w:rsidR="00824882" w:rsidRPr="00886378">
              <w:rPr>
                <w:rFonts w:ascii="Times New Roman" w:hAnsi="Times New Roman"/>
                <w:bCs/>
              </w:rPr>
              <w:t>;</w:t>
            </w:r>
          </w:p>
          <w:p w14:paraId="7E50502F" w14:textId="0E1B17FD" w:rsidR="00216D6D" w:rsidRPr="00886378" w:rsidRDefault="00216D6D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886378">
              <w:rPr>
                <w:rFonts w:ascii="Times New Roman" w:hAnsi="Times New Roman"/>
                <w:lang w:eastAsia="en-US"/>
              </w:rPr>
              <w:t xml:space="preserve">- средняя цена за услуги (НМЦК) – </w:t>
            </w:r>
            <w:r w:rsidR="008C6FF3">
              <w:rPr>
                <w:rFonts w:ascii="Times New Roman" w:hAnsi="Times New Roman"/>
                <w:lang w:eastAsia="en-US"/>
              </w:rPr>
              <w:t>5</w:t>
            </w:r>
            <w:r w:rsidR="00F90174" w:rsidRPr="00886378">
              <w:rPr>
                <w:rFonts w:ascii="Times New Roman" w:hAnsi="Times New Roman"/>
                <w:lang w:eastAsia="en-US"/>
              </w:rPr>
              <w:t xml:space="preserve"> </w:t>
            </w:r>
            <w:r w:rsidR="008C6FF3">
              <w:rPr>
                <w:rFonts w:ascii="Times New Roman" w:hAnsi="Times New Roman"/>
                <w:lang w:eastAsia="en-US"/>
              </w:rPr>
              <w:t>821</w:t>
            </w:r>
            <w:r w:rsidR="00F90174" w:rsidRPr="00886378">
              <w:rPr>
                <w:rFonts w:ascii="Times New Roman" w:hAnsi="Times New Roman"/>
                <w:lang w:eastAsia="en-US"/>
              </w:rPr>
              <w:t xml:space="preserve"> </w:t>
            </w:r>
            <w:r w:rsidR="008C6FF3">
              <w:rPr>
                <w:rFonts w:ascii="Times New Roman" w:hAnsi="Times New Roman"/>
                <w:lang w:eastAsia="en-US"/>
              </w:rPr>
              <w:t>426,83</w:t>
            </w:r>
            <w:r w:rsidRPr="00886378">
              <w:rPr>
                <w:rFonts w:ascii="Times New Roman" w:hAnsi="Times New Roman"/>
                <w:lang w:eastAsia="en-US"/>
              </w:rPr>
              <w:t>;</w:t>
            </w:r>
          </w:p>
          <w:p w14:paraId="6A211069" w14:textId="77777777" w:rsidR="00216D6D" w:rsidRPr="007E3427" w:rsidRDefault="00216D6D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- среднее квадратичное отклонение – не превышает предельных значений;</w:t>
            </w:r>
          </w:p>
          <w:p w14:paraId="13FAA25F" w14:textId="00BDFD80" w:rsidR="00216D6D" w:rsidRPr="007E3427" w:rsidRDefault="00216D6D" w:rsidP="0067369B">
            <w:pPr>
              <w:jc w:val="both"/>
              <w:rPr>
                <w:rFonts w:ascii="Times New Roman" w:hAnsi="Times New Roman"/>
                <w:lang w:eastAsia="en-US"/>
              </w:rPr>
            </w:pPr>
            <w:r w:rsidRPr="007E3427">
              <w:rPr>
                <w:rFonts w:ascii="Times New Roman" w:hAnsi="Times New Roman"/>
                <w:lang w:eastAsia="en-US"/>
              </w:rPr>
              <w:t>- коэффициент вариации цены – не превышает предельных значений.</w:t>
            </w:r>
          </w:p>
        </w:tc>
      </w:tr>
    </w:tbl>
    <w:p w14:paraId="7A11053C" w14:textId="1E71A2A6" w:rsidR="00216D6D" w:rsidRDefault="00216D6D" w:rsidP="00216D6D">
      <w:pPr>
        <w:tabs>
          <w:tab w:val="left" w:pos="6135"/>
        </w:tabs>
        <w:ind w:firstLine="709"/>
        <w:rPr>
          <w:rFonts w:ascii="Times New Roman" w:hAnsi="Times New Roman"/>
          <w:b/>
        </w:rPr>
      </w:pPr>
    </w:p>
    <w:p w14:paraId="08798FE1" w14:textId="64E98CEB" w:rsidR="00462892" w:rsidRPr="00462892" w:rsidRDefault="00462892" w:rsidP="00216D6D">
      <w:pPr>
        <w:tabs>
          <w:tab w:val="left" w:pos="6135"/>
        </w:tabs>
        <w:ind w:firstLine="709"/>
        <w:rPr>
          <w:rFonts w:ascii="Times New Roman" w:hAnsi="Times New Roman"/>
        </w:rPr>
      </w:pPr>
      <w:r w:rsidRPr="00462892">
        <w:rPr>
          <w:rFonts w:ascii="Times New Roman" w:hAnsi="Times New Roman"/>
        </w:rPr>
        <w:t>Заказчиком выполнены требования к порядку расчета НМ</w:t>
      </w:r>
      <w:r w:rsidR="00623573">
        <w:rPr>
          <w:rFonts w:ascii="Times New Roman" w:hAnsi="Times New Roman"/>
        </w:rPr>
        <w:t>ЦК предусмотренного ПП РФ№ 1875</w:t>
      </w:r>
    </w:p>
    <w:p w14:paraId="74BE8253" w14:textId="77777777" w:rsidR="00462892" w:rsidRPr="00116C70" w:rsidRDefault="00462892" w:rsidP="00216D6D">
      <w:pPr>
        <w:tabs>
          <w:tab w:val="left" w:pos="6135"/>
        </w:tabs>
        <w:ind w:firstLine="709"/>
        <w:rPr>
          <w:rFonts w:ascii="Times New Roman" w:hAnsi="Times New Roman"/>
          <w:b/>
        </w:rPr>
      </w:pPr>
    </w:p>
    <w:p w14:paraId="2FBEE56F" w14:textId="686F737D" w:rsidR="001A77DB" w:rsidRPr="00892865" w:rsidRDefault="00216D6D" w:rsidP="00892865">
      <w:pPr>
        <w:tabs>
          <w:tab w:val="left" w:pos="6135"/>
        </w:tabs>
        <w:ind w:firstLine="709"/>
        <w:jc w:val="both"/>
        <w:rPr>
          <w:rFonts w:ascii="Times New Roman" w:hAnsi="Times New Roman"/>
        </w:rPr>
      </w:pPr>
      <w:r w:rsidRPr="00006AB8">
        <w:rPr>
          <w:rFonts w:ascii="Times New Roman" w:hAnsi="Times New Roman"/>
        </w:rPr>
        <w:t xml:space="preserve">Начальная (максимальная) </w:t>
      </w:r>
      <w:r w:rsidR="00EC1AC4" w:rsidRPr="007E3427">
        <w:rPr>
          <w:rFonts w:ascii="Times New Roman" w:hAnsi="Times New Roman"/>
          <w:lang w:eastAsia="en-US"/>
        </w:rPr>
        <w:t xml:space="preserve">на </w:t>
      </w:r>
      <w:r w:rsidR="00EC1AC4">
        <w:rPr>
          <w:rFonts w:ascii="Times New Roman" w:hAnsi="Times New Roman" w:hint="eastAsia"/>
          <w:bCs/>
        </w:rPr>
        <w:t>п</w:t>
      </w:r>
      <w:r w:rsidR="00EC1AC4" w:rsidRPr="00EC0F1A">
        <w:rPr>
          <w:rFonts w:ascii="Times New Roman" w:hAnsi="Times New Roman" w:hint="eastAsia"/>
          <w:bCs/>
        </w:rPr>
        <w:t>оставк</w:t>
      </w:r>
      <w:r w:rsidR="00EC1AC4">
        <w:rPr>
          <w:rFonts w:ascii="Times New Roman" w:hAnsi="Times New Roman"/>
          <w:bCs/>
        </w:rPr>
        <w:t>у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дизельной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электростанции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в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рамках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создания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и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внедрения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интеллектуальной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транспортной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системы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в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Иркутской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городской</w:t>
      </w:r>
      <w:r w:rsidR="00EC1AC4" w:rsidRPr="00EC0F1A">
        <w:rPr>
          <w:rFonts w:ascii="Times New Roman" w:hAnsi="Times New Roman"/>
          <w:bCs/>
        </w:rPr>
        <w:t xml:space="preserve"> </w:t>
      </w:r>
      <w:r w:rsidR="00EC1AC4" w:rsidRPr="00EC0F1A">
        <w:rPr>
          <w:rFonts w:ascii="Times New Roman" w:hAnsi="Times New Roman" w:hint="eastAsia"/>
          <w:bCs/>
        </w:rPr>
        <w:t>агломерации</w:t>
      </w:r>
      <w:r w:rsidR="00EC1AC4">
        <w:rPr>
          <w:rFonts w:ascii="Times New Roman" w:hAnsi="Times New Roman"/>
        </w:rPr>
        <w:t xml:space="preserve"> </w:t>
      </w:r>
      <w:r w:rsidR="003B6A5A" w:rsidRPr="00006AB8">
        <w:rPr>
          <w:rFonts w:ascii="Times New Roman" w:hAnsi="Times New Roman"/>
        </w:rPr>
        <w:t>составит</w:t>
      </w:r>
      <w:r w:rsidR="00892865" w:rsidRPr="00892865">
        <w:t xml:space="preserve"> </w:t>
      </w:r>
      <w:r w:rsidR="00892865" w:rsidRPr="00892865">
        <w:rPr>
          <w:rFonts w:ascii="Times New Roman" w:hAnsi="Times New Roman"/>
        </w:rPr>
        <w:t>5 821 426 (</w:t>
      </w:r>
      <w:r w:rsidR="00892865" w:rsidRPr="00892865">
        <w:rPr>
          <w:rFonts w:ascii="Times New Roman" w:hAnsi="Times New Roman" w:hint="eastAsia"/>
        </w:rPr>
        <w:t>Пять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миллионов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восемьсот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двадцать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одна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тысяча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четыреста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двадцать</w:t>
      </w:r>
      <w:r w:rsidR="00892865" w:rsidRPr="00892865">
        <w:rPr>
          <w:rFonts w:ascii="Times New Roman" w:hAnsi="Times New Roman"/>
        </w:rPr>
        <w:t xml:space="preserve"> </w:t>
      </w:r>
      <w:r w:rsidR="00892865" w:rsidRPr="00892865">
        <w:rPr>
          <w:rFonts w:ascii="Times New Roman" w:hAnsi="Times New Roman" w:hint="eastAsia"/>
        </w:rPr>
        <w:t>шесть</w:t>
      </w:r>
      <w:r w:rsidR="00892865" w:rsidRPr="00892865">
        <w:rPr>
          <w:rFonts w:ascii="Times New Roman" w:hAnsi="Times New Roman"/>
        </w:rPr>
        <w:t xml:space="preserve">) 83 </w:t>
      </w:r>
      <w:r w:rsidR="00892865" w:rsidRPr="00892865">
        <w:rPr>
          <w:rFonts w:ascii="Times New Roman" w:hAnsi="Times New Roman" w:hint="eastAsia"/>
        </w:rPr>
        <w:t>копейки</w:t>
      </w:r>
      <w:r w:rsidR="00892865">
        <w:rPr>
          <w:rFonts w:ascii="Times New Roman" w:hAnsi="Times New Roman"/>
        </w:rPr>
        <w:t>.</w:t>
      </w:r>
    </w:p>
    <w:sectPr w:rsidR="001A77DB" w:rsidRPr="00892865" w:rsidSect="00EF3A24">
      <w:pgSz w:w="11907" w:h="16840" w:code="9"/>
      <w:pgMar w:top="1134" w:right="850" w:bottom="1134" w:left="1418" w:header="720" w:footer="454" w:gutter="0"/>
      <w:paperSrc w:first="15" w:other="15"/>
      <w:cols w:space="720"/>
      <w:formProt w:val="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BFC16" w14:textId="77777777" w:rsidR="001A7DA3" w:rsidRDefault="001A7DA3" w:rsidP="00D13F43">
      <w:r>
        <w:separator/>
      </w:r>
    </w:p>
  </w:endnote>
  <w:endnote w:type="continuationSeparator" w:id="0">
    <w:p w14:paraId="6088F56F" w14:textId="77777777" w:rsidR="001A7DA3" w:rsidRDefault="001A7DA3" w:rsidP="00D1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C3F29" w14:textId="77777777" w:rsidR="001A7DA3" w:rsidRDefault="001A7DA3" w:rsidP="00D13F43">
      <w:r>
        <w:separator/>
      </w:r>
    </w:p>
  </w:footnote>
  <w:footnote w:type="continuationSeparator" w:id="0">
    <w:p w14:paraId="3D746902" w14:textId="77777777" w:rsidR="001A7DA3" w:rsidRDefault="001A7DA3" w:rsidP="00D13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63F"/>
    <w:multiLevelType w:val="hybridMultilevel"/>
    <w:tmpl w:val="C3E236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DC59B6"/>
    <w:multiLevelType w:val="hybridMultilevel"/>
    <w:tmpl w:val="B01A6240"/>
    <w:lvl w:ilvl="0" w:tplc="DC265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0C39"/>
    <w:multiLevelType w:val="hybridMultilevel"/>
    <w:tmpl w:val="1A442906"/>
    <w:lvl w:ilvl="0" w:tplc="C45460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3875BF7"/>
    <w:multiLevelType w:val="hybridMultilevel"/>
    <w:tmpl w:val="5E869744"/>
    <w:lvl w:ilvl="0" w:tplc="9ABA7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214424"/>
    <w:multiLevelType w:val="hybridMultilevel"/>
    <w:tmpl w:val="C254C46A"/>
    <w:lvl w:ilvl="0" w:tplc="9DB47D26"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91615"/>
    <w:multiLevelType w:val="hybridMultilevel"/>
    <w:tmpl w:val="40149428"/>
    <w:lvl w:ilvl="0" w:tplc="329AC6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395F20"/>
    <w:multiLevelType w:val="multilevel"/>
    <w:tmpl w:val="3F2A91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31C9383E"/>
    <w:multiLevelType w:val="multilevel"/>
    <w:tmpl w:val="29589E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684" w:hanging="975"/>
      </w:pPr>
      <w:rPr>
        <w:color w:val="000000"/>
      </w:rPr>
    </w:lvl>
    <w:lvl w:ilvl="2">
      <w:start w:val="1"/>
      <w:numFmt w:val="decimal"/>
      <w:isLgl/>
      <w:lvlText w:val="%1.%2.%3"/>
      <w:lvlJc w:val="left"/>
      <w:pPr>
        <w:ind w:left="1685" w:hanging="975"/>
      </w:pPr>
      <w:rPr>
        <w:color w:val="000000"/>
      </w:rPr>
    </w:lvl>
    <w:lvl w:ilvl="3">
      <w:start w:val="1"/>
      <w:numFmt w:val="decimal"/>
      <w:isLgl/>
      <w:lvlText w:val="%1.%2.%3.%4"/>
      <w:lvlJc w:val="left"/>
      <w:pPr>
        <w:ind w:left="1684" w:hanging="975"/>
      </w:pPr>
      <w:rPr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color w:val="000000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color w:val="000000"/>
      </w:rPr>
    </w:lvl>
  </w:abstractNum>
  <w:abstractNum w:abstractNumId="8" w15:restartNumberingAfterBreak="0">
    <w:nsid w:val="373E11A4"/>
    <w:multiLevelType w:val="hybridMultilevel"/>
    <w:tmpl w:val="01382E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80F39"/>
    <w:multiLevelType w:val="multilevel"/>
    <w:tmpl w:val="6CC075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0" w15:restartNumberingAfterBreak="0">
    <w:nsid w:val="382229E8"/>
    <w:multiLevelType w:val="hybridMultilevel"/>
    <w:tmpl w:val="85601814"/>
    <w:lvl w:ilvl="0" w:tplc="A030C3C2">
      <w:start w:val="1"/>
      <w:numFmt w:val="decimal"/>
      <w:lvlText w:val="%1."/>
      <w:lvlJc w:val="left"/>
      <w:pPr>
        <w:ind w:left="4051" w:hanging="12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1" w15:restartNumberingAfterBreak="0">
    <w:nsid w:val="3C560203"/>
    <w:multiLevelType w:val="hybridMultilevel"/>
    <w:tmpl w:val="3A8805EE"/>
    <w:lvl w:ilvl="0" w:tplc="23EC7EFE">
      <w:start w:val="1"/>
      <w:numFmt w:val="decimal"/>
      <w:lvlText w:val="%1."/>
      <w:lvlJc w:val="left"/>
      <w:pPr>
        <w:ind w:left="1800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660452"/>
    <w:multiLevelType w:val="hybridMultilevel"/>
    <w:tmpl w:val="9D707174"/>
    <w:lvl w:ilvl="0" w:tplc="C9B6FF24">
      <w:start w:val="1"/>
      <w:numFmt w:val="decimal"/>
      <w:lvlText w:val="%1)"/>
      <w:lvlJc w:val="left"/>
      <w:pPr>
        <w:ind w:left="1152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09D0115"/>
    <w:multiLevelType w:val="hybridMultilevel"/>
    <w:tmpl w:val="C2885398"/>
    <w:lvl w:ilvl="0" w:tplc="BC0E0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9F2F06"/>
    <w:multiLevelType w:val="multilevel"/>
    <w:tmpl w:val="71AEB1E4"/>
    <w:lvl w:ilvl="0">
      <w:start w:val="1"/>
      <w:numFmt w:val="decimal"/>
      <w:pStyle w:val="a"/>
      <w:suff w:val="space"/>
      <w:lvlText w:val="%1."/>
      <w:lvlJc w:val="left"/>
      <w:pPr>
        <w:ind w:left="340" w:hanging="340"/>
      </w:pPr>
    </w:lvl>
    <w:lvl w:ilvl="1">
      <w:start w:val="1"/>
      <w:numFmt w:val="decimal"/>
      <w:pStyle w:val="a0"/>
      <w:suff w:val="space"/>
      <w:lvlText w:val="%1.%2."/>
      <w:lvlJc w:val="left"/>
      <w:pPr>
        <w:ind w:left="710" w:firstLine="0"/>
      </w:pPr>
    </w:lvl>
    <w:lvl w:ilvl="2">
      <w:start w:val="1"/>
      <w:numFmt w:val="decimal"/>
      <w:pStyle w:val="a1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155320"/>
    <w:multiLevelType w:val="multilevel"/>
    <w:tmpl w:val="8496EEFE"/>
    <w:lvl w:ilvl="0">
      <w:start w:val="1"/>
      <w:numFmt w:val="decimal"/>
      <w:lvlText w:val="%1."/>
      <w:lvlJc w:val="left"/>
      <w:pPr>
        <w:ind w:left="1053" w:hanging="360"/>
      </w:pPr>
    </w:lvl>
    <w:lvl w:ilvl="1">
      <w:start w:val="1"/>
      <w:numFmt w:val="decimal"/>
      <w:isLgl/>
      <w:lvlText w:val="%1.%2."/>
      <w:lvlJc w:val="left"/>
      <w:pPr>
        <w:ind w:left="1413" w:hanging="720"/>
      </w:pPr>
    </w:lvl>
    <w:lvl w:ilvl="2">
      <w:start w:val="1"/>
      <w:numFmt w:val="decimal"/>
      <w:isLgl/>
      <w:lvlText w:val="%1.%2.%3."/>
      <w:lvlJc w:val="left"/>
      <w:pPr>
        <w:ind w:left="1413" w:hanging="720"/>
      </w:pPr>
    </w:lvl>
    <w:lvl w:ilvl="3">
      <w:start w:val="1"/>
      <w:numFmt w:val="decimal"/>
      <w:isLgl/>
      <w:lvlText w:val="%1.%2.%3.%4."/>
      <w:lvlJc w:val="left"/>
      <w:pPr>
        <w:ind w:left="1773" w:hanging="1080"/>
      </w:pPr>
    </w:lvl>
    <w:lvl w:ilvl="4">
      <w:start w:val="1"/>
      <w:numFmt w:val="decimal"/>
      <w:isLgl/>
      <w:lvlText w:val="%1.%2.%3.%4.%5."/>
      <w:lvlJc w:val="left"/>
      <w:pPr>
        <w:ind w:left="1773" w:hanging="1080"/>
      </w:pPr>
    </w:lvl>
    <w:lvl w:ilvl="5">
      <w:start w:val="1"/>
      <w:numFmt w:val="decimal"/>
      <w:isLgl/>
      <w:lvlText w:val="%1.%2.%3.%4.%5.%6."/>
      <w:lvlJc w:val="left"/>
      <w:pPr>
        <w:ind w:left="2133" w:hanging="1440"/>
      </w:pPr>
    </w:lvl>
    <w:lvl w:ilvl="6">
      <w:start w:val="1"/>
      <w:numFmt w:val="decimal"/>
      <w:isLgl/>
      <w:lvlText w:val="%1.%2.%3.%4.%5.%6.%7."/>
      <w:lvlJc w:val="left"/>
      <w:pPr>
        <w:ind w:left="2493" w:hanging="1800"/>
      </w:pPr>
    </w:lvl>
    <w:lvl w:ilvl="7">
      <w:start w:val="1"/>
      <w:numFmt w:val="decimal"/>
      <w:isLgl/>
      <w:lvlText w:val="%1.%2.%3.%4.%5.%6.%7.%8."/>
      <w:lvlJc w:val="left"/>
      <w:pPr>
        <w:ind w:left="2493" w:hanging="1800"/>
      </w:pPr>
    </w:lvl>
    <w:lvl w:ilvl="8">
      <w:start w:val="1"/>
      <w:numFmt w:val="decimal"/>
      <w:isLgl/>
      <w:lvlText w:val="%1.%2.%3.%4.%5.%6.%7.%8.%9."/>
      <w:lvlJc w:val="left"/>
      <w:pPr>
        <w:ind w:left="2853" w:hanging="2160"/>
      </w:pPr>
    </w:lvl>
  </w:abstractNum>
  <w:abstractNum w:abstractNumId="16" w15:restartNumberingAfterBreak="0">
    <w:nsid w:val="4740175D"/>
    <w:multiLevelType w:val="hybridMultilevel"/>
    <w:tmpl w:val="6D48DBE0"/>
    <w:lvl w:ilvl="0" w:tplc="C40CB5C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4EEE4C64"/>
    <w:multiLevelType w:val="hybridMultilevel"/>
    <w:tmpl w:val="FA0C2DCA"/>
    <w:lvl w:ilvl="0" w:tplc="0F708F08">
      <w:start w:val="1"/>
      <w:numFmt w:val="decimal"/>
      <w:lvlText w:val="%1."/>
      <w:lvlJc w:val="left"/>
      <w:pPr>
        <w:ind w:left="1924" w:hanging="1215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5FB53B8"/>
    <w:multiLevelType w:val="multilevel"/>
    <w:tmpl w:val="D34482A2"/>
    <w:lvl w:ilvl="0">
      <w:start w:val="3"/>
      <w:numFmt w:val="decimal"/>
      <w:lvlText w:val="%1."/>
      <w:lvlJc w:val="left"/>
      <w:pPr>
        <w:ind w:left="1053" w:hanging="360"/>
      </w:pPr>
    </w:lvl>
    <w:lvl w:ilvl="1">
      <w:start w:val="1"/>
      <w:numFmt w:val="decimal"/>
      <w:isLgl/>
      <w:lvlText w:val="%1.%2."/>
      <w:lvlJc w:val="left"/>
      <w:pPr>
        <w:ind w:left="1413" w:hanging="720"/>
      </w:pPr>
    </w:lvl>
    <w:lvl w:ilvl="2">
      <w:start w:val="1"/>
      <w:numFmt w:val="decimal"/>
      <w:isLgl/>
      <w:lvlText w:val="%1.%2.%3."/>
      <w:lvlJc w:val="left"/>
      <w:pPr>
        <w:ind w:left="1413" w:hanging="720"/>
      </w:pPr>
    </w:lvl>
    <w:lvl w:ilvl="3">
      <w:start w:val="1"/>
      <w:numFmt w:val="decimal"/>
      <w:isLgl/>
      <w:lvlText w:val="%1.%2.%3.%4."/>
      <w:lvlJc w:val="left"/>
      <w:pPr>
        <w:ind w:left="1773" w:hanging="1080"/>
      </w:pPr>
    </w:lvl>
    <w:lvl w:ilvl="4">
      <w:start w:val="1"/>
      <w:numFmt w:val="decimal"/>
      <w:isLgl/>
      <w:lvlText w:val="%1.%2.%3.%4.%5."/>
      <w:lvlJc w:val="left"/>
      <w:pPr>
        <w:ind w:left="1773" w:hanging="1080"/>
      </w:pPr>
    </w:lvl>
    <w:lvl w:ilvl="5">
      <w:start w:val="1"/>
      <w:numFmt w:val="decimal"/>
      <w:isLgl/>
      <w:lvlText w:val="%1.%2.%3.%4.%5.%6."/>
      <w:lvlJc w:val="left"/>
      <w:pPr>
        <w:ind w:left="2133" w:hanging="1440"/>
      </w:pPr>
    </w:lvl>
    <w:lvl w:ilvl="6">
      <w:start w:val="1"/>
      <w:numFmt w:val="decimal"/>
      <w:isLgl/>
      <w:lvlText w:val="%1.%2.%3.%4.%5.%6.%7."/>
      <w:lvlJc w:val="left"/>
      <w:pPr>
        <w:ind w:left="2493" w:hanging="1800"/>
      </w:pPr>
    </w:lvl>
    <w:lvl w:ilvl="7">
      <w:start w:val="1"/>
      <w:numFmt w:val="decimal"/>
      <w:isLgl/>
      <w:lvlText w:val="%1.%2.%3.%4.%5.%6.%7.%8."/>
      <w:lvlJc w:val="left"/>
      <w:pPr>
        <w:ind w:left="2493" w:hanging="1800"/>
      </w:pPr>
    </w:lvl>
    <w:lvl w:ilvl="8">
      <w:start w:val="1"/>
      <w:numFmt w:val="decimal"/>
      <w:isLgl/>
      <w:lvlText w:val="%1.%2.%3.%4.%5.%6.%7.%8.%9."/>
      <w:lvlJc w:val="left"/>
      <w:pPr>
        <w:ind w:left="2853" w:hanging="2160"/>
      </w:pPr>
    </w:lvl>
  </w:abstractNum>
  <w:abstractNum w:abstractNumId="19" w15:restartNumberingAfterBreak="0">
    <w:nsid w:val="69B5212B"/>
    <w:multiLevelType w:val="hybridMultilevel"/>
    <w:tmpl w:val="BD54CC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80879"/>
    <w:multiLevelType w:val="multilevel"/>
    <w:tmpl w:val="5F9C45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71BE63AC"/>
    <w:multiLevelType w:val="multilevel"/>
    <w:tmpl w:val="94945F7A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8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3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68" w:hanging="1800"/>
      </w:pPr>
      <w:rPr>
        <w:rFonts w:hint="default"/>
      </w:rPr>
    </w:lvl>
  </w:abstractNum>
  <w:abstractNum w:abstractNumId="22" w15:restartNumberingAfterBreak="0">
    <w:nsid w:val="763B13B6"/>
    <w:multiLevelType w:val="multilevel"/>
    <w:tmpl w:val="D6287F3C"/>
    <w:lvl w:ilvl="0">
      <w:start w:val="1"/>
      <w:numFmt w:val="decimal"/>
      <w:lvlText w:val="%1"/>
      <w:lvlJc w:val="left"/>
      <w:pPr>
        <w:ind w:left="560" w:hanging="560"/>
      </w:pPr>
      <w:rPr>
        <w:b/>
      </w:rPr>
    </w:lvl>
    <w:lvl w:ilvl="1">
      <w:start w:val="7"/>
      <w:numFmt w:val="decimal"/>
      <w:lvlText w:val="%1.%2"/>
      <w:lvlJc w:val="left"/>
      <w:pPr>
        <w:ind w:left="906" w:hanging="560"/>
      </w:pPr>
      <w:rPr>
        <w:b/>
      </w:rPr>
    </w:lvl>
    <w:lvl w:ilvl="2">
      <w:start w:val="2"/>
      <w:numFmt w:val="decimal"/>
      <w:lvlText w:val="%1.%2.%3"/>
      <w:lvlJc w:val="left"/>
      <w:pPr>
        <w:ind w:left="1412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758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2464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81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3516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3862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4568" w:hanging="1800"/>
      </w:pPr>
      <w:rPr>
        <w:b/>
      </w:rPr>
    </w:lvl>
  </w:abstractNum>
  <w:abstractNum w:abstractNumId="23" w15:restartNumberingAfterBreak="0">
    <w:nsid w:val="79CD771B"/>
    <w:multiLevelType w:val="multilevel"/>
    <w:tmpl w:val="D34482A2"/>
    <w:lvl w:ilvl="0">
      <w:start w:val="3"/>
      <w:numFmt w:val="decimal"/>
      <w:lvlText w:val="%1."/>
      <w:lvlJc w:val="left"/>
      <w:pPr>
        <w:ind w:left="1053" w:hanging="360"/>
      </w:pPr>
    </w:lvl>
    <w:lvl w:ilvl="1">
      <w:start w:val="1"/>
      <w:numFmt w:val="decimal"/>
      <w:isLgl/>
      <w:lvlText w:val="%1.%2."/>
      <w:lvlJc w:val="left"/>
      <w:pPr>
        <w:ind w:left="1413" w:hanging="720"/>
      </w:pPr>
    </w:lvl>
    <w:lvl w:ilvl="2">
      <w:start w:val="1"/>
      <w:numFmt w:val="decimal"/>
      <w:isLgl/>
      <w:lvlText w:val="%1.%2.%3."/>
      <w:lvlJc w:val="left"/>
      <w:pPr>
        <w:ind w:left="1413" w:hanging="720"/>
      </w:pPr>
    </w:lvl>
    <w:lvl w:ilvl="3">
      <w:start w:val="1"/>
      <w:numFmt w:val="decimal"/>
      <w:isLgl/>
      <w:lvlText w:val="%1.%2.%3.%4."/>
      <w:lvlJc w:val="left"/>
      <w:pPr>
        <w:ind w:left="1773" w:hanging="1080"/>
      </w:pPr>
    </w:lvl>
    <w:lvl w:ilvl="4">
      <w:start w:val="1"/>
      <w:numFmt w:val="decimal"/>
      <w:isLgl/>
      <w:lvlText w:val="%1.%2.%3.%4.%5."/>
      <w:lvlJc w:val="left"/>
      <w:pPr>
        <w:ind w:left="1773" w:hanging="1080"/>
      </w:pPr>
    </w:lvl>
    <w:lvl w:ilvl="5">
      <w:start w:val="1"/>
      <w:numFmt w:val="decimal"/>
      <w:isLgl/>
      <w:lvlText w:val="%1.%2.%3.%4.%5.%6."/>
      <w:lvlJc w:val="left"/>
      <w:pPr>
        <w:ind w:left="2133" w:hanging="1440"/>
      </w:pPr>
    </w:lvl>
    <w:lvl w:ilvl="6">
      <w:start w:val="1"/>
      <w:numFmt w:val="decimal"/>
      <w:isLgl/>
      <w:lvlText w:val="%1.%2.%3.%4.%5.%6.%7."/>
      <w:lvlJc w:val="left"/>
      <w:pPr>
        <w:ind w:left="2493" w:hanging="1800"/>
      </w:pPr>
    </w:lvl>
    <w:lvl w:ilvl="7">
      <w:start w:val="1"/>
      <w:numFmt w:val="decimal"/>
      <w:isLgl/>
      <w:lvlText w:val="%1.%2.%3.%4.%5.%6.%7.%8."/>
      <w:lvlJc w:val="left"/>
      <w:pPr>
        <w:ind w:left="2493" w:hanging="1800"/>
      </w:pPr>
    </w:lvl>
    <w:lvl w:ilvl="8">
      <w:start w:val="1"/>
      <w:numFmt w:val="decimal"/>
      <w:isLgl/>
      <w:lvlText w:val="%1.%2.%3.%4.%5.%6.%7.%8.%9."/>
      <w:lvlJc w:val="left"/>
      <w:pPr>
        <w:ind w:left="2853" w:hanging="2160"/>
      </w:pPr>
    </w:lvl>
  </w:abstractNum>
  <w:abstractNum w:abstractNumId="24" w15:restartNumberingAfterBreak="0">
    <w:nsid w:val="7CC60F03"/>
    <w:multiLevelType w:val="hybridMultilevel"/>
    <w:tmpl w:val="2A44CF78"/>
    <w:lvl w:ilvl="0" w:tplc="DCCE8BEA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6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  <w:lvlOverride w:ilvl="0">
      <w:startOverride w:val="1"/>
    </w:lvlOverride>
    <w:lvlOverride w:ilvl="1">
      <w:startOverride w:val="7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21"/>
  </w:num>
  <w:num w:numId="8">
    <w:abstractNumId w:val="10"/>
  </w:num>
  <w:num w:numId="9">
    <w:abstractNumId w:val="13"/>
  </w:num>
  <w:num w:numId="10">
    <w:abstractNumId w:val="3"/>
  </w:num>
  <w:num w:numId="11">
    <w:abstractNumId w:val="11"/>
  </w:num>
  <w:num w:numId="12">
    <w:abstractNumId w:val="17"/>
  </w:num>
  <w:num w:numId="13">
    <w:abstractNumId w:val="16"/>
  </w:num>
  <w:num w:numId="14">
    <w:abstractNumId w:val="20"/>
  </w:num>
  <w:num w:numId="15">
    <w:abstractNumId w:val="9"/>
  </w:num>
  <w:num w:numId="16">
    <w:abstractNumId w:val="1"/>
  </w:num>
  <w:num w:numId="17">
    <w:abstractNumId w:val="24"/>
  </w:num>
  <w:num w:numId="18">
    <w:abstractNumId w:val="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5"/>
  </w:num>
  <w:num w:numId="24">
    <w:abstractNumId w:val="4"/>
  </w:num>
  <w:num w:numId="25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18C"/>
    <w:rsid w:val="000061AA"/>
    <w:rsid w:val="00006865"/>
    <w:rsid w:val="00006AB8"/>
    <w:rsid w:val="000071F7"/>
    <w:rsid w:val="00010EC2"/>
    <w:rsid w:val="00017EC6"/>
    <w:rsid w:val="000217CB"/>
    <w:rsid w:val="000246F4"/>
    <w:rsid w:val="00041BF2"/>
    <w:rsid w:val="00041D31"/>
    <w:rsid w:val="00051B92"/>
    <w:rsid w:val="00055BE4"/>
    <w:rsid w:val="00056395"/>
    <w:rsid w:val="00057AAD"/>
    <w:rsid w:val="00061972"/>
    <w:rsid w:val="000623EC"/>
    <w:rsid w:val="00062694"/>
    <w:rsid w:val="000652BF"/>
    <w:rsid w:val="0006659E"/>
    <w:rsid w:val="000704A1"/>
    <w:rsid w:val="00070910"/>
    <w:rsid w:val="00072FE5"/>
    <w:rsid w:val="00075A40"/>
    <w:rsid w:val="00075A5F"/>
    <w:rsid w:val="00075CB0"/>
    <w:rsid w:val="00076E2E"/>
    <w:rsid w:val="0007708A"/>
    <w:rsid w:val="00082D65"/>
    <w:rsid w:val="00083F66"/>
    <w:rsid w:val="0008671D"/>
    <w:rsid w:val="0008694E"/>
    <w:rsid w:val="00086C80"/>
    <w:rsid w:val="00086F6D"/>
    <w:rsid w:val="00091307"/>
    <w:rsid w:val="00092E21"/>
    <w:rsid w:val="0009432D"/>
    <w:rsid w:val="000953FD"/>
    <w:rsid w:val="000A02BE"/>
    <w:rsid w:val="000A0882"/>
    <w:rsid w:val="000A20C4"/>
    <w:rsid w:val="000A22F0"/>
    <w:rsid w:val="000A39CC"/>
    <w:rsid w:val="000A3E85"/>
    <w:rsid w:val="000A4FBC"/>
    <w:rsid w:val="000A6D6F"/>
    <w:rsid w:val="000A791B"/>
    <w:rsid w:val="000A7EF0"/>
    <w:rsid w:val="000B22B0"/>
    <w:rsid w:val="000B40D1"/>
    <w:rsid w:val="000B5335"/>
    <w:rsid w:val="000B6C72"/>
    <w:rsid w:val="000C049F"/>
    <w:rsid w:val="000C1782"/>
    <w:rsid w:val="000C5766"/>
    <w:rsid w:val="000D24E5"/>
    <w:rsid w:val="000E329B"/>
    <w:rsid w:val="000E67E7"/>
    <w:rsid w:val="000E7E18"/>
    <w:rsid w:val="000F0C67"/>
    <w:rsid w:val="000F1D1F"/>
    <w:rsid w:val="000F2B07"/>
    <w:rsid w:val="00102A58"/>
    <w:rsid w:val="00104D31"/>
    <w:rsid w:val="0010777C"/>
    <w:rsid w:val="00107B04"/>
    <w:rsid w:val="001129BD"/>
    <w:rsid w:val="00114FEA"/>
    <w:rsid w:val="00116C70"/>
    <w:rsid w:val="0012123D"/>
    <w:rsid w:val="00127017"/>
    <w:rsid w:val="00132C6C"/>
    <w:rsid w:val="00132FC0"/>
    <w:rsid w:val="00133D1D"/>
    <w:rsid w:val="001348A9"/>
    <w:rsid w:val="00137FBB"/>
    <w:rsid w:val="00140562"/>
    <w:rsid w:val="0014167E"/>
    <w:rsid w:val="001423CF"/>
    <w:rsid w:val="001441AB"/>
    <w:rsid w:val="00144A87"/>
    <w:rsid w:val="001503F9"/>
    <w:rsid w:val="00150771"/>
    <w:rsid w:val="001531EA"/>
    <w:rsid w:val="001574C8"/>
    <w:rsid w:val="00160B2C"/>
    <w:rsid w:val="00160DA2"/>
    <w:rsid w:val="00161295"/>
    <w:rsid w:val="001627DD"/>
    <w:rsid w:val="00164C95"/>
    <w:rsid w:val="00170EB4"/>
    <w:rsid w:val="00171CEB"/>
    <w:rsid w:val="00173AF8"/>
    <w:rsid w:val="00174168"/>
    <w:rsid w:val="0018126A"/>
    <w:rsid w:val="001842D0"/>
    <w:rsid w:val="0018465F"/>
    <w:rsid w:val="00184DE6"/>
    <w:rsid w:val="0019113D"/>
    <w:rsid w:val="001918DF"/>
    <w:rsid w:val="0019338E"/>
    <w:rsid w:val="00197AFB"/>
    <w:rsid w:val="001A1868"/>
    <w:rsid w:val="001A1C81"/>
    <w:rsid w:val="001A1DB3"/>
    <w:rsid w:val="001A1EC7"/>
    <w:rsid w:val="001A1F9C"/>
    <w:rsid w:val="001A24A4"/>
    <w:rsid w:val="001A330D"/>
    <w:rsid w:val="001A4820"/>
    <w:rsid w:val="001A77DB"/>
    <w:rsid w:val="001A7B57"/>
    <w:rsid w:val="001A7DA3"/>
    <w:rsid w:val="001B0A77"/>
    <w:rsid w:val="001B0BEA"/>
    <w:rsid w:val="001B1CAD"/>
    <w:rsid w:val="001B20B3"/>
    <w:rsid w:val="001B3C37"/>
    <w:rsid w:val="001B7BF2"/>
    <w:rsid w:val="001B7D69"/>
    <w:rsid w:val="001C26D5"/>
    <w:rsid w:val="001C2878"/>
    <w:rsid w:val="001C40E7"/>
    <w:rsid w:val="001C6C2E"/>
    <w:rsid w:val="001D05B4"/>
    <w:rsid w:val="001D09E0"/>
    <w:rsid w:val="001D245C"/>
    <w:rsid w:val="001D2565"/>
    <w:rsid w:val="001D53E7"/>
    <w:rsid w:val="001D60EE"/>
    <w:rsid w:val="001D6E15"/>
    <w:rsid w:val="001E1D3A"/>
    <w:rsid w:val="001E2C55"/>
    <w:rsid w:val="001E2EA2"/>
    <w:rsid w:val="001E3670"/>
    <w:rsid w:val="001E3687"/>
    <w:rsid w:val="001E6B2A"/>
    <w:rsid w:val="001F06F6"/>
    <w:rsid w:val="001F217E"/>
    <w:rsid w:val="001F2353"/>
    <w:rsid w:val="001F495D"/>
    <w:rsid w:val="001F507E"/>
    <w:rsid w:val="001F5D3F"/>
    <w:rsid w:val="002000BF"/>
    <w:rsid w:val="00200B3D"/>
    <w:rsid w:val="00204F6C"/>
    <w:rsid w:val="00206E6E"/>
    <w:rsid w:val="0021042C"/>
    <w:rsid w:val="00211F0F"/>
    <w:rsid w:val="002127FC"/>
    <w:rsid w:val="002134AE"/>
    <w:rsid w:val="00214E44"/>
    <w:rsid w:val="0021570D"/>
    <w:rsid w:val="00216D6D"/>
    <w:rsid w:val="002177C3"/>
    <w:rsid w:val="00220169"/>
    <w:rsid w:val="00220C36"/>
    <w:rsid w:val="002217BB"/>
    <w:rsid w:val="002238DC"/>
    <w:rsid w:val="00225D10"/>
    <w:rsid w:val="002278F4"/>
    <w:rsid w:val="002308F8"/>
    <w:rsid w:val="002320F3"/>
    <w:rsid w:val="00233470"/>
    <w:rsid w:val="0023649B"/>
    <w:rsid w:val="00240369"/>
    <w:rsid w:val="0024306E"/>
    <w:rsid w:val="00245333"/>
    <w:rsid w:val="00245586"/>
    <w:rsid w:val="0024781E"/>
    <w:rsid w:val="00252B48"/>
    <w:rsid w:val="00253BAE"/>
    <w:rsid w:val="0025426B"/>
    <w:rsid w:val="00255C27"/>
    <w:rsid w:val="002567A3"/>
    <w:rsid w:val="00257630"/>
    <w:rsid w:val="00257B60"/>
    <w:rsid w:val="00257D0B"/>
    <w:rsid w:val="00264890"/>
    <w:rsid w:val="00273C8C"/>
    <w:rsid w:val="00273D1A"/>
    <w:rsid w:val="00274A69"/>
    <w:rsid w:val="00274D15"/>
    <w:rsid w:val="00274E39"/>
    <w:rsid w:val="0027629C"/>
    <w:rsid w:val="00280313"/>
    <w:rsid w:val="0028469A"/>
    <w:rsid w:val="002852A1"/>
    <w:rsid w:val="002A0E12"/>
    <w:rsid w:val="002A6BD3"/>
    <w:rsid w:val="002A7018"/>
    <w:rsid w:val="002B2DA7"/>
    <w:rsid w:val="002B53D1"/>
    <w:rsid w:val="002B5F4C"/>
    <w:rsid w:val="002B6D7F"/>
    <w:rsid w:val="002C08F0"/>
    <w:rsid w:val="002C4954"/>
    <w:rsid w:val="002C60E8"/>
    <w:rsid w:val="002C738B"/>
    <w:rsid w:val="002D0D53"/>
    <w:rsid w:val="002D1D4F"/>
    <w:rsid w:val="002D28C4"/>
    <w:rsid w:val="002D534C"/>
    <w:rsid w:val="002E1162"/>
    <w:rsid w:val="002E16D0"/>
    <w:rsid w:val="002E29D1"/>
    <w:rsid w:val="002E47B0"/>
    <w:rsid w:val="002E53A0"/>
    <w:rsid w:val="002E5716"/>
    <w:rsid w:val="002E60BB"/>
    <w:rsid w:val="002E79B0"/>
    <w:rsid w:val="002F1C9A"/>
    <w:rsid w:val="002F63D7"/>
    <w:rsid w:val="002F6BE9"/>
    <w:rsid w:val="002F7FC6"/>
    <w:rsid w:val="003019AE"/>
    <w:rsid w:val="003041E6"/>
    <w:rsid w:val="00305DC1"/>
    <w:rsid w:val="00307258"/>
    <w:rsid w:val="00322DD2"/>
    <w:rsid w:val="00327582"/>
    <w:rsid w:val="00330714"/>
    <w:rsid w:val="00331A81"/>
    <w:rsid w:val="00331E4F"/>
    <w:rsid w:val="00332378"/>
    <w:rsid w:val="00332C99"/>
    <w:rsid w:val="00344208"/>
    <w:rsid w:val="00344315"/>
    <w:rsid w:val="00346738"/>
    <w:rsid w:val="00352216"/>
    <w:rsid w:val="00352A43"/>
    <w:rsid w:val="00353BD9"/>
    <w:rsid w:val="0035580F"/>
    <w:rsid w:val="00355AB6"/>
    <w:rsid w:val="00360184"/>
    <w:rsid w:val="00360D29"/>
    <w:rsid w:val="00361C2D"/>
    <w:rsid w:val="003624F0"/>
    <w:rsid w:val="00365CB4"/>
    <w:rsid w:val="00366A8B"/>
    <w:rsid w:val="00370FB1"/>
    <w:rsid w:val="00371BBB"/>
    <w:rsid w:val="003730CC"/>
    <w:rsid w:val="00373EAC"/>
    <w:rsid w:val="0037537F"/>
    <w:rsid w:val="00376368"/>
    <w:rsid w:val="00383D52"/>
    <w:rsid w:val="00384B76"/>
    <w:rsid w:val="0038530E"/>
    <w:rsid w:val="003858A1"/>
    <w:rsid w:val="003862BE"/>
    <w:rsid w:val="00386AA2"/>
    <w:rsid w:val="00390D79"/>
    <w:rsid w:val="00391DCF"/>
    <w:rsid w:val="003921F3"/>
    <w:rsid w:val="00392633"/>
    <w:rsid w:val="00395425"/>
    <w:rsid w:val="003958F2"/>
    <w:rsid w:val="003A0847"/>
    <w:rsid w:val="003A3940"/>
    <w:rsid w:val="003A493B"/>
    <w:rsid w:val="003A53A3"/>
    <w:rsid w:val="003A7104"/>
    <w:rsid w:val="003B066C"/>
    <w:rsid w:val="003B1379"/>
    <w:rsid w:val="003B1559"/>
    <w:rsid w:val="003B1F7D"/>
    <w:rsid w:val="003B2794"/>
    <w:rsid w:val="003B2CDF"/>
    <w:rsid w:val="003B2F5A"/>
    <w:rsid w:val="003B527A"/>
    <w:rsid w:val="003B66B3"/>
    <w:rsid w:val="003B6A5A"/>
    <w:rsid w:val="003C0615"/>
    <w:rsid w:val="003C3D87"/>
    <w:rsid w:val="003C5CED"/>
    <w:rsid w:val="003D21F8"/>
    <w:rsid w:val="003D52C0"/>
    <w:rsid w:val="003D6470"/>
    <w:rsid w:val="003E3AEE"/>
    <w:rsid w:val="003E4BBC"/>
    <w:rsid w:val="003E64B9"/>
    <w:rsid w:val="003E64C7"/>
    <w:rsid w:val="003E7FFD"/>
    <w:rsid w:val="003F243F"/>
    <w:rsid w:val="003F4E5F"/>
    <w:rsid w:val="004002C3"/>
    <w:rsid w:val="004042CC"/>
    <w:rsid w:val="00411120"/>
    <w:rsid w:val="00414178"/>
    <w:rsid w:val="0041532C"/>
    <w:rsid w:val="004158C8"/>
    <w:rsid w:val="0041701D"/>
    <w:rsid w:val="00422496"/>
    <w:rsid w:val="0042380D"/>
    <w:rsid w:val="004238AD"/>
    <w:rsid w:val="00423B39"/>
    <w:rsid w:val="00424DE4"/>
    <w:rsid w:val="004254EA"/>
    <w:rsid w:val="00425D4B"/>
    <w:rsid w:val="0042712D"/>
    <w:rsid w:val="00427FF3"/>
    <w:rsid w:val="00435CA7"/>
    <w:rsid w:val="0043658F"/>
    <w:rsid w:val="004370EF"/>
    <w:rsid w:val="0043766A"/>
    <w:rsid w:val="00441104"/>
    <w:rsid w:val="0044191F"/>
    <w:rsid w:val="00444096"/>
    <w:rsid w:val="00447D50"/>
    <w:rsid w:val="00447DA9"/>
    <w:rsid w:val="00450775"/>
    <w:rsid w:val="00451E34"/>
    <w:rsid w:val="00452700"/>
    <w:rsid w:val="00452B27"/>
    <w:rsid w:val="00452C68"/>
    <w:rsid w:val="00452FBD"/>
    <w:rsid w:val="00454070"/>
    <w:rsid w:val="0045543E"/>
    <w:rsid w:val="00456DCB"/>
    <w:rsid w:val="00457CB6"/>
    <w:rsid w:val="004601D0"/>
    <w:rsid w:val="004609F6"/>
    <w:rsid w:val="00462892"/>
    <w:rsid w:val="00463CD5"/>
    <w:rsid w:val="00466038"/>
    <w:rsid w:val="00467B51"/>
    <w:rsid w:val="00470EB2"/>
    <w:rsid w:val="00471285"/>
    <w:rsid w:val="0047163B"/>
    <w:rsid w:val="00472E52"/>
    <w:rsid w:val="004730C6"/>
    <w:rsid w:val="0047681B"/>
    <w:rsid w:val="00481326"/>
    <w:rsid w:val="0048263D"/>
    <w:rsid w:val="00482659"/>
    <w:rsid w:val="004842E5"/>
    <w:rsid w:val="004903E6"/>
    <w:rsid w:val="00491415"/>
    <w:rsid w:val="00492D1E"/>
    <w:rsid w:val="004931E5"/>
    <w:rsid w:val="00493522"/>
    <w:rsid w:val="004936A6"/>
    <w:rsid w:val="00496242"/>
    <w:rsid w:val="004A06B7"/>
    <w:rsid w:val="004A0C52"/>
    <w:rsid w:val="004A2126"/>
    <w:rsid w:val="004A5C1D"/>
    <w:rsid w:val="004B07D3"/>
    <w:rsid w:val="004B091C"/>
    <w:rsid w:val="004B4752"/>
    <w:rsid w:val="004B478C"/>
    <w:rsid w:val="004B4DF4"/>
    <w:rsid w:val="004B6131"/>
    <w:rsid w:val="004C2648"/>
    <w:rsid w:val="004C5FF7"/>
    <w:rsid w:val="004D1299"/>
    <w:rsid w:val="004D1316"/>
    <w:rsid w:val="004D45C5"/>
    <w:rsid w:val="004D71E9"/>
    <w:rsid w:val="004E1145"/>
    <w:rsid w:val="004F1AF6"/>
    <w:rsid w:val="004F35B8"/>
    <w:rsid w:val="005003A2"/>
    <w:rsid w:val="00500494"/>
    <w:rsid w:val="00504935"/>
    <w:rsid w:val="00505B48"/>
    <w:rsid w:val="00507284"/>
    <w:rsid w:val="00513F77"/>
    <w:rsid w:val="00514067"/>
    <w:rsid w:val="00514AF8"/>
    <w:rsid w:val="00517B20"/>
    <w:rsid w:val="00524A9B"/>
    <w:rsid w:val="00525C2E"/>
    <w:rsid w:val="005318BB"/>
    <w:rsid w:val="005338EC"/>
    <w:rsid w:val="005359CE"/>
    <w:rsid w:val="00536859"/>
    <w:rsid w:val="00537F69"/>
    <w:rsid w:val="00540811"/>
    <w:rsid w:val="00542A92"/>
    <w:rsid w:val="00544C8F"/>
    <w:rsid w:val="0054572F"/>
    <w:rsid w:val="005508C0"/>
    <w:rsid w:val="005508FE"/>
    <w:rsid w:val="00563327"/>
    <w:rsid w:val="00565A74"/>
    <w:rsid w:val="005677C0"/>
    <w:rsid w:val="005705DF"/>
    <w:rsid w:val="00570BE9"/>
    <w:rsid w:val="00571DF7"/>
    <w:rsid w:val="00572E2F"/>
    <w:rsid w:val="00572EF2"/>
    <w:rsid w:val="005847EC"/>
    <w:rsid w:val="00585064"/>
    <w:rsid w:val="005852BD"/>
    <w:rsid w:val="00590712"/>
    <w:rsid w:val="00592C47"/>
    <w:rsid w:val="00593417"/>
    <w:rsid w:val="00596767"/>
    <w:rsid w:val="005A6CEC"/>
    <w:rsid w:val="005B09B3"/>
    <w:rsid w:val="005B0B5C"/>
    <w:rsid w:val="005B2717"/>
    <w:rsid w:val="005B2C71"/>
    <w:rsid w:val="005B2D99"/>
    <w:rsid w:val="005B5A78"/>
    <w:rsid w:val="005B631E"/>
    <w:rsid w:val="005B786E"/>
    <w:rsid w:val="005C0881"/>
    <w:rsid w:val="005C4998"/>
    <w:rsid w:val="005C65BA"/>
    <w:rsid w:val="005D0AC5"/>
    <w:rsid w:val="005D4288"/>
    <w:rsid w:val="005D6389"/>
    <w:rsid w:val="005E14A7"/>
    <w:rsid w:val="005E64C1"/>
    <w:rsid w:val="005F3EB1"/>
    <w:rsid w:val="005F7EAC"/>
    <w:rsid w:val="00600E95"/>
    <w:rsid w:val="00602094"/>
    <w:rsid w:val="00602853"/>
    <w:rsid w:val="00603AE0"/>
    <w:rsid w:val="00604FA6"/>
    <w:rsid w:val="0060533C"/>
    <w:rsid w:val="00607807"/>
    <w:rsid w:val="006124D3"/>
    <w:rsid w:val="006159B2"/>
    <w:rsid w:val="0061653D"/>
    <w:rsid w:val="006175D5"/>
    <w:rsid w:val="00623573"/>
    <w:rsid w:val="006238CE"/>
    <w:rsid w:val="00624A59"/>
    <w:rsid w:val="00625A26"/>
    <w:rsid w:val="00627D8D"/>
    <w:rsid w:val="00630CCF"/>
    <w:rsid w:val="0063194E"/>
    <w:rsid w:val="0063242B"/>
    <w:rsid w:val="006330CE"/>
    <w:rsid w:val="00633E74"/>
    <w:rsid w:val="00634CDC"/>
    <w:rsid w:val="0063643F"/>
    <w:rsid w:val="00636C01"/>
    <w:rsid w:val="006373FA"/>
    <w:rsid w:val="00637AC7"/>
    <w:rsid w:val="006419F8"/>
    <w:rsid w:val="00642671"/>
    <w:rsid w:val="00646A36"/>
    <w:rsid w:val="00647A8B"/>
    <w:rsid w:val="00647F07"/>
    <w:rsid w:val="006560D8"/>
    <w:rsid w:val="0066124C"/>
    <w:rsid w:val="006623B5"/>
    <w:rsid w:val="006639F7"/>
    <w:rsid w:val="00666513"/>
    <w:rsid w:val="00667235"/>
    <w:rsid w:val="00667B01"/>
    <w:rsid w:val="0067119F"/>
    <w:rsid w:val="0067369B"/>
    <w:rsid w:val="00673FB7"/>
    <w:rsid w:val="00675F4F"/>
    <w:rsid w:val="00676FEE"/>
    <w:rsid w:val="0068341F"/>
    <w:rsid w:val="00683F4E"/>
    <w:rsid w:val="00686648"/>
    <w:rsid w:val="00686FBE"/>
    <w:rsid w:val="006874BF"/>
    <w:rsid w:val="00694D51"/>
    <w:rsid w:val="00695B46"/>
    <w:rsid w:val="006A24BC"/>
    <w:rsid w:val="006A764F"/>
    <w:rsid w:val="006A7C66"/>
    <w:rsid w:val="006A7DAB"/>
    <w:rsid w:val="006B43DA"/>
    <w:rsid w:val="006B589C"/>
    <w:rsid w:val="006B6032"/>
    <w:rsid w:val="006B7F66"/>
    <w:rsid w:val="006C1F2A"/>
    <w:rsid w:val="006C54A0"/>
    <w:rsid w:val="006D0CDA"/>
    <w:rsid w:val="006D3D80"/>
    <w:rsid w:val="006D3EB1"/>
    <w:rsid w:val="006D4261"/>
    <w:rsid w:val="006D444E"/>
    <w:rsid w:val="006D4C66"/>
    <w:rsid w:val="006E1918"/>
    <w:rsid w:val="006E1F45"/>
    <w:rsid w:val="006E4244"/>
    <w:rsid w:val="006F0AB6"/>
    <w:rsid w:val="006F31C5"/>
    <w:rsid w:val="006F49CF"/>
    <w:rsid w:val="006F5FD2"/>
    <w:rsid w:val="006F6D62"/>
    <w:rsid w:val="006F74EA"/>
    <w:rsid w:val="006F7654"/>
    <w:rsid w:val="007000C2"/>
    <w:rsid w:val="00700661"/>
    <w:rsid w:val="00701BCF"/>
    <w:rsid w:val="007024F2"/>
    <w:rsid w:val="007029D7"/>
    <w:rsid w:val="00702FCE"/>
    <w:rsid w:val="00705FF5"/>
    <w:rsid w:val="0071250D"/>
    <w:rsid w:val="0072064F"/>
    <w:rsid w:val="007213B2"/>
    <w:rsid w:val="00725FDB"/>
    <w:rsid w:val="0072620E"/>
    <w:rsid w:val="007262E5"/>
    <w:rsid w:val="00726804"/>
    <w:rsid w:val="007276C9"/>
    <w:rsid w:val="0073219D"/>
    <w:rsid w:val="007323E9"/>
    <w:rsid w:val="00733998"/>
    <w:rsid w:val="00737512"/>
    <w:rsid w:val="00737DD1"/>
    <w:rsid w:val="0074167B"/>
    <w:rsid w:val="007437DD"/>
    <w:rsid w:val="00744E20"/>
    <w:rsid w:val="0074582F"/>
    <w:rsid w:val="00751DDD"/>
    <w:rsid w:val="00752E9C"/>
    <w:rsid w:val="00753D83"/>
    <w:rsid w:val="00754A89"/>
    <w:rsid w:val="00757388"/>
    <w:rsid w:val="007573E7"/>
    <w:rsid w:val="00757C92"/>
    <w:rsid w:val="007618A9"/>
    <w:rsid w:val="00763AFE"/>
    <w:rsid w:val="00766B98"/>
    <w:rsid w:val="00767689"/>
    <w:rsid w:val="00771280"/>
    <w:rsid w:val="007714F6"/>
    <w:rsid w:val="00771849"/>
    <w:rsid w:val="00775148"/>
    <w:rsid w:val="00776392"/>
    <w:rsid w:val="00782F54"/>
    <w:rsid w:val="00791295"/>
    <w:rsid w:val="007949E1"/>
    <w:rsid w:val="007966F5"/>
    <w:rsid w:val="00797C29"/>
    <w:rsid w:val="00797F39"/>
    <w:rsid w:val="007A1200"/>
    <w:rsid w:val="007A1215"/>
    <w:rsid w:val="007A1BBC"/>
    <w:rsid w:val="007A2DE9"/>
    <w:rsid w:val="007A6D3C"/>
    <w:rsid w:val="007A77D3"/>
    <w:rsid w:val="007A7B8D"/>
    <w:rsid w:val="007B043E"/>
    <w:rsid w:val="007B09E0"/>
    <w:rsid w:val="007B3F74"/>
    <w:rsid w:val="007B7FCA"/>
    <w:rsid w:val="007C2633"/>
    <w:rsid w:val="007C306A"/>
    <w:rsid w:val="007C3925"/>
    <w:rsid w:val="007C7029"/>
    <w:rsid w:val="007D1CDE"/>
    <w:rsid w:val="007D218F"/>
    <w:rsid w:val="007D6684"/>
    <w:rsid w:val="007E0626"/>
    <w:rsid w:val="007E3427"/>
    <w:rsid w:val="007E517A"/>
    <w:rsid w:val="007F38CB"/>
    <w:rsid w:val="007F4FBC"/>
    <w:rsid w:val="007F5A08"/>
    <w:rsid w:val="007F6304"/>
    <w:rsid w:val="0080159F"/>
    <w:rsid w:val="008021BD"/>
    <w:rsid w:val="00803D26"/>
    <w:rsid w:val="00804E81"/>
    <w:rsid w:val="00807384"/>
    <w:rsid w:val="00807A1D"/>
    <w:rsid w:val="00807B77"/>
    <w:rsid w:val="0081100B"/>
    <w:rsid w:val="0081122C"/>
    <w:rsid w:val="00811975"/>
    <w:rsid w:val="00811B32"/>
    <w:rsid w:val="008145A6"/>
    <w:rsid w:val="0081505D"/>
    <w:rsid w:val="0081630F"/>
    <w:rsid w:val="00823705"/>
    <w:rsid w:val="00824882"/>
    <w:rsid w:val="00824A10"/>
    <w:rsid w:val="008269F2"/>
    <w:rsid w:val="00826F46"/>
    <w:rsid w:val="00827076"/>
    <w:rsid w:val="00831631"/>
    <w:rsid w:val="00832195"/>
    <w:rsid w:val="00832F78"/>
    <w:rsid w:val="00833907"/>
    <w:rsid w:val="00841539"/>
    <w:rsid w:val="008423B5"/>
    <w:rsid w:val="00844487"/>
    <w:rsid w:val="00847B8D"/>
    <w:rsid w:val="008533FE"/>
    <w:rsid w:val="008564D1"/>
    <w:rsid w:val="0085787A"/>
    <w:rsid w:val="008609AD"/>
    <w:rsid w:val="008610AA"/>
    <w:rsid w:val="00861461"/>
    <w:rsid w:val="00864E6A"/>
    <w:rsid w:val="00866988"/>
    <w:rsid w:val="0087030A"/>
    <w:rsid w:val="008705D8"/>
    <w:rsid w:val="008760C4"/>
    <w:rsid w:val="00883DC7"/>
    <w:rsid w:val="00885172"/>
    <w:rsid w:val="00886115"/>
    <w:rsid w:val="00886378"/>
    <w:rsid w:val="00890507"/>
    <w:rsid w:val="00890B41"/>
    <w:rsid w:val="00892865"/>
    <w:rsid w:val="00892C02"/>
    <w:rsid w:val="00894DBF"/>
    <w:rsid w:val="00896741"/>
    <w:rsid w:val="008A2814"/>
    <w:rsid w:val="008A6FF2"/>
    <w:rsid w:val="008A7990"/>
    <w:rsid w:val="008B0F80"/>
    <w:rsid w:val="008B1AC1"/>
    <w:rsid w:val="008B276F"/>
    <w:rsid w:val="008B4035"/>
    <w:rsid w:val="008B4497"/>
    <w:rsid w:val="008B5DE2"/>
    <w:rsid w:val="008C1BC0"/>
    <w:rsid w:val="008C2FB8"/>
    <w:rsid w:val="008C6FF3"/>
    <w:rsid w:val="008C7197"/>
    <w:rsid w:val="008D1293"/>
    <w:rsid w:val="008D2376"/>
    <w:rsid w:val="008D3983"/>
    <w:rsid w:val="008D4AE0"/>
    <w:rsid w:val="008D6A59"/>
    <w:rsid w:val="008E1890"/>
    <w:rsid w:val="008E39DA"/>
    <w:rsid w:val="008F0A2A"/>
    <w:rsid w:val="009138FB"/>
    <w:rsid w:val="0091640B"/>
    <w:rsid w:val="00924C2D"/>
    <w:rsid w:val="00931F0C"/>
    <w:rsid w:val="00931FE8"/>
    <w:rsid w:val="00934D45"/>
    <w:rsid w:val="00935A49"/>
    <w:rsid w:val="00943164"/>
    <w:rsid w:val="00945589"/>
    <w:rsid w:val="009466D6"/>
    <w:rsid w:val="00950582"/>
    <w:rsid w:val="00951D95"/>
    <w:rsid w:val="00955098"/>
    <w:rsid w:val="0095676D"/>
    <w:rsid w:val="009651CD"/>
    <w:rsid w:val="009673A0"/>
    <w:rsid w:val="00971488"/>
    <w:rsid w:val="009718DB"/>
    <w:rsid w:val="00971AA5"/>
    <w:rsid w:val="009727B3"/>
    <w:rsid w:val="009733B6"/>
    <w:rsid w:val="00973D9F"/>
    <w:rsid w:val="009749D2"/>
    <w:rsid w:val="009750AF"/>
    <w:rsid w:val="00977AD0"/>
    <w:rsid w:val="00977CDE"/>
    <w:rsid w:val="009807E8"/>
    <w:rsid w:val="009830E4"/>
    <w:rsid w:val="0099068B"/>
    <w:rsid w:val="00990AD1"/>
    <w:rsid w:val="0099158B"/>
    <w:rsid w:val="009915FA"/>
    <w:rsid w:val="00991B9B"/>
    <w:rsid w:val="00993133"/>
    <w:rsid w:val="00996AB0"/>
    <w:rsid w:val="009A1C79"/>
    <w:rsid w:val="009A27F2"/>
    <w:rsid w:val="009A3A77"/>
    <w:rsid w:val="009A40D4"/>
    <w:rsid w:val="009B042C"/>
    <w:rsid w:val="009B06E7"/>
    <w:rsid w:val="009B09EA"/>
    <w:rsid w:val="009B3EDB"/>
    <w:rsid w:val="009B414E"/>
    <w:rsid w:val="009B451E"/>
    <w:rsid w:val="009B6094"/>
    <w:rsid w:val="009B7E79"/>
    <w:rsid w:val="009C06F5"/>
    <w:rsid w:val="009C1B34"/>
    <w:rsid w:val="009C31BF"/>
    <w:rsid w:val="009C5E70"/>
    <w:rsid w:val="009C665B"/>
    <w:rsid w:val="009C7EAA"/>
    <w:rsid w:val="009D0661"/>
    <w:rsid w:val="009D1BB9"/>
    <w:rsid w:val="009D1CDC"/>
    <w:rsid w:val="009D4AEA"/>
    <w:rsid w:val="009D6DEC"/>
    <w:rsid w:val="009D771B"/>
    <w:rsid w:val="009E298C"/>
    <w:rsid w:val="009E2D2B"/>
    <w:rsid w:val="009E45B5"/>
    <w:rsid w:val="009E661A"/>
    <w:rsid w:val="009F3BA3"/>
    <w:rsid w:val="009F5D06"/>
    <w:rsid w:val="009F680E"/>
    <w:rsid w:val="00A00C2D"/>
    <w:rsid w:val="00A04B3B"/>
    <w:rsid w:val="00A054F0"/>
    <w:rsid w:val="00A074CD"/>
    <w:rsid w:val="00A10A94"/>
    <w:rsid w:val="00A10AD7"/>
    <w:rsid w:val="00A11423"/>
    <w:rsid w:val="00A14B1C"/>
    <w:rsid w:val="00A159A9"/>
    <w:rsid w:val="00A22372"/>
    <w:rsid w:val="00A23C51"/>
    <w:rsid w:val="00A27A2E"/>
    <w:rsid w:val="00A301D5"/>
    <w:rsid w:val="00A34587"/>
    <w:rsid w:val="00A3729E"/>
    <w:rsid w:val="00A379E3"/>
    <w:rsid w:val="00A4252F"/>
    <w:rsid w:val="00A42DEF"/>
    <w:rsid w:val="00A44248"/>
    <w:rsid w:val="00A50BC7"/>
    <w:rsid w:val="00A50EDA"/>
    <w:rsid w:val="00A5123D"/>
    <w:rsid w:val="00A51678"/>
    <w:rsid w:val="00A51B84"/>
    <w:rsid w:val="00A52631"/>
    <w:rsid w:val="00A5300E"/>
    <w:rsid w:val="00A53201"/>
    <w:rsid w:val="00A53488"/>
    <w:rsid w:val="00A53640"/>
    <w:rsid w:val="00A55051"/>
    <w:rsid w:val="00A55179"/>
    <w:rsid w:val="00A56B5D"/>
    <w:rsid w:val="00A57FAA"/>
    <w:rsid w:val="00A60780"/>
    <w:rsid w:val="00A670DE"/>
    <w:rsid w:val="00A704FA"/>
    <w:rsid w:val="00A74151"/>
    <w:rsid w:val="00A856F2"/>
    <w:rsid w:val="00A86642"/>
    <w:rsid w:val="00A90A1E"/>
    <w:rsid w:val="00A90FB0"/>
    <w:rsid w:val="00A91050"/>
    <w:rsid w:val="00A92D2B"/>
    <w:rsid w:val="00A938ED"/>
    <w:rsid w:val="00A94619"/>
    <w:rsid w:val="00A9481F"/>
    <w:rsid w:val="00A95D65"/>
    <w:rsid w:val="00A9657B"/>
    <w:rsid w:val="00AA02A7"/>
    <w:rsid w:val="00AA1F06"/>
    <w:rsid w:val="00AA4F0A"/>
    <w:rsid w:val="00AA561A"/>
    <w:rsid w:val="00AA7C27"/>
    <w:rsid w:val="00AB18FD"/>
    <w:rsid w:val="00AB21C4"/>
    <w:rsid w:val="00AB520E"/>
    <w:rsid w:val="00AB73F5"/>
    <w:rsid w:val="00AC0B9C"/>
    <w:rsid w:val="00AC1DF3"/>
    <w:rsid w:val="00AC2554"/>
    <w:rsid w:val="00AC26D3"/>
    <w:rsid w:val="00AC4990"/>
    <w:rsid w:val="00AC54D4"/>
    <w:rsid w:val="00AE0796"/>
    <w:rsid w:val="00AE5C45"/>
    <w:rsid w:val="00AE6267"/>
    <w:rsid w:val="00AF1F2B"/>
    <w:rsid w:val="00AF2300"/>
    <w:rsid w:val="00AF2594"/>
    <w:rsid w:val="00AF6252"/>
    <w:rsid w:val="00AF6B80"/>
    <w:rsid w:val="00B00A4F"/>
    <w:rsid w:val="00B032B9"/>
    <w:rsid w:val="00B057B6"/>
    <w:rsid w:val="00B1175F"/>
    <w:rsid w:val="00B11975"/>
    <w:rsid w:val="00B11B23"/>
    <w:rsid w:val="00B1349B"/>
    <w:rsid w:val="00B13A4D"/>
    <w:rsid w:val="00B15DFA"/>
    <w:rsid w:val="00B160D1"/>
    <w:rsid w:val="00B16216"/>
    <w:rsid w:val="00B21693"/>
    <w:rsid w:val="00B24C78"/>
    <w:rsid w:val="00B25BA2"/>
    <w:rsid w:val="00B26690"/>
    <w:rsid w:val="00B3179F"/>
    <w:rsid w:val="00B323FF"/>
    <w:rsid w:val="00B327AC"/>
    <w:rsid w:val="00B33E23"/>
    <w:rsid w:val="00B34A57"/>
    <w:rsid w:val="00B37633"/>
    <w:rsid w:val="00B41179"/>
    <w:rsid w:val="00B41952"/>
    <w:rsid w:val="00B425FF"/>
    <w:rsid w:val="00B441F0"/>
    <w:rsid w:val="00B442AC"/>
    <w:rsid w:val="00B56A70"/>
    <w:rsid w:val="00B61E13"/>
    <w:rsid w:val="00B633EA"/>
    <w:rsid w:val="00B644F6"/>
    <w:rsid w:val="00B66716"/>
    <w:rsid w:val="00B70484"/>
    <w:rsid w:val="00B726F2"/>
    <w:rsid w:val="00B73CA3"/>
    <w:rsid w:val="00B75E7B"/>
    <w:rsid w:val="00B803D1"/>
    <w:rsid w:val="00B936CF"/>
    <w:rsid w:val="00B9772D"/>
    <w:rsid w:val="00BA1386"/>
    <w:rsid w:val="00BA6627"/>
    <w:rsid w:val="00BA6D53"/>
    <w:rsid w:val="00BA704B"/>
    <w:rsid w:val="00BB0B1C"/>
    <w:rsid w:val="00BC06BE"/>
    <w:rsid w:val="00BC1D22"/>
    <w:rsid w:val="00BC2120"/>
    <w:rsid w:val="00BC3390"/>
    <w:rsid w:val="00BC3AB0"/>
    <w:rsid w:val="00BD0E43"/>
    <w:rsid w:val="00BD350A"/>
    <w:rsid w:val="00BE275A"/>
    <w:rsid w:val="00BE6583"/>
    <w:rsid w:val="00BE70B8"/>
    <w:rsid w:val="00BF0D08"/>
    <w:rsid w:val="00BF15F3"/>
    <w:rsid w:val="00BF201A"/>
    <w:rsid w:val="00BF4632"/>
    <w:rsid w:val="00BF4CCC"/>
    <w:rsid w:val="00BF4FFF"/>
    <w:rsid w:val="00BF5CE0"/>
    <w:rsid w:val="00C00184"/>
    <w:rsid w:val="00C03251"/>
    <w:rsid w:val="00C0382D"/>
    <w:rsid w:val="00C048ED"/>
    <w:rsid w:val="00C04CA5"/>
    <w:rsid w:val="00C108B4"/>
    <w:rsid w:val="00C13139"/>
    <w:rsid w:val="00C1658F"/>
    <w:rsid w:val="00C16E3F"/>
    <w:rsid w:val="00C17C6E"/>
    <w:rsid w:val="00C20B9C"/>
    <w:rsid w:val="00C2158C"/>
    <w:rsid w:val="00C22752"/>
    <w:rsid w:val="00C31FFF"/>
    <w:rsid w:val="00C32F4F"/>
    <w:rsid w:val="00C36F1B"/>
    <w:rsid w:val="00C370E1"/>
    <w:rsid w:val="00C37EEC"/>
    <w:rsid w:val="00C41CCD"/>
    <w:rsid w:val="00C446CD"/>
    <w:rsid w:val="00C460EB"/>
    <w:rsid w:val="00C465A9"/>
    <w:rsid w:val="00C50A9C"/>
    <w:rsid w:val="00C55174"/>
    <w:rsid w:val="00C5589F"/>
    <w:rsid w:val="00C57B9E"/>
    <w:rsid w:val="00C6033B"/>
    <w:rsid w:val="00C642E8"/>
    <w:rsid w:val="00C64539"/>
    <w:rsid w:val="00C70438"/>
    <w:rsid w:val="00C717B8"/>
    <w:rsid w:val="00C741CE"/>
    <w:rsid w:val="00C757B1"/>
    <w:rsid w:val="00C817E9"/>
    <w:rsid w:val="00C840F1"/>
    <w:rsid w:val="00C85DB8"/>
    <w:rsid w:val="00C85F9C"/>
    <w:rsid w:val="00C86E13"/>
    <w:rsid w:val="00C92CEC"/>
    <w:rsid w:val="00C93DBF"/>
    <w:rsid w:val="00C94A76"/>
    <w:rsid w:val="00C956A2"/>
    <w:rsid w:val="00C97308"/>
    <w:rsid w:val="00CA13AF"/>
    <w:rsid w:val="00CA24B2"/>
    <w:rsid w:val="00CA6646"/>
    <w:rsid w:val="00CB050B"/>
    <w:rsid w:val="00CB08F0"/>
    <w:rsid w:val="00CB434C"/>
    <w:rsid w:val="00CC2C1F"/>
    <w:rsid w:val="00CC2DBC"/>
    <w:rsid w:val="00CC4504"/>
    <w:rsid w:val="00CD0D23"/>
    <w:rsid w:val="00CD148D"/>
    <w:rsid w:val="00CD1EC3"/>
    <w:rsid w:val="00CD1F59"/>
    <w:rsid w:val="00CD20B5"/>
    <w:rsid w:val="00CD6006"/>
    <w:rsid w:val="00CD7B69"/>
    <w:rsid w:val="00CE0D5A"/>
    <w:rsid w:val="00CE36DB"/>
    <w:rsid w:val="00CE3734"/>
    <w:rsid w:val="00CE387F"/>
    <w:rsid w:val="00CE74B3"/>
    <w:rsid w:val="00CF2856"/>
    <w:rsid w:val="00CF3C20"/>
    <w:rsid w:val="00CF5FAD"/>
    <w:rsid w:val="00CF6EAC"/>
    <w:rsid w:val="00D003FD"/>
    <w:rsid w:val="00D0614B"/>
    <w:rsid w:val="00D07FEA"/>
    <w:rsid w:val="00D1097F"/>
    <w:rsid w:val="00D13349"/>
    <w:rsid w:val="00D13F43"/>
    <w:rsid w:val="00D14240"/>
    <w:rsid w:val="00D14F1C"/>
    <w:rsid w:val="00D171FF"/>
    <w:rsid w:val="00D20F97"/>
    <w:rsid w:val="00D21AC1"/>
    <w:rsid w:val="00D24A05"/>
    <w:rsid w:val="00D26C85"/>
    <w:rsid w:val="00D27B2D"/>
    <w:rsid w:val="00D301F8"/>
    <w:rsid w:val="00D30634"/>
    <w:rsid w:val="00D30E6D"/>
    <w:rsid w:val="00D31981"/>
    <w:rsid w:val="00D32157"/>
    <w:rsid w:val="00D345B9"/>
    <w:rsid w:val="00D34C26"/>
    <w:rsid w:val="00D41019"/>
    <w:rsid w:val="00D42A22"/>
    <w:rsid w:val="00D43664"/>
    <w:rsid w:val="00D45BD9"/>
    <w:rsid w:val="00D45DFB"/>
    <w:rsid w:val="00D50FC9"/>
    <w:rsid w:val="00D5232D"/>
    <w:rsid w:val="00D551F4"/>
    <w:rsid w:val="00D563F2"/>
    <w:rsid w:val="00D6328C"/>
    <w:rsid w:val="00D70C76"/>
    <w:rsid w:val="00D722A7"/>
    <w:rsid w:val="00D768A8"/>
    <w:rsid w:val="00D857A9"/>
    <w:rsid w:val="00D874B5"/>
    <w:rsid w:val="00D91184"/>
    <w:rsid w:val="00D93A16"/>
    <w:rsid w:val="00D941E6"/>
    <w:rsid w:val="00D95EBD"/>
    <w:rsid w:val="00DA01A6"/>
    <w:rsid w:val="00DA0A23"/>
    <w:rsid w:val="00DA15C8"/>
    <w:rsid w:val="00DB0097"/>
    <w:rsid w:val="00DB027B"/>
    <w:rsid w:val="00DB2570"/>
    <w:rsid w:val="00DB5E34"/>
    <w:rsid w:val="00DB65AF"/>
    <w:rsid w:val="00DB7B28"/>
    <w:rsid w:val="00DC03FE"/>
    <w:rsid w:val="00DC2FE0"/>
    <w:rsid w:val="00DC3AD1"/>
    <w:rsid w:val="00DD174F"/>
    <w:rsid w:val="00DD42EF"/>
    <w:rsid w:val="00DD438D"/>
    <w:rsid w:val="00DE1AEF"/>
    <w:rsid w:val="00DE47FF"/>
    <w:rsid w:val="00DF53A8"/>
    <w:rsid w:val="00DF7276"/>
    <w:rsid w:val="00DF72B2"/>
    <w:rsid w:val="00DF760B"/>
    <w:rsid w:val="00DF781A"/>
    <w:rsid w:val="00E01032"/>
    <w:rsid w:val="00E024B0"/>
    <w:rsid w:val="00E02D57"/>
    <w:rsid w:val="00E0452F"/>
    <w:rsid w:val="00E10331"/>
    <w:rsid w:val="00E140F0"/>
    <w:rsid w:val="00E1753B"/>
    <w:rsid w:val="00E204C8"/>
    <w:rsid w:val="00E221B3"/>
    <w:rsid w:val="00E354F6"/>
    <w:rsid w:val="00E40885"/>
    <w:rsid w:val="00E4142C"/>
    <w:rsid w:val="00E41DA9"/>
    <w:rsid w:val="00E435C1"/>
    <w:rsid w:val="00E43950"/>
    <w:rsid w:val="00E44D4F"/>
    <w:rsid w:val="00E45220"/>
    <w:rsid w:val="00E45F2A"/>
    <w:rsid w:val="00E46BEC"/>
    <w:rsid w:val="00E4718A"/>
    <w:rsid w:val="00E500D0"/>
    <w:rsid w:val="00E52C3A"/>
    <w:rsid w:val="00E54CC0"/>
    <w:rsid w:val="00E61AD6"/>
    <w:rsid w:val="00E61D26"/>
    <w:rsid w:val="00E631CE"/>
    <w:rsid w:val="00E64F98"/>
    <w:rsid w:val="00E73BC2"/>
    <w:rsid w:val="00E73CA0"/>
    <w:rsid w:val="00E74570"/>
    <w:rsid w:val="00E81F98"/>
    <w:rsid w:val="00E846CC"/>
    <w:rsid w:val="00E87764"/>
    <w:rsid w:val="00E90259"/>
    <w:rsid w:val="00E9118C"/>
    <w:rsid w:val="00E91F33"/>
    <w:rsid w:val="00E926F2"/>
    <w:rsid w:val="00EA4E8F"/>
    <w:rsid w:val="00EA5610"/>
    <w:rsid w:val="00EA6B1D"/>
    <w:rsid w:val="00EB74B1"/>
    <w:rsid w:val="00EC08E4"/>
    <w:rsid w:val="00EC0F1A"/>
    <w:rsid w:val="00EC1AC4"/>
    <w:rsid w:val="00EC233F"/>
    <w:rsid w:val="00EC297D"/>
    <w:rsid w:val="00ED52FF"/>
    <w:rsid w:val="00EE1BED"/>
    <w:rsid w:val="00EE26A5"/>
    <w:rsid w:val="00EE2A78"/>
    <w:rsid w:val="00EF3A24"/>
    <w:rsid w:val="00EF4254"/>
    <w:rsid w:val="00EF49BC"/>
    <w:rsid w:val="00EF7021"/>
    <w:rsid w:val="00EF7578"/>
    <w:rsid w:val="00EF7D3B"/>
    <w:rsid w:val="00F01345"/>
    <w:rsid w:val="00F0268E"/>
    <w:rsid w:val="00F0600C"/>
    <w:rsid w:val="00F1189A"/>
    <w:rsid w:val="00F122B7"/>
    <w:rsid w:val="00F12434"/>
    <w:rsid w:val="00F12FC4"/>
    <w:rsid w:val="00F15D95"/>
    <w:rsid w:val="00F17E7C"/>
    <w:rsid w:val="00F225AA"/>
    <w:rsid w:val="00F24A42"/>
    <w:rsid w:val="00F311FD"/>
    <w:rsid w:val="00F329B3"/>
    <w:rsid w:val="00F3659A"/>
    <w:rsid w:val="00F42A8E"/>
    <w:rsid w:val="00F46067"/>
    <w:rsid w:val="00F47CE5"/>
    <w:rsid w:val="00F503B3"/>
    <w:rsid w:val="00F50D42"/>
    <w:rsid w:val="00F5118A"/>
    <w:rsid w:val="00F5144A"/>
    <w:rsid w:val="00F5167B"/>
    <w:rsid w:val="00F527AE"/>
    <w:rsid w:val="00F57B80"/>
    <w:rsid w:val="00F62C28"/>
    <w:rsid w:val="00F64091"/>
    <w:rsid w:val="00F67A16"/>
    <w:rsid w:val="00F67D8A"/>
    <w:rsid w:val="00F71950"/>
    <w:rsid w:val="00F725D2"/>
    <w:rsid w:val="00F759BF"/>
    <w:rsid w:val="00F759D0"/>
    <w:rsid w:val="00F80DEC"/>
    <w:rsid w:val="00F81CAD"/>
    <w:rsid w:val="00F90174"/>
    <w:rsid w:val="00F97285"/>
    <w:rsid w:val="00FA010F"/>
    <w:rsid w:val="00FA2F81"/>
    <w:rsid w:val="00FA5865"/>
    <w:rsid w:val="00FA5C44"/>
    <w:rsid w:val="00FA62CD"/>
    <w:rsid w:val="00FB2F58"/>
    <w:rsid w:val="00FB32D9"/>
    <w:rsid w:val="00FB760B"/>
    <w:rsid w:val="00FB7A67"/>
    <w:rsid w:val="00FC4DD8"/>
    <w:rsid w:val="00FC53EC"/>
    <w:rsid w:val="00FC6916"/>
    <w:rsid w:val="00FD070B"/>
    <w:rsid w:val="00FD2403"/>
    <w:rsid w:val="00FD4C83"/>
    <w:rsid w:val="00FE0A06"/>
    <w:rsid w:val="00FE1D1F"/>
    <w:rsid w:val="00FE2FC4"/>
    <w:rsid w:val="00FE4856"/>
    <w:rsid w:val="00FF354A"/>
    <w:rsid w:val="00FF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F40DF"/>
  <w15:docId w15:val="{AD277224-9430-4900-9E45-E5F745EB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1E1D3A"/>
    <w:pPr>
      <w:spacing w:after="0" w:line="240" w:lineRule="auto"/>
    </w:pPr>
    <w:rPr>
      <w:rFonts w:ascii="Tms Rmn" w:eastAsia="Times New Roman" w:hAnsi="Tms Rmn" w:cs="Times New Roman"/>
      <w:sz w:val="20"/>
      <w:szCs w:val="20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633E74"/>
    <w:pPr>
      <w:keepNext/>
      <w:spacing w:before="120"/>
      <w:jc w:val="center"/>
      <w:outlineLvl w:val="0"/>
    </w:pPr>
    <w:rPr>
      <w:rFonts w:ascii="Times New Roman" w:hAnsi="Times New Roman"/>
      <w:b/>
      <w:sz w:val="28"/>
    </w:rPr>
  </w:style>
  <w:style w:type="paragraph" w:styleId="2">
    <w:name w:val="heading 2"/>
    <w:basedOn w:val="a2"/>
    <w:next w:val="a2"/>
    <w:link w:val="20"/>
    <w:qFormat/>
    <w:rsid w:val="00633E74"/>
    <w:pPr>
      <w:keepNext/>
      <w:spacing w:before="120" w:after="120"/>
      <w:ind w:left="-1361"/>
      <w:jc w:val="center"/>
      <w:outlineLvl w:val="1"/>
    </w:pPr>
    <w:rPr>
      <w:rFonts w:ascii="Times New Roman" w:hAnsi="Times New Roman"/>
      <w:b/>
      <w:sz w:val="3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1918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E9118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link w:val="ConsPlusNonformat0"/>
    <w:qFormat/>
    <w:rsid w:val="00E9118C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E9118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9118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6">
    <w:name w:val="No Spacing"/>
    <w:uiPriority w:val="1"/>
    <w:qFormat/>
    <w:rsid w:val="005A6CEC"/>
    <w:pPr>
      <w:spacing w:after="0" w:line="240" w:lineRule="auto"/>
    </w:pPr>
  </w:style>
  <w:style w:type="paragraph" w:styleId="a7">
    <w:name w:val="Balloon Text"/>
    <w:basedOn w:val="a2"/>
    <w:link w:val="a8"/>
    <w:unhideWhenUsed/>
    <w:rsid w:val="006C1F2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3"/>
    <w:link w:val="a7"/>
    <w:rsid w:val="006C1F2A"/>
    <w:rPr>
      <w:rFonts w:ascii="Tahoma" w:hAnsi="Tahoma" w:cs="Tahoma"/>
      <w:sz w:val="16"/>
      <w:szCs w:val="16"/>
    </w:rPr>
  </w:style>
  <w:style w:type="paragraph" w:styleId="a9">
    <w:name w:val="header"/>
    <w:aliases w:val="Название 2,Верхний колонтитул Знак1 Знак,Верхний колонтитул Знак Знак Знак,Верхний колонтитул Знак1 Знак Знак Знак,Верхний колонтитул Знак Знак Знак Знак Знак,Знак1 Знак Знак Знак1 Знак"/>
    <w:basedOn w:val="a2"/>
    <w:link w:val="aa"/>
    <w:uiPriority w:val="99"/>
    <w:unhideWhenUsed/>
    <w:rsid w:val="00D13F4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a">
    <w:name w:val="Верхний колонтитул Знак"/>
    <w:aliases w:val="Название 2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Знак1 Знак Знак Знак1 Знак Знак"/>
    <w:basedOn w:val="a3"/>
    <w:link w:val="a9"/>
    <w:uiPriority w:val="99"/>
    <w:rsid w:val="00D13F43"/>
  </w:style>
  <w:style w:type="paragraph" w:styleId="ab">
    <w:name w:val="footer"/>
    <w:basedOn w:val="a2"/>
    <w:link w:val="ac"/>
    <w:uiPriority w:val="99"/>
    <w:unhideWhenUsed/>
    <w:rsid w:val="00D13F4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c">
    <w:name w:val="Нижний колонтитул Знак"/>
    <w:basedOn w:val="a3"/>
    <w:link w:val="ab"/>
    <w:uiPriority w:val="99"/>
    <w:rsid w:val="00D13F43"/>
  </w:style>
  <w:style w:type="character" w:styleId="ad">
    <w:name w:val="Placeholder Text"/>
    <w:basedOn w:val="a3"/>
    <w:uiPriority w:val="99"/>
    <w:semiHidden/>
    <w:rsid w:val="001E1D3A"/>
    <w:rPr>
      <w:color w:val="808080"/>
    </w:rPr>
  </w:style>
  <w:style w:type="character" w:styleId="ae">
    <w:name w:val="Hyperlink"/>
    <w:basedOn w:val="a3"/>
    <w:uiPriority w:val="99"/>
    <w:unhideWhenUsed/>
    <w:rsid w:val="003E7FFD"/>
    <w:rPr>
      <w:color w:val="0000FF" w:themeColor="hyperlink"/>
      <w:u w:val="single"/>
    </w:rPr>
  </w:style>
  <w:style w:type="character" w:styleId="af">
    <w:name w:val="FollowedHyperlink"/>
    <w:basedOn w:val="a3"/>
    <w:uiPriority w:val="99"/>
    <w:semiHidden/>
    <w:unhideWhenUsed/>
    <w:rsid w:val="006F6D62"/>
    <w:rPr>
      <w:color w:val="800080" w:themeColor="followedHyperlink"/>
      <w:u w:val="single"/>
    </w:rPr>
  </w:style>
  <w:style w:type="character" w:styleId="af0">
    <w:name w:val="Strong"/>
    <w:basedOn w:val="a3"/>
    <w:uiPriority w:val="22"/>
    <w:qFormat/>
    <w:rsid w:val="004C2648"/>
    <w:rPr>
      <w:b/>
      <w:bCs/>
    </w:rPr>
  </w:style>
  <w:style w:type="paragraph" w:customStyle="1" w:styleId="6">
    <w:name w:val="Основной текст (6)"/>
    <w:basedOn w:val="a2"/>
    <w:link w:val="60"/>
    <w:rsid w:val="009466D6"/>
    <w:pPr>
      <w:shd w:val="clear" w:color="auto" w:fill="FFFFFF"/>
      <w:spacing w:after="200" w:line="0" w:lineRule="atLeast"/>
    </w:pPr>
    <w:rPr>
      <w:rFonts w:asciiTheme="majorHAnsi" w:eastAsiaTheme="majorEastAsia" w:hAnsiTheme="majorHAnsi" w:cstheme="majorBidi"/>
      <w:spacing w:val="-10"/>
      <w:shd w:val="clear" w:color="auto" w:fill="FFFFFF"/>
      <w:lang w:val="en-US" w:bidi="en-US"/>
    </w:rPr>
  </w:style>
  <w:style w:type="paragraph" w:styleId="af1">
    <w:name w:val="List Paragraph"/>
    <w:aliases w:val="Bullet List,FooterText,numbered,Маркер,Bullet 1,Use Case List Paragraph,ТЗ список,Абзац списка литеральный,List Paragraph,it_List1,Второй абзац списка,Шаг сценария,GOST_TableList,- список,ПАРАГРАФ,A_маркированный_список,Paragraphe de liste1"/>
    <w:basedOn w:val="a2"/>
    <w:link w:val="af2"/>
    <w:uiPriority w:val="34"/>
    <w:qFormat/>
    <w:rsid w:val="002B53D1"/>
    <w:pPr>
      <w:ind w:left="720"/>
      <w:contextualSpacing/>
    </w:pPr>
  </w:style>
  <w:style w:type="character" w:customStyle="1" w:styleId="ConsPlusNormal0">
    <w:name w:val="ConsPlusNormal Знак"/>
    <w:link w:val="ConsPlusNormal"/>
    <w:qFormat/>
    <w:locked/>
    <w:rsid w:val="00603AE0"/>
    <w:rPr>
      <w:rFonts w:ascii="Calibri" w:eastAsia="Times New Roman" w:hAnsi="Calibri" w:cs="Calibri"/>
      <w:szCs w:val="20"/>
      <w:lang w:eastAsia="ru-RU"/>
    </w:rPr>
  </w:style>
  <w:style w:type="character" w:customStyle="1" w:styleId="af2">
    <w:name w:val="Абзац списка Знак"/>
    <w:aliases w:val="Bullet List Знак,FooterText Знак,numbered Знак,Маркер Знак,Bullet 1 Знак,Use Case List Paragraph Знак,ТЗ список Знак,Абзац списка литеральный Знак,List Paragraph Знак,it_List1 Знак,Второй абзац списка Знак,Шаг сценария Знак"/>
    <w:link w:val="af1"/>
    <w:uiPriority w:val="34"/>
    <w:qFormat/>
    <w:locked/>
    <w:rsid w:val="00603AE0"/>
    <w:rPr>
      <w:rFonts w:ascii="Tms Rmn" w:eastAsia="Times New Roman" w:hAnsi="Tms Rmn" w:cs="Times New Roman"/>
      <w:sz w:val="20"/>
      <w:szCs w:val="20"/>
      <w:lang w:eastAsia="ru-RU"/>
    </w:rPr>
  </w:style>
  <w:style w:type="character" w:customStyle="1" w:styleId="af3">
    <w:name w:val="Основной текст + Курсив"/>
    <w:rsid w:val="00603AE0"/>
    <w:rPr>
      <w:rFonts w:ascii="Arial" w:eastAsia="Arial" w:hAnsi="Arial" w:cs="Arial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12"/>
      <w:szCs w:val="12"/>
      <w:u w:val="none"/>
      <w:vertAlign w:val="baseline"/>
      <w:lang w:val="ru-RU" w:bidi="ru-RU"/>
    </w:rPr>
  </w:style>
  <w:style w:type="character" w:customStyle="1" w:styleId="5">
    <w:name w:val="Заголовок №5_"/>
    <w:link w:val="50"/>
    <w:rsid w:val="00603AE0"/>
    <w:rPr>
      <w:b/>
      <w:bCs/>
      <w:sz w:val="23"/>
      <w:szCs w:val="23"/>
      <w:shd w:val="clear" w:color="auto" w:fill="FFFFFF"/>
    </w:rPr>
  </w:style>
  <w:style w:type="character" w:customStyle="1" w:styleId="af4">
    <w:name w:val="Основной текст + Полужирный"/>
    <w:rsid w:val="00603AE0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  <w:style w:type="character" w:customStyle="1" w:styleId="61">
    <w:name w:val="Основной текст (6) + Не полужирный"/>
    <w:rsid w:val="00603AE0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  <w:style w:type="paragraph" w:customStyle="1" w:styleId="50">
    <w:name w:val="Заголовок №5"/>
    <w:basedOn w:val="a2"/>
    <w:link w:val="5"/>
    <w:rsid w:val="00603AE0"/>
    <w:pPr>
      <w:widowControl w:val="0"/>
      <w:shd w:val="clear" w:color="auto" w:fill="FFFFFF"/>
      <w:spacing w:before="240" w:after="420" w:line="0" w:lineRule="atLeast"/>
      <w:ind w:hanging="2200"/>
      <w:jc w:val="both"/>
      <w:outlineLvl w:val="4"/>
    </w:pPr>
    <w:rPr>
      <w:rFonts w:asciiTheme="minorHAnsi" w:eastAsiaTheme="minorHAnsi" w:hAnsiTheme="minorHAnsi" w:cstheme="minorBidi"/>
      <w:b/>
      <w:bCs/>
      <w:sz w:val="23"/>
      <w:szCs w:val="23"/>
      <w:lang w:eastAsia="en-US"/>
    </w:rPr>
  </w:style>
  <w:style w:type="character" w:customStyle="1" w:styleId="ConsPlusNonformat0">
    <w:name w:val="ConsPlusNonformat Знак"/>
    <w:link w:val="ConsPlusNonformat"/>
    <w:locked/>
    <w:rsid w:val="00603AE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8">
    <w:name w:val="Обычный18"/>
    <w:rsid w:val="00603AE0"/>
    <w:pPr>
      <w:spacing w:after="0" w:line="240" w:lineRule="auto"/>
    </w:pPr>
    <w:rPr>
      <w:rFonts w:ascii="Tms Rmn" w:eastAsia="Times New Roman" w:hAnsi="Tms Rmn" w:cs="Times New Roman"/>
      <w:sz w:val="20"/>
      <w:szCs w:val="20"/>
      <w:lang w:eastAsia="ru-RU"/>
    </w:rPr>
  </w:style>
  <w:style w:type="table" w:styleId="af5">
    <w:name w:val="Table Grid"/>
    <w:aliases w:val="Сетка таблицы GR,OTR,Table Grid_Table_Actions"/>
    <w:basedOn w:val="a4"/>
    <w:uiPriority w:val="59"/>
    <w:rsid w:val="00603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Subtitle"/>
    <w:basedOn w:val="a2"/>
    <w:link w:val="af7"/>
    <w:uiPriority w:val="11"/>
    <w:qFormat/>
    <w:rsid w:val="006A764F"/>
    <w:pPr>
      <w:spacing w:after="60"/>
      <w:jc w:val="center"/>
      <w:outlineLvl w:val="1"/>
    </w:pPr>
    <w:rPr>
      <w:rFonts w:ascii="Arial" w:hAnsi="Arial"/>
      <w:sz w:val="24"/>
    </w:rPr>
  </w:style>
  <w:style w:type="character" w:customStyle="1" w:styleId="af7">
    <w:name w:val="Подзаголовок Знак"/>
    <w:basedOn w:val="a3"/>
    <w:link w:val="af6"/>
    <w:uiPriority w:val="11"/>
    <w:rsid w:val="006A764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633E7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3"/>
    <w:link w:val="2"/>
    <w:rsid w:val="00633E74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customStyle="1" w:styleId="ConsPlusCell">
    <w:name w:val="ConsPlusCell"/>
    <w:rsid w:val="00633E7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633E7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JurTerm">
    <w:name w:val="ConsPlusJurTerm"/>
    <w:rsid w:val="00633E7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633E74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numbering" w:customStyle="1" w:styleId="11">
    <w:name w:val="Нет списка1"/>
    <w:next w:val="a5"/>
    <w:uiPriority w:val="99"/>
    <w:semiHidden/>
    <w:rsid w:val="00633E74"/>
  </w:style>
  <w:style w:type="character" w:styleId="af8">
    <w:name w:val="page number"/>
    <w:basedOn w:val="a3"/>
    <w:rsid w:val="00633E74"/>
  </w:style>
  <w:style w:type="paragraph" w:styleId="af9">
    <w:name w:val="Block Text"/>
    <w:basedOn w:val="a2"/>
    <w:rsid w:val="00633E74"/>
    <w:pPr>
      <w:spacing w:before="240" w:line="220" w:lineRule="exact"/>
      <w:ind w:left="57" w:right="5273"/>
      <w:jc w:val="both"/>
    </w:pPr>
    <w:rPr>
      <w:noProof/>
      <w:sz w:val="28"/>
    </w:rPr>
  </w:style>
  <w:style w:type="paragraph" w:styleId="31">
    <w:name w:val="Body Text 3"/>
    <w:basedOn w:val="a2"/>
    <w:link w:val="32"/>
    <w:rsid w:val="00633E74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2">
    <w:name w:val="Основной текст 3 Знак"/>
    <w:basedOn w:val="a3"/>
    <w:link w:val="31"/>
    <w:rsid w:val="00633E7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a">
    <w:name w:val="Знак"/>
    <w:basedOn w:val="a2"/>
    <w:rsid w:val="00633E74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CharCharCarCarCharCharCarCarCharCharCarCarCharChar">
    <w:name w:val="Char Char Car Car Char Char Car Car Char Char Car Car Char Char"/>
    <w:basedOn w:val="a2"/>
    <w:rsid w:val="00633E74"/>
    <w:pPr>
      <w:spacing w:after="160" w:line="240" w:lineRule="exact"/>
    </w:pPr>
    <w:rPr>
      <w:rFonts w:ascii="Times New Roman" w:hAnsi="Times New Roman"/>
    </w:rPr>
  </w:style>
  <w:style w:type="character" w:styleId="afb">
    <w:name w:val="annotation reference"/>
    <w:uiPriority w:val="99"/>
    <w:semiHidden/>
    <w:unhideWhenUsed/>
    <w:rsid w:val="00633E74"/>
    <w:rPr>
      <w:sz w:val="16"/>
      <w:szCs w:val="16"/>
    </w:rPr>
  </w:style>
  <w:style w:type="paragraph" w:styleId="afc">
    <w:name w:val="annotation text"/>
    <w:basedOn w:val="a2"/>
    <w:link w:val="afd"/>
    <w:uiPriority w:val="99"/>
    <w:semiHidden/>
    <w:unhideWhenUsed/>
    <w:rsid w:val="00633E74"/>
    <w:pPr>
      <w:ind w:firstLine="567"/>
      <w:jc w:val="both"/>
    </w:pPr>
    <w:rPr>
      <w:rFonts w:ascii="Times New Roman" w:hAnsi="Times New Roman"/>
    </w:rPr>
  </w:style>
  <w:style w:type="character" w:customStyle="1" w:styleId="afd">
    <w:name w:val="Текст примечания Знак"/>
    <w:basedOn w:val="a3"/>
    <w:link w:val="afc"/>
    <w:uiPriority w:val="99"/>
    <w:semiHidden/>
    <w:rsid w:val="00633E7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33E74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33E7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footnote text"/>
    <w:basedOn w:val="a2"/>
    <w:link w:val="aff1"/>
    <w:uiPriority w:val="99"/>
    <w:unhideWhenUsed/>
    <w:rsid w:val="00633E74"/>
    <w:pPr>
      <w:ind w:firstLine="567"/>
      <w:jc w:val="both"/>
    </w:pPr>
    <w:rPr>
      <w:rFonts w:ascii="Times New Roman" w:hAnsi="Times New Roman"/>
    </w:rPr>
  </w:style>
  <w:style w:type="character" w:customStyle="1" w:styleId="aff1">
    <w:name w:val="Текст сноски Знак"/>
    <w:basedOn w:val="a3"/>
    <w:link w:val="aff0"/>
    <w:uiPriority w:val="99"/>
    <w:rsid w:val="00633E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footnote reference"/>
    <w:basedOn w:val="a3"/>
    <w:uiPriority w:val="99"/>
    <w:semiHidden/>
    <w:unhideWhenUsed/>
    <w:rsid w:val="00633E74"/>
    <w:rPr>
      <w:vertAlign w:val="superscript"/>
    </w:rPr>
  </w:style>
  <w:style w:type="paragraph" w:customStyle="1" w:styleId="aff3">
    <w:name w:val="_Основной с красной строки"/>
    <w:basedOn w:val="a2"/>
    <w:link w:val="aff4"/>
    <w:qFormat/>
    <w:rsid w:val="004F35B8"/>
    <w:pPr>
      <w:spacing w:line="360" w:lineRule="exact"/>
      <w:ind w:firstLine="709"/>
      <w:jc w:val="both"/>
    </w:pPr>
    <w:rPr>
      <w:rFonts w:ascii="Times New Roman" w:hAnsi="Times New Roman"/>
      <w:sz w:val="24"/>
      <w:lang w:val="x-none" w:eastAsia="x-none"/>
    </w:rPr>
  </w:style>
  <w:style w:type="character" w:customStyle="1" w:styleId="aff4">
    <w:name w:val="_Основной с красной строки Знак"/>
    <w:link w:val="aff3"/>
    <w:qFormat/>
    <w:locked/>
    <w:rsid w:val="004F35B8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30">
    <w:name w:val="Заголовок 3 Знак"/>
    <w:basedOn w:val="a3"/>
    <w:link w:val="3"/>
    <w:uiPriority w:val="9"/>
    <w:semiHidden/>
    <w:rsid w:val="001918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customStyle="1" w:styleId="TableGrid">
    <w:name w:val="TableGrid"/>
    <w:rsid w:val="001918D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5">
    <w:name w:val="Normal (Web)"/>
    <w:basedOn w:val="a2"/>
    <w:uiPriority w:val="99"/>
    <w:unhideWhenUsed/>
    <w:rsid w:val="004D45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60">
    <w:name w:val="Основной текст (6)_"/>
    <w:link w:val="6"/>
    <w:rsid w:val="00B66716"/>
    <w:rPr>
      <w:rFonts w:asciiTheme="majorHAnsi" w:eastAsiaTheme="majorEastAsia" w:hAnsiTheme="majorHAnsi" w:cstheme="majorBidi"/>
      <w:spacing w:val="-10"/>
      <w:sz w:val="20"/>
      <w:szCs w:val="20"/>
      <w:shd w:val="clear" w:color="auto" w:fill="FFFFFF"/>
      <w:lang w:val="en-US" w:eastAsia="ru-RU" w:bidi="en-US"/>
    </w:rPr>
  </w:style>
  <w:style w:type="paragraph" w:customStyle="1" w:styleId="ConsNormal">
    <w:name w:val="ConsNormal"/>
    <w:rsid w:val="00B66716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2"/>
    <w:link w:val="HTML0"/>
    <w:rsid w:val="00B66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0">
    <w:name w:val="Стандартный HTML Знак"/>
    <w:basedOn w:val="a3"/>
    <w:link w:val="HTML"/>
    <w:rsid w:val="00B66716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a">
    <w:name w:val="Раздел контракта"/>
    <w:basedOn w:val="1"/>
    <w:qFormat/>
    <w:rsid w:val="00DD174F"/>
    <w:pPr>
      <w:keepNext w:val="0"/>
      <w:numPr>
        <w:numId w:val="21"/>
      </w:numPr>
      <w:tabs>
        <w:tab w:val="num" w:pos="360"/>
      </w:tabs>
      <w:suppressAutoHyphens/>
      <w:spacing w:after="120"/>
      <w:ind w:left="0" w:firstLine="567"/>
    </w:pPr>
    <w:rPr>
      <w:rFonts w:eastAsiaTheme="majorEastAsia" w:cstheme="majorBidi"/>
      <w:b w:val="0"/>
      <w:sz w:val="24"/>
      <w:szCs w:val="32"/>
      <w:lang w:eastAsia="en-US"/>
    </w:rPr>
  </w:style>
  <w:style w:type="paragraph" w:customStyle="1" w:styleId="a0">
    <w:name w:val="Пункт контракта"/>
    <w:basedOn w:val="2"/>
    <w:qFormat/>
    <w:rsid w:val="00DD174F"/>
    <w:pPr>
      <w:keepNext w:val="0"/>
      <w:numPr>
        <w:ilvl w:val="1"/>
        <w:numId w:val="21"/>
      </w:numPr>
      <w:tabs>
        <w:tab w:val="num" w:pos="360"/>
      </w:tabs>
      <w:suppressAutoHyphens/>
      <w:spacing w:before="0" w:after="0"/>
      <w:ind w:left="0" w:firstLine="709"/>
      <w:jc w:val="both"/>
    </w:pPr>
    <w:rPr>
      <w:rFonts w:eastAsiaTheme="majorEastAsia" w:cstheme="majorBidi"/>
      <w:b w:val="0"/>
      <w:sz w:val="24"/>
      <w:szCs w:val="26"/>
      <w:lang w:eastAsia="en-US"/>
    </w:rPr>
  </w:style>
  <w:style w:type="paragraph" w:customStyle="1" w:styleId="a1">
    <w:name w:val="Подпункт контракта"/>
    <w:basedOn w:val="3"/>
    <w:qFormat/>
    <w:rsid w:val="00DD174F"/>
    <w:pPr>
      <w:keepNext w:val="0"/>
      <w:keepLines w:val="0"/>
      <w:numPr>
        <w:ilvl w:val="2"/>
        <w:numId w:val="21"/>
      </w:numPr>
      <w:tabs>
        <w:tab w:val="num" w:pos="360"/>
      </w:tabs>
      <w:suppressAutoHyphens/>
      <w:spacing w:before="0"/>
      <w:ind w:firstLine="709"/>
      <w:jc w:val="both"/>
    </w:pPr>
    <w:rPr>
      <w:rFonts w:ascii="Times New Roman" w:hAnsi="Times New Roman"/>
      <w:color w:val="auto"/>
      <w:lang w:eastAsia="ar-SA"/>
    </w:rPr>
  </w:style>
  <w:style w:type="paragraph" w:styleId="aff6">
    <w:name w:val="TOC Heading"/>
    <w:basedOn w:val="1"/>
    <w:next w:val="a2"/>
    <w:uiPriority w:val="39"/>
    <w:unhideWhenUsed/>
    <w:qFormat/>
    <w:rsid w:val="00542A92"/>
    <w:pPr>
      <w:keepLines/>
      <w:spacing w:before="240" w:line="259" w:lineRule="auto"/>
      <w:jc w:val="left"/>
      <w:outlineLvl w:val="9"/>
    </w:pPr>
    <w:rPr>
      <w:rFonts w:eastAsiaTheme="majorEastAsia" w:cstheme="majorBidi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542A92"/>
    <w:pPr>
      <w:widowControl w:val="0"/>
      <w:snapToGrid w:val="0"/>
      <w:spacing w:before="100" w:after="100" w:line="300" w:lineRule="auto"/>
    </w:pPr>
    <w:rPr>
      <w:rFonts w:ascii="Times New Roman" w:hAnsi="Times New Roman"/>
      <w:sz w:val="24"/>
      <w:szCs w:val="24"/>
    </w:rPr>
  </w:style>
  <w:style w:type="paragraph" w:customStyle="1" w:styleId="msonormal0">
    <w:name w:val="msonormal"/>
    <w:basedOn w:val="a2"/>
    <w:rsid w:val="00542A9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font5">
    <w:name w:val="font5"/>
    <w:basedOn w:val="a2"/>
    <w:rsid w:val="00542A92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paragraph" w:customStyle="1" w:styleId="xl63">
    <w:name w:val="xl63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</w:rPr>
  </w:style>
  <w:style w:type="paragraph" w:customStyle="1" w:styleId="xl64">
    <w:name w:val="xl64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</w:rPr>
  </w:style>
  <w:style w:type="paragraph" w:customStyle="1" w:styleId="xl65">
    <w:name w:val="xl65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</w:rPr>
  </w:style>
  <w:style w:type="paragraph" w:customStyle="1" w:styleId="xl66">
    <w:name w:val="xl66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7">
    <w:name w:val="xl67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8">
    <w:name w:val="xl68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9">
    <w:name w:val="xl69"/>
    <w:basedOn w:val="a2"/>
    <w:rsid w:val="00542A9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1">
    <w:name w:val="xl71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2">
    <w:name w:val="xl72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3">
    <w:name w:val="xl73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4">
    <w:name w:val="xl74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5">
    <w:name w:val="xl75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6">
    <w:name w:val="xl76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szCs w:val="24"/>
    </w:rPr>
  </w:style>
  <w:style w:type="paragraph" w:customStyle="1" w:styleId="xl77">
    <w:name w:val="xl77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8">
    <w:name w:val="xl78"/>
    <w:basedOn w:val="a2"/>
    <w:rsid w:val="00542A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character" w:customStyle="1" w:styleId="aff7">
    <w:name w:val="Гипертекстовая ссылка"/>
    <w:basedOn w:val="a3"/>
    <w:uiPriority w:val="99"/>
    <w:rsid w:val="00CE74B3"/>
    <w:rPr>
      <w:b/>
      <w:bCs/>
      <w:color w:val="106BBE"/>
    </w:rPr>
  </w:style>
  <w:style w:type="paragraph" w:customStyle="1" w:styleId="aff8">
    <w:name w:val="Нормальный (таблица)"/>
    <w:basedOn w:val="a2"/>
    <w:next w:val="a2"/>
    <w:uiPriority w:val="99"/>
    <w:rsid w:val="009D1CDC"/>
    <w:pPr>
      <w:widowControl w:val="0"/>
      <w:autoSpaceDE w:val="0"/>
      <w:autoSpaceDN w:val="0"/>
      <w:adjustRightInd w:val="0"/>
      <w:jc w:val="both"/>
    </w:pPr>
    <w:rPr>
      <w:rFonts w:ascii="Times New Roman CYR" w:eastAsiaTheme="minorEastAsia" w:hAnsi="Times New Roman CYR" w:cs="Times New Roman CY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35248-C565-4AA1-9969-5F3EEB18B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2488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Терентьев Егор Евгеньевич (DIR-W-A235 - e.terentiev)</cp:lastModifiedBy>
  <cp:revision>390</cp:revision>
  <cp:lastPrinted>2025-02-07T02:19:00Z</cp:lastPrinted>
  <dcterms:created xsi:type="dcterms:W3CDTF">2021-12-23T16:30:00Z</dcterms:created>
  <dcterms:modified xsi:type="dcterms:W3CDTF">2025-10-23T01:20:00Z</dcterms:modified>
</cp:coreProperties>
</file>