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2B" w:rsidRDefault="00BF6170">
      <w:r>
        <w:t>Topics covered</w:t>
      </w:r>
    </w:p>
    <w:p w:rsidR="00BF6170" w:rsidRDefault="00BF6170"/>
    <w:p w:rsidR="00BF6170" w:rsidRDefault="00BF6170">
      <w:r>
        <w:t>We can add data items in the initialize page of an object .</w:t>
      </w:r>
      <w:proofErr w:type="spellStart"/>
      <w:r>
        <w:t>Eg</w:t>
      </w:r>
      <w:proofErr w:type="spellEnd"/>
      <w:r>
        <w:t xml:space="preserve"> number </w:t>
      </w:r>
      <w:proofErr w:type="spellStart"/>
      <w:r>
        <w:t>datatypes</w:t>
      </w:r>
      <w:proofErr w:type="spellEnd"/>
      <w:r>
        <w:t xml:space="preserve"> of global timeout – small/medium/large and unhide it so that it can be used in other pages</w:t>
      </w:r>
    </w:p>
    <w:p w:rsidR="00D72436" w:rsidRDefault="00D72436"/>
    <w:p w:rsidR="00D72436" w:rsidRDefault="00D72436">
      <w:r>
        <w:t>Use collection data item with column name as Path to add it to the collection</w:t>
      </w:r>
    </w:p>
    <w:p w:rsidR="00AF6FE7" w:rsidRDefault="00AF6FE7">
      <w:r>
        <w:t>Try without giving any column name</w:t>
      </w:r>
    </w:p>
    <w:p w:rsidR="00490C96" w:rsidRDefault="00490C96"/>
    <w:p w:rsidR="00490C96" w:rsidRDefault="00490C96">
      <w:r>
        <w:t>Application Modeller for Web</w:t>
      </w:r>
    </w:p>
    <w:p w:rsidR="00490C96" w:rsidRDefault="00490C96">
      <w:r>
        <w:rPr>
          <w:noProof/>
          <w:lang w:eastAsia="en-IN"/>
        </w:rPr>
        <w:drawing>
          <wp:inline distT="0" distB="0" distL="0" distR="0" wp14:anchorId="04A5F1F3" wp14:editId="1A0496CF">
            <wp:extent cx="5731510" cy="11113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70" w:rsidRDefault="00490C96">
      <w:r>
        <w:rPr>
          <w:noProof/>
          <w:lang w:eastAsia="en-IN"/>
        </w:rPr>
        <w:drawing>
          <wp:inline distT="0" distB="0" distL="0" distR="0" wp14:anchorId="30B3E40A" wp14:editId="39E55F2E">
            <wp:extent cx="5731510" cy="6190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6" w:rsidRDefault="00627D61">
      <w:r>
        <w:rPr>
          <w:noProof/>
          <w:lang w:eastAsia="en-IN"/>
        </w:rPr>
        <w:drawing>
          <wp:inline distT="0" distB="0" distL="0" distR="0" wp14:anchorId="712456C4" wp14:editId="1330D81B">
            <wp:extent cx="5731510" cy="483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61" w:rsidRDefault="00D16E93">
      <w:r>
        <w:rPr>
          <w:noProof/>
          <w:lang w:eastAsia="en-IN"/>
        </w:rPr>
        <w:drawing>
          <wp:inline distT="0" distB="0" distL="0" distR="0" wp14:anchorId="372B819E" wp14:editId="10674517">
            <wp:extent cx="5731510" cy="469053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8F" w:rsidRDefault="007F2FCE">
      <w:r>
        <w:rPr>
          <w:noProof/>
          <w:lang w:eastAsia="en-IN"/>
        </w:rPr>
        <w:drawing>
          <wp:inline distT="0" distB="0" distL="0" distR="0" wp14:anchorId="47715D95" wp14:editId="3116B2D8">
            <wp:extent cx="5731510" cy="49477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8F" w:rsidRDefault="00B42D8F">
      <w:r>
        <w:rPr>
          <w:noProof/>
          <w:lang w:eastAsia="en-IN"/>
        </w:rPr>
        <w:drawing>
          <wp:inline distT="0" distB="0" distL="0" distR="0" wp14:anchorId="402997DB" wp14:editId="2E10EA3F">
            <wp:extent cx="5860111" cy="520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971" cy="5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61" w:rsidRDefault="00B75388">
      <w:r>
        <w:rPr>
          <w:noProof/>
          <w:lang w:eastAsia="en-IN"/>
        </w:rPr>
        <w:lastRenderedPageBreak/>
        <w:drawing>
          <wp:inline distT="0" distB="0" distL="0" distR="0" wp14:anchorId="54D26D76" wp14:editId="4550A0B8">
            <wp:extent cx="5731510" cy="621342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7F" w:rsidRDefault="00D6217F">
      <w:r>
        <w:t>To change Application Modeller settings, click on the Application Wizard</w:t>
      </w:r>
      <w:r w:rsidR="00814558">
        <w:t xml:space="preserve"> button.</w:t>
      </w:r>
    </w:p>
    <w:p w:rsidR="008D6201" w:rsidRDefault="001B1B72">
      <w:r w:rsidRPr="001B1B72">
        <w:rPr>
          <w:highlight w:val="yellow"/>
        </w:rPr>
        <w:t>Pending: chrome doesn’t work, identify what can be done as an alternative</w:t>
      </w:r>
    </w:p>
    <w:p w:rsidR="008D6201" w:rsidRDefault="008D6201"/>
    <w:p w:rsidR="008D6201" w:rsidRDefault="008D6201"/>
    <w:p w:rsidR="008D6201" w:rsidRDefault="008D6201"/>
    <w:p w:rsidR="008D6201" w:rsidRDefault="008D6201"/>
    <w:p w:rsidR="008D6201" w:rsidRDefault="008D6201"/>
    <w:p w:rsidR="008D6201" w:rsidRDefault="008D6201"/>
    <w:p w:rsidR="008D6201" w:rsidRDefault="008D6201">
      <w:r>
        <w:lastRenderedPageBreak/>
        <w:t>On identifying an element with ctrl+</w:t>
      </w:r>
      <w:r w:rsidR="005D0064">
        <w:t xml:space="preserve"> left </w:t>
      </w:r>
      <w:r>
        <w:t>click</w:t>
      </w:r>
    </w:p>
    <w:p w:rsidR="008D6201" w:rsidRDefault="008D6201">
      <w:r>
        <w:rPr>
          <w:noProof/>
          <w:lang w:eastAsia="en-IN"/>
        </w:rPr>
        <w:drawing>
          <wp:inline distT="0" distB="0" distL="0" distR="0">
            <wp:extent cx="5727700" cy="711771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70" w:rsidRDefault="0091267E">
      <w:proofErr w:type="gramStart"/>
      <w:r w:rsidRPr="0091267E">
        <w:rPr>
          <w:highlight w:val="yellow"/>
        </w:rPr>
        <w:t>Pending :</w:t>
      </w:r>
      <w:proofErr w:type="gramEnd"/>
      <w:r w:rsidRPr="0091267E">
        <w:rPr>
          <w:highlight w:val="yellow"/>
        </w:rPr>
        <w:t xml:space="preserve"> Difference between HTML Edit and HTML Element</w:t>
      </w:r>
    </w:p>
    <w:p w:rsidR="0091267E" w:rsidRDefault="00B62372">
      <w:r>
        <w:t xml:space="preserve">Relative </w:t>
      </w:r>
      <w:proofErr w:type="spellStart"/>
      <w:r>
        <w:t>x</w:t>
      </w:r>
      <w:r w:rsidR="0091267E">
        <w:t>paths</w:t>
      </w:r>
      <w:proofErr w:type="spellEnd"/>
      <w:r w:rsidR="0091267E">
        <w:t xml:space="preserve"> do not work in the path column. Also even if one property mismatches, identification will fail</w:t>
      </w:r>
    </w:p>
    <w:p w:rsidR="00701EC4" w:rsidRDefault="00A60B25">
      <w:r>
        <w:t>Fastest identification is via path</w:t>
      </w:r>
      <w:r w:rsidR="00D576D0">
        <w:t>, rest takes times</w:t>
      </w:r>
    </w:p>
    <w:p w:rsidR="003542D9" w:rsidRDefault="003542D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When a</w:t>
      </w:r>
      <w:r w:rsidR="00313928">
        <w:rPr>
          <w:noProof/>
          <w:lang w:eastAsia="en-IN"/>
        </w:rPr>
        <w:t>n element with tag</w:t>
      </w:r>
      <w:r>
        <w:rPr>
          <w:noProof/>
          <w:lang w:eastAsia="en-IN"/>
        </w:rPr>
        <w:t xml:space="preserve"> button is identified</w:t>
      </w:r>
      <w:r w:rsidR="00397E4B">
        <w:rPr>
          <w:noProof/>
          <w:lang w:eastAsia="en-IN"/>
        </w:rPr>
        <w:t>, element type option change</w:t>
      </w:r>
    </w:p>
    <w:p w:rsidR="003542D9" w:rsidRDefault="003542D9">
      <w:r>
        <w:rPr>
          <w:noProof/>
          <w:lang w:eastAsia="en-IN"/>
        </w:rPr>
        <w:drawing>
          <wp:inline distT="0" distB="0" distL="0" distR="0">
            <wp:extent cx="5727700" cy="711009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1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C0" w:rsidRDefault="00D807C0"/>
    <w:p w:rsidR="00D807C0" w:rsidRDefault="00D807C0">
      <w:r w:rsidRPr="00012CF1">
        <w:rPr>
          <w:highlight w:val="yellow"/>
        </w:rPr>
        <w:t>Pending: change these values and see how they affect action stage</w:t>
      </w:r>
      <w:r w:rsidR="007F6733">
        <w:rPr>
          <w:highlight w:val="yellow"/>
        </w:rPr>
        <w:t xml:space="preserve"> </w:t>
      </w:r>
      <w:r w:rsidRPr="00012CF1">
        <w:rPr>
          <w:highlight w:val="yellow"/>
        </w:rPr>
        <w:t>(navigate/read)</w:t>
      </w:r>
      <w:r w:rsidR="00A74219" w:rsidRPr="00012CF1">
        <w:rPr>
          <w:highlight w:val="yellow"/>
        </w:rPr>
        <w:t xml:space="preserve"> options</w:t>
      </w:r>
    </w:p>
    <w:p w:rsidR="00775641" w:rsidRDefault="003F3FEE">
      <w:r>
        <w:t xml:space="preserve">Issue that was found is – it also identifies elements in next page even if they are not there if we have navigated once </w:t>
      </w:r>
      <w:proofErr w:type="spellStart"/>
      <w:r>
        <w:t>atleast</w:t>
      </w:r>
      <w:proofErr w:type="spellEnd"/>
      <w:r w:rsidR="00CA6CD4">
        <w:t xml:space="preserve">. For </w:t>
      </w:r>
      <w:proofErr w:type="spellStart"/>
      <w:r w:rsidR="00CA6CD4">
        <w:t>eg</w:t>
      </w:r>
      <w:proofErr w:type="spellEnd"/>
      <w:r w:rsidR="00CA6CD4">
        <w:t xml:space="preserve"> in currency converter app, if we navigate to result page and go back to </w:t>
      </w:r>
      <w:r w:rsidR="00CA6CD4">
        <w:lastRenderedPageBreak/>
        <w:t>main page and highlight from field, it will show multiple highlighted</w:t>
      </w:r>
      <w:r w:rsidR="0029691F">
        <w:t xml:space="preserve"> and hence fails when running</w:t>
      </w:r>
      <w:r w:rsidR="001E3797">
        <w:t>. Use matching index in such cases</w:t>
      </w:r>
    </w:p>
    <w:p w:rsidR="00FB63EF" w:rsidRDefault="00FB63EF"/>
    <w:p w:rsidR="00FB63EF" w:rsidRDefault="00FB63EF">
      <w:r>
        <w:t>Navigating/Clicking button options</w:t>
      </w:r>
    </w:p>
    <w:p w:rsidR="00FB63EF" w:rsidRDefault="00FB63EF">
      <w:r>
        <w:rPr>
          <w:noProof/>
          <w:lang w:eastAsia="en-IN"/>
        </w:rPr>
        <w:drawing>
          <wp:inline distT="0" distB="0" distL="0" distR="0">
            <wp:extent cx="5727700" cy="46304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EF" w:rsidRDefault="00FB63EF">
      <w:r>
        <w:rPr>
          <w:noProof/>
          <w:lang w:eastAsia="en-IN"/>
        </w:rPr>
        <w:drawing>
          <wp:inline distT="0" distB="0" distL="0" distR="0">
            <wp:extent cx="5724525" cy="1409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77" w:rsidRDefault="00EC6477"/>
    <w:p w:rsidR="00EC6477" w:rsidRDefault="009F2E68">
      <w:r>
        <w:rPr>
          <w:highlight w:val="yellow"/>
        </w:rPr>
        <w:t>Pending</w:t>
      </w:r>
      <w:r w:rsidR="00EC6477" w:rsidRPr="00EC6477">
        <w:rPr>
          <w:highlight w:val="yellow"/>
        </w:rPr>
        <w:t>: Try all these options</w:t>
      </w:r>
    </w:p>
    <w:p w:rsidR="005678A6" w:rsidRDefault="005678A6"/>
    <w:p w:rsidR="005678A6" w:rsidRDefault="005678A6"/>
    <w:p w:rsidR="003F3FEE" w:rsidRDefault="005678A6">
      <w:r>
        <w:lastRenderedPageBreak/>
        <w:t>Reader properties</w:t>
      </w:r>
    </w:p>
    <w:p w:rsidR="005678A6" w:rsidRDefault="005678A6">
      <w:r>
        <w:rPr>
          <w:noProof/>
          <w:lang w:eastAsia="en-IN"/>
        </w:rPr>
        <w:drawing>
          <wp:inline distT="0" distB="0" distL="0" distR="0">
            <wp:extent cx="5727700" cy="33210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4D" w:rsidRDefault="0042594D"/>
    <w:p w:rsidR="0042594D" w:rsidRDefault="0042594D">
      <w:proofErr w:type="gramStart"/>
      <w:r w:rsidRPr="00ED5B24">
        <w:rPr>
          <w:highlight w:val="yellow"/>
        </w:rPr>
        <w:t>Pending :</w:t>
      </w:r>
      <w:proofErr w:type="gramEnd"/>
      <w:r w:rsidRPr="00ED5B24">
        <w:rPr>
          <w:highlight w:val="yellow"/>
        </w:rPr>
        <w:t xml:space="preserve"> Add Wait Stage</w:t>
      </w:r>
    </w:p>
    <w:p w:rsidR="00ED5B24" w:rsidRDefault="005823E9">
      <w:r>
        <w:t>We can add properties in initialize page for global wait time of different sizes and unhide them from all pages</w:t>
      </w:r>
    </w:p>
    <w:p w:rsidR="000101B0" w:rsidRDefault="00D07FC6">
      <w:r>
        <w:rPr>
          <w:noProof/>
          <w:lang w:eastAsia="en-IN"/>
        </w:rPr>
        <w:drawing>
          <wp:inline distT="0" distB="0" distL="0" distR="0" wp14:anchorId="765801C1" wp14:editId="42D1DB5C">
            <wp:extent cx="5731510" cy="287922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22" w:rsidRDefault="006D3422"/>
    <w:p w:rsidR="006D3422" w:rsidRDefault="006D3422">
      <w:r>
        <w:rPr>
          <w:noProof/>
          <w:lang w:eastAsia="en-IN"/>
        </w:rPr>
        <w:lastRenderedPageBreak/>
        <w:drawing>
          <wp:inline distT="0" distB="0" distL="0" distR="0">
            <wp:extent cx="5718175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4D" w:rsidRDefault="00665E4D">
      <w:r>
        <w:t xml:space="preserve">Timeout in second is parameterized from </w:t>
      </w:r>
      <w:r w:rsidR="00E1431B">
        <w:t>initialise</w:t>
      </w:r>
      <w:r>
        <w:t xml:space="preserve"> page</w:t>
      </w:r>
    </w:p>
    <w:p w:rsidR="00E31990" w:rsidRDefault="00E31990">
      <w:r>
        <w:t>Convert text value to number and then perform rounding operations (</w:t>
      </w:r>
      <w:proofErr w:type="spellStart"/>
      <w:r>
        <w:t>calc</w:t>
      </w:r>
      <w:proofErr w:type="spellEnd"/>
      <w:r>
        <w:t>/</w:t>
      </w:r>
      <w:proofErr w:type="spellStart"/>
      <w:r>
        <w:t>multicalc</w:t>
      </w:r>
      <w:proofErr w:type="spellEnd"/>
      <w:r>
        <w:t xml:space="preserve"> stage)</w:t>
      </w:r>
    </w:p>
    <w:p w:rsidR="007E0895" w:rsidRDefault="00E31990">
      <w:r>
        <w:rPr>
          <w:noProof/>
          <w:lang w:eastAsia="en-IN"/>
        </w:rPr>
        <w:drawing>
          <wp:inline distT="0" distB="0" distL="0" distR="0" wp14:anchorId="7FD852E2" wp14:editId="4B02F7D2">
            <wp:extent cx="5731510" cy="2273621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55" w:rsidRDefault="004B46E9">
      <w:r>
        <w:t>Use the tool to “paste” value into the expression box</w:t>
      </w:r>
    </w:p>
    <w:p w:rsidR="004B46E9" w:rsidRDefault="004B46E9">
      <w:r>
        <w:rPr>
          <w:noProof/>
          <w:lang w:eastAsia="en-IN"/>
        </w:rPr>
        <w:lastRenderedPageBreak/>
        <w:drawing>
          <wp:inline distT="0" distB="0" distL="0" distR="0" wp14:anchorId="7384262C" wp14:editId="7ECF123F">
            <wp:extent cx="5731510" cy="567272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55" w:rsidRDefault="00212255"/>
    <w:p w:rsidR="00212255" w:rsidRDefault="00212255"/>
    <w:p w:rsidR="0001423F" w:rsidRDefault="0001423F"/>
    <w:p w:rsidR="0001423F" w:rsidRDefault="0001423F"/>
    <w:p w:rsidR="0001423F" w:rsidRDefault="0001423F"/>
    <w:p w:rsidR="0001423F" w:rsidRDefault="0001423F"/>
    <w:p w:rsidR="0001423F" w:rsidRDefault="0001423F"/>
    <w:p w:rsidR="0001423F" w:rsidRDefault="0001423F"/>
    <w:p w:rsidR="0001423F" w:rsidRDefault="0001423F"/>
    <w:p w:rsidR="007E0895" w:rsidRPr="00E30C46" w:rsidRDefault="007E0895">
      <w:pPr>
        <w:rPr>
          <w:b/>
        </w:rPr>
      </w:pPr>
      <w:bookmarkStart w:id="0" w:name="_GoBack"/>
      <w:r w:rsidRPr="00E30C46">
        <w:rPr>
          <w:b/>
        </w:rPr>
        <w:lastRenderedPageBreak/>
        <w:t>Gmail configurations</w:t>
      </w:r>
    </w:p>
    <w:bookmarkEnd w:id="0"/>
    <w:p w:rsidR="00DC502D" w:rsidRDefault="00DC502D" w:rsidP="00DC502D">
      <w:r>
        <w:t>For Gmail</w:t>
      </w:r>
    </w:p>
    <w:p w:rsidR="00DC502D" w:rsidRDefault="00DC502D" w:rsidP="00DC502D">
      <w:proofErr w:type="spellStart"/>
      <w:r>
        <w:t>MyAccounts</w:t>
      </w:r>
      <w:proofErr w:type="spellEnd"/>
      <w:r>
        <w:t xml:space="preserve"> &gt;Sign in and security &gt;Allow less secure apps &gt;ON</w:t>
      </w:r>
    </w:p>
    <w:p w:rsidR="00DC502D" w:rsidRDefault="00DC502D" w:rsidP="00DC502D">
      <w:r>
        <w:t xml:space="preserve">In </w:t>
      </w:r>
      <w:proofErr w:type="spellStart"/>
      <w:r>
        <w:t>blueprism</w:t>
      </w:r>
      <w:proofErr w:type="spellEnd"/>
      <w:r>
        <w:t xml:space="preserve">, import </w:t>
      </w:r>
      <w:r w:rsidR="00105258">
        <w:t>“</w:t>
      </w:r>
      <w:r w:rsidR="00C92ED3" w:rsidRPr="00C92ED3">
        <w:t>BPA Object - Email - POP3_SMTP.xml</w:t>
      </w:r>
      <w:r w:rsidR="00105258">
        <w:t>”</w:t>
      </w:r>
    </w:p>
    <w:p w:rsidR="00DC502D" w:rsidRDefault="00DC502D" w:rsidP="00DC502D">
      <w:r>
        <w:t xml:space="preserve">Get configurations from </w:t>
      </w:r>
      <w:proofErr w:type="spellStart"/>
      <w:r>
        <w:t>gmail</w:t>
      </w:r>
      <w:proofErr w:type="spellEnd"/>
      <w:r>
        <w:t xml:space="preserve"> site</w:t>
      </w:r>
    </w:p>
    <w:p w:rsidR="00BA0B46" w:rsidRDefault="00BA0B46" w:rsidP="00DC502D"/>
    <w:p w:rsidR="00BA0B46" w:rsidRDefault="00BA0B46" w:rsidP="00DC502D">
      <w:r>
        <w:rPr>
          <w:noProof/>
          <w:lang w:eastAsia="en-IN"/>
        </w:rPr>
        <w:drawing>
          <wp:inline distT="0" distB="0" distL="0" distR="0" wp14:anchorId="52A6200F" wp14:editId="6A630A8D">
            <wp:extent cx="5731510" cy="45166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89" w:rsidRDefault="00F92A15" w:rsidP="00DC502D">
      <w:r>
        <w:t>Field Name should be path only</w:t>
      </w:r>
    </w:p>
    <w:p w:rsidR="00496C89" w:rsidRDefault="00496C89" w:rsidP="00DC502D">
      <w:r>
        <w:rPr>
          <w:noProof/>
          <w:lang w:eastAsia="en-IN"/>
        </w:rPr>
        <w:lastRenderedPageBreak/>
        <w:drawing>
          <wp:inline distT="0" distB="0" distL="0" distR="0" wp14:anchorId="21775A3C" wp14:editId="39290F45">
            <wp:extent cx="5731510" cy="2835750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D8" w:rsidRDefault="009E7BD8" w:rsidP="00DC502D"/>
    <w:p w:rsidR="009E7BD8" w:rsidRDefault="009E7BD8" w:rsidP="00DC502D">
      <w:r>
        <w:rPr>
          <w:noProof/>
          <w:lang w:eastAsia="en-IN"/>
        </w:rPr>
        <w:drawing>
          <wp:inline distT="0" distB="0" distL="0" distR="0" wp14:anchorId="3D8A2A60" wp14:editId="48D302B4">
            <wp:extent cx="5731510" cy="451662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D8" w:rsidRDefault="009E7BD8" w:rsidP="00DC502D"/>
    <w:p w:rsidR="00DC502D" w:rsidRDefault="00694CDC">
      <w:r>
        <w:t xml:space="preserve">The configure </w:t>
      </w:r>
      <w:proofErr w:type="spellStart"/>
      <w:r>
        <w:t>gmail</w:t>
      </w:r>
      <w:proofErr w:type="spellEnd"/>
      <w:r>
        <w:t xml:space="preserve"> action stage can also be put in initialize page</w:t>
      </w:r>
      <w:r w:rsidR="00333778">
        <w:t xml:space="preserve"> of the object</w:t>
      </w:r>
      <w:r>
        <w:t xml:space="preserve">, it will always be called immediately on loading business object (verified) </w:t>
      </w:r>
    </w:p>
    <w:p w:rsidR="000D79BC" w:rsidRDefault="000D79BC"/>
    <w:p w:rsidR="000D79BC" w:rsidRDefault="000D79BC">
      <w:r>
        <w:t xml:space="preserve">Once an object is published, it cannot be deleted. Must be moved to retired list </w:t>
      </w:r>
    </w:p>
    <w:p w:rsidR="000D79BC" w:rsidRDefault="000D79BC">
      <w:r>
        <w:t>From Settings&gt;Object&gt;Management</w:t>
      </w:r>
    </w:p>
    <w:p w:rsidR="000D79BC" w:rsidRDefault="000D79BC">
      <w:r>
        <w:t>Active</w:t>
      </w:r>
      <w:r>
        <w:sym w:font="Wingdings" w:char="F0E0"/>
      </w:r>
      <w:r>
        <w:t>Retired</w:t>
      </w:r>
      <w:r>
        <w:tab/>
      </w:r>
      <w:r>
        <w:tab/>
        <w:t xml:space="preserve">can only be done with admin </w:t>
      </w:r>
      <w:proofErr w:type="gramStart"/>
      <w:r>
        <w:t>access</w:t>
      </w:r>
      <w:r w:rsidR="00212255">
        <w:t>(</w:t>
      </w:r>
      <w:proofErr w:type="gramEnd"/>
      <w:r w:rsidR="00212255">
        <w:t>TL /Manager)</w:t>
      </w:r>
    </w:p>
    <w:p w:rsidR="000D79BC" w:rsidRDefault="000D79BC">
      <w:r>
        <w:rPr>
          <w:noProof/>
          <w:lang w:eastAsia="en-IN"/>
        </w:rPr>
        <w:drawing>
          <wp:inline distT="0" distB="0" distL="0" distR="0" wp14:anchorId="2AFA8ECE" wp14:editId="1ED4A378">
            <wp:extent cx="5731510" cy="118304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B5"/>
    <w:rsid w:val="000101B0"/>
    <w:rsid w:val="00012CF1"/>
    <w:rsid w:val="0001423F"/>
    <w:rsid w:val="000357E1"/>
    <w:rsid w:val="00082152"/>
    <w:rsid w:val="000D79BC"/>
    <w:rsid w:val="00105258"/>
    <w:rsid w:val="001B1B72"/>
    <w:rsid w:val="001E3797"/>
    <w:rsid w:val="00212255"/>
    <w:rsid w:val="0029691F"/>
    <w:rsid w:val="00313928"/>
    <w:rsid w:val="003202B5"/>
    <w:rsid w:val="00333778"/>
    <w:rsid w:val="003542D9"/>
    <w:rsid w:val="00397E4B"/>
    <w:rsid w:val="003F3FEE"/>
    <w:rsid w:val="0042594D"/>
    <w:rsid w:val="00490C96"/>
    <w:rsid w:val="00496C89"/>
    <w:rsid w:val="004B46E9"/>
    <w:rsid w:val="004F1B2B"/>
    <w:rsid w:val="005678A6"/>
    <w:rsid w:val="005823E9"/>
    <w:rsid w:val="005D0064"/>
    <w:rsid w:val="00627D61"/>
    <w:rsid w:val="00665E4D"/>
    <w:rsid w:val="00694CDC"/>
    <w:rsid w:val="006D3422"/>
    <w:rsid w:val="00701EC4"/>
    <w:rsid w:val="00775641"/>
    <w:rsid w:val="0078782C"/>
    <w:rsid w:val="007E0895"/>
    <w:rsid w:val="007F2FCE"/>
    <w:rsid w:val="007F6733"/>
    <w:rsid w:val="00814558"/>
    <w:rsid w:val="008D6201"/>
    <w:rsid w:val="0091267E"/>
    <w:rsid w:val="009E7BD8"/>
    <w:rsid w:val="009F2E68"/>
    <w:rsid w:val="00A60B25"/>
    <w:rsid w:val="00A74219"/>
    <w:rsid w:val="00AF5BB6"/>
    <w:rsid w:val="00AF6FE7"/>
    <w:rsid w:val="00B42D8F"/>
    <w:rsid w:val="00B62372"/>
    <w:rsid w:val="00B75388"/>
    <w:rsid w:val="00BA0B46"/>
    <w:rsid w:val="00BA7070"/>
    <w:rsid w:val="00BF6170"/>
    <w:rsid w:val="00C92ED3"/>
    <w:rsid w:val="00CA6CD4"/>
    <w:rsid w:val="00D07FC6"/>
    <w:rsid w:val="00D16E93"/>
    <w:rsid w:val="00D576D0"/>
    <w:rsid w:val="00D6217F"/>
    <w:rsid w:val="00D72436"/>
    <w:rsid w:val="00D807C0"/>
    <w:rsid w:val="00DC502D"/>
    <w:rsid w:val="00E1431B"/>
    <w:rsid w:val="00E30C46"/>
    <w:rsid w:val="00E31990"/>
    <w:rsid w:val="00EC6477"/>
    <w:rsid w:val="00ED5B24"/>
    <w:rsid w:val="00F92A15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65</cp:revision>
  <dcterms:created xsi:type="dcterms:W3CDTF">2018-01-19T04:52:00Z</dcterms:created>
  <dcterms:modified xsi:type="dcterms:W3CDTF">2018-01-21T04:44:00Z</dcterms:modified>
</cp:coreProperties>
</file>