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0E6" w:rsidRPr="0050604B" w:rsidRDefault="0050604B">
      <w:pPr>
        <w:rPr>
          <w:rFonts w:asciiTheme="majorHAnsi" w:hAnsiTheme="majorHAnsi"/>
          <w:color w:val="0070C0"/>
          <w:sz w:val="28"/>
        </w:rPr>
      </w:pPr>
      <w:r w:rsidRPr="0050604B">
        <w:rPr>
          <w:rFonts w:asciiTheme="majorHAnsi" w:hAnsiTheme="majorHAnsi"/>
          <w:color w:val="0070C0"/>
          <w:sz w:val="28"/>
        </w:rPr>
        <w:t>Automation Migration – Checklist</w:t>
      </w:r>
    </w:p>
    <w:p w:rsidR="0050604B" w:rsidRDefault="0050604B">
      <w:r>
        <w:t xml:space="preserve">Automation Migration refers to automations that may have been developed in other technologies, using intelligent automation products other than </w:t>
      </w:r>
      <w:r w:rsidR="0049495C">
        <w:t>&lt;company&gt;</w:t>
      </w:r>
      <w:r>
        <w:t xml:space="preserve">’s Intelligent Automation COE Standard either by </w:t>
      </w:r>
      <w:r w:rsidR="0049495C">
        <w:t>&lt;company&gt;</w:t>
      </w:r>
      <w:r>
        <w:t>’s IA COE or by other business units or vendors.</w:t>
      </w:r>
    </w:p>
    <w:p w:rsidR="0050604B" w:rsidRDefault="0050604B">
      <w:r>
        <w:t>Migration plan will be initiated by IA COE Director after consultations with respective business and IT stakeholders.</w:t>
      </w:r>
    </w:p>
    <w:p w:rsidR="0050604B" w:rsidRDefault="0050604B">
      <w:r>
        <w:t>Migration will be coordinated by COE Director or COE Staff (manager, analyst) designated by COE Director.  Following checklist is a tool for the reference of COE Director or COE Staff in managing the migration:</w:t>
      </w:r>
    </w:p>
    <w:tbl>
      <w:tblPr>
        <w:tblStyle w:val="TableGrid"/>
        <w:tblW w:w="9067" w:type="dxa"/>
        <w:tblLook w:val="04A0"/>
      </w:tblPr>
      <w:tblGrid>
        <w:gridCol w:w="704"/>
        <w:gridCol w:w="4394"/>
        <w:gridCol w:w="1701"/>
        <w:gridCol w:w="2268"/>
      </w:tblGrid>
      <w:tr w:rsidR="00E36B7C" w:rsidTr="000D1A8F">
        <w:trPr>
          <w:tblHeader/>
        </w:trPr>
        <w:tc>
          <w:tcPr>
            <w:tcW w:w="704" w:type="dxa"/>
          </w:tcPr>
          <w:p w:rsidR="00E36B7C" w:rsidRPr="005B5F74" w:rsidRDefault="00E36B7C">
            <w:pPr>
              <w:rPr>
                <w:rFonts w:asciiTheme="majorHAnsi" w:hAnsiTheme="majorHAnsi"/>
                <w:color w:val="0070C0"/>
              </w:rPr>
            </w:pPr>
            <w:proofErr w:type="spellStart"/>
            <w:r w:rsidRPr="005B5F74">
              <w:rPr>
                <w:rFonts w:asciiTheme="majorHAnsi" w:hAnsiTheme="majorHAnsi"/>
                <w:color w:val="0070C0"/>
              </w:rPr>
              <w:t>Nbr</w:t>
            </w:r>
            <w:proofErr w:type="spellEnd"/>
            <w:r w:rsidRPr="005B5F74">
              <w:rPr>
                <w:rFonts w:asciiTheme="majorHAnsi" w:hAnsiTheme="majorHAnsi"/>
                <w:color w:val="0070C0"/>
              </w:rPr>
              <w:t>.</w:t>
            </w:r>
          </w:p>
        </w:tc>
        <w:tc>
          <w:tcPr>
            <w:tcW w:w="4394" w:type="dxa"/>
          </w:tcPr>
          <w:p w:rsidR="00E36B7C" w:rsidRPr="005B5F74" w:rsidRDefault="00E36B7C">
            <w:pPr>
              <w:rPr>
                <w:rFonts w:asciiTheme="majorHAnsi" w:hAnsiTheme="majorHAnsi"/>
                <w:color w:val="0070C0"/>
              </w:rPr>
            </w:pPr>
            <w:r w:rsidRPr="005B5F74">
              <w:rPr>
                <w:rFonts w:asciiTheme="majorHAnsi" w:hAnsiTheme="majorHAnsi"/>
                <w:color w:val="0070C0"/>
              </w:rPr>
              <w:t>Step</w:t>
            </w:r>
          </w:p>
        </w:tc>
        <w:tc>
          <w:tcPr>
            <w:tcW w:w="1701" w:type="dxa"/>
          </w:tcPr>
          <w:p w:rsidR="00E36B7C" w:rsidRPr="005B5F74" w:rsidRDefault="00E36B7C">
            <w:pPr>
              <w:rPr>
                <w:rFonts w:asciiTheme="majorHAnsi" w:hAnsiTheme="majorHAnsi"/>
                <w:color w:val="0070C0"/>
              </w:rPr>
            </w:pPr>
            <w:r w:rsidRPr="005B5F74">
              <w:rPr>
                <w:rFonts w:asciiTheme="majorHAnsi" w:hAnsiTheme="majorHAnsi"/>
                <w:color w:val="0070C0"/>
              </w:rPr>
              <w:t>Responsible</w:t>
            </w:r>
          </w:p>
        </w:tc>
        <w:tc>
          <w:tcPr>
            <w:tcW w:w="2268" w:type="dxa"/>
          </w:tcPr>
          <w:p w:rsidR="00E36B7C" w:rsidRPr="005B5F74" w:rsidRDefault="00D13B99">
            <w:pPr>
              <w:rPr>
                <w:rFonts w:asciiTheme="majorHAnsi" w:hAnsiTheme="majorHAnsi"/>
                <w:color w:val="0070C0"/>
              </w:rPr>
            </w:pPr>
            <w:r w:rsidRPr="005B5F74">
              <w:rPr>
                <w:rFonts w:asciiTheme="majorHAnsi" w:hAnsiTheme="majorHAnsi"/>
                <w:color w:val="0070C0"/>
              </w:rPr>
              <w:t>Artifacts</w:t>
            </w:r>
          </w:p>
        </w:tc>
      </w:tr>
      <w:tr w:rsidR="00D13B99" w:rsidTr="003819CA">
        <w:trPr>
          <w:trHeight w:val="458"/>
        </w:trPr>
        <w:tc>
          <w:tcPr>
            <w:tcW w:w="704" w:type="dxa"/>
            <w:vAlign w:val="center"/>
          </w:tcPr>
          <w:p w:rsidR="00D13B99" w:rsidRDefault="00D13B99"/>
        </w:tc>
        <w:tc>
          <w:tcPr>
            <w:tcW w:w="4394" w:type="dxa"/>
            <w:vAlign w:val="center"/>
          </w:tcPr>
          <w:p w:rsidR="00D13B99" w:rsidRPr="003819CA" w:rsidRDefault="003819CA">
            <w:pPr>
              <w:rPr>
                <w:rFonts w:asciiTheme="majorHAnsi" w:hAnsiTheme="majorHAnsi"/>
              </w:rPr>
            </w:pPr>
            <w:r w:rsidRPr="003819CA">
              <w:rPr>
                <w:rFonts w:asciiTheme="majorHAnsi" w:hAnsiTheme="majorHAnsi"/>
                <w:color w:val="0070C0"/>
              </w:rPr>
              <w:t>PLANNING:</w:t>
            </w:r>
          </w:p>
        </w:tc>
        <w:tc>
          <w:tcPr>
            <w:tcW w:w="1701" w:type="dxa"/>
            <w:vAlign w:val="center"/>
          </w:tcPr>
          <w:p w:rsidR="00D13B99" w:rsidRDefault="00D13B99"/>
        </w:tc>
        <w:tc>
          <w:tcPr>
            <w:tcW w:w="2268" w:type="dxa"/>
            <w:vAlign w:val="center"/>
          </w:tcPr>
          <w:p w:rsidR="00D13B99" w:rsidRDefault="00D13B99"/>
        </w:tc>
      </w:tr>
      <w:tr w:rsidR="00E36B7C" w:rsidTr="000D1A8F">
        <w:tc>
          <w:tcPr>
            <w:tcW w:w="704" w:type="dxa"/>
          </w:tcPr>
          <w:p w:rsidR="00E36B7C" w:rsidRDefault="00E36B7C"/>
        </w:tc>
        <w:tc>
          <w:tcPr>
            <w:tcW w:w="4394" w:type="dxa"/>
          </w:tcPr>
          <w:p w:rsidR="00E36B7C" w:rsidRDefault="00E36B7C">
            <w:r>
              <w:t xml:space="preserve">Business Process Owner sign-off with </w:t>
            </w:r>
            <w:r w:rsidR="00B31ED2">
              <w:t xml:space="preserve">plan &amp; </w:t>
            </w:r>
            <w:r>
              <w:t>timeline for changeover</w:t>
            </w:r>
          </w:p>
        </w:tc>
        <w:tc>
          <w:tcPr>
            <w:tcW w:w="1701" w:type="dxa"/>
          </w:tcPr>
          <w:p w:rsidR="00E36B7C" w:rsidRDefault="00E36B7C">
            <w:r>
              <w:t>COE Director</w:t>
            </w:r>
          </w:p>
        </w:tc>
        <w:tc>
          <w:tcPr>
            <w:tcW w:w="2268" w:type="dxa"/>
          </w:tcPr>
          <w:p w:rsidR="00E36B7C" w:rsidRDefault="00E36B7C"/>
        </w:tc>
      </w:tr>
      <w:tr w:rsidR="00D13B99" w:rsidTr="000D1A8F">
        <w:tc>
          <w:tcPr>
            <w:tcW w:w="704" w:type="dxa"/>
          </w:tcPr>
          <w:p w:rsidR="00D13B99" w:rsidRDefault="00D13B99"/>
        </w:tc>
        <w:tc>
          <w:tcPr>
            <w:tcW w:w="4394" w:type="dxa"/>
          </w:tcPr>
          <w:p w:rsidR="00D13B99" w:rsidRDefault="00D13B99">
            <w:r>
              <w:t xml:space="preserve">Business expectations setting: Understand business related expectations for performance, availability, criticality, etc. </w:t>
            </w:r>
          </w:p>
        </w:tc>
        <w:tc>
          <w:tcPr>
            <w:tcW w:w="1701" w:type="dxa"/>
          </w:tcPr>
          <w:p w:rsidR="00D13B99" w:rsidRDefault="00D13B99">
            <w:r>
              <w:t>COE Director</w:t>
            </w:r>
          </w:p>
          <w:p w:rsidR="00D13B99" w:rsidRDefault="00D13B99">
            <w:r>
              <w:t>Business Process Owner</w:t>
            </w:r>
          </w:p>
        </w:tc>
        <w:tc>
          <w:tcPr>
            <w:tcW w:w="2268" w:type="dxa"/>
          </w:tcPr>
          <w:p w:rsidR="00D13B99" w:rsidRDefault="00D13B99"/>
        </w:tc>
      </w:tr>
      <w:tr w:rsidR="00C5230E" w:rsidTr="000D1A8F">
        <w:tc>
          <w:tcPr>
            <w:tcW w:w="704" w:type="dxa"/>
          </w:tcPr>
          <w:p w:rsidR="00C5230E" w:rsidRDefault="00C5230E"/>
        </w:tc>
        <w:tc>
          <w:tcPr>
            <w:tcW w:w="4394" w:type="dxa"/>
          </w:tcPr>
          <w:p w:rsidR="00C5230E" w:rsidRDefault="00C5230E" w:rsidP="001930C5">
            <w:r>
              <w:t xml:space="preserve">Administration of product, services vendor relationships: decide how this will be managed </w:t>
            </w:r>
            <w:r w:rsidR="001930C5">
              <w:t>in future for</w:t>
            </w:r>
            <w:r>
              <w:t xml:space="preserve"> continuity or closure </w:t>
            </w:r>
          </w:p>
        </w:tc>
        <w:tc>
          <w:tcPr>
            <w:tcW w:w="1701" w:type="dxa"/>
          </w:tcPr>
          <w:p w:rsidR="001930C5" w:rsidRDefault="001930C5" w:rsidP="001930C5">
            <w:r>
              <w:t>COE Director</w:t>
            </w:r>
          </w:p>
          <w:p w:rsidR="00C5230E" w:rsidRDefault="001930C5" w:rsidP="00BA1B31">
            <w:r>
              <w:t xml:space="preserve">Business </w:t>
            </w:r>
            <w:r w:rsidR="00BA1B31">
              <w:t>Head</w:t>
            </w:r>
          </w:p>
        </w:tc>
        <w:tc>
          <w:tcPr>
            <w:tcW w:w="2268" w:type="dxa"/>
          </w:tcPr>
          <w:p w:rsidR="00C5230E" w:rsidRDefault="00C5230E"/>
        </w:tc>
      </w:tr>
      <w:tr w:rsidR="005B5F74" w:rsidTr="007C401E">
        <w:trPr>
          <w:trHeight w:val="511"/>
        </w:trPr>
        <w:tc>
          <w:tcPr>
            <w:tcW w:w="704" w:type="dxa"/>
          </w:tcPr>
          <w:p w:rsidR="005B5F74" w:rsidRDefault="005B5F74"/>
        </w:tc>
        <w:tc>
          <w:tcPr>
            <w:tcW w:w="4394" w:type="dxa"/>
            <w:vAlign w:val="center"/>
          </w:tcPr>
          <w:p w:rsidR="005B5F74" w:rsidRPr="007C401E" w:rsidRDefault="003819CA" w:rsidP="00E41C8E">
            <w:r w:rsidRPr="007C401E">
              <w:rPr>
                <w:rFonts w:asciiTheme="majorHAnsi" w:hAnsiTheme="majorHAnsi"/>
                <w:color w:val="0070C0"/>
              </w:rPr>
              <w:t>PROCESS &amp; SOLUTION UNDERSTANDING:</w:t>
            </w:r>
          </w:p>
        </w:tc>
        <w:tc>
          <w:tcPr>
            <w:tcW w:w="1701" w:type="dxa"/>
          </w:tcPr>
          <w:p w:rsidR="005B5F74" w:rsidRDefault="005B5F74"/>
        </w:tc>
        <w:tc>
          <w:tcPr>
            <w:tcW w:w="2268" w:type="dxa"/>
          </w:tcPr>
          <w:p w:rsidR="005B5F74" w:rsidRDefault="005B5F74"/>
        </w:tc>
      </w:tr>
      <w:tr w:rsidR="00E36B7C" w:rsidTr="000D1A8F">
        <w:tc>
          <w:tcPr>
            <w:tcW w:w="704" w:type="dxa"/>
          </w:tcPr>
          <w:p w:rsidR="00E36B7C" w:rsidRDefault="00E36B7C"/>
        </w:tc>
        <w:tc>
          <w:tcPr>
            <w:tcW w:w="4394" w:type="dxa"/>
          </w:tcPr>
          <w:p w:rsidR="00E36B7C" w:rsidRDefault="00E36B7C" w:rsidP="00E41C8E">
            <w:r>
              <w:t xml:space="preserve">Process Understanding &amp; Automation Objectives: Detailed description </w:t>
            </w:r>
            <w:r w:rsidR="000D1A8F">
              <w:t xml:space="preserve">and </w:t>
            </w:r>
            <w:r>
              <w:t xml:space="preserve">mapping of process (if unavailable), </w:t>
            </w:r>
            <w:r w:rsidR="00E41C8E">
              <w:t>Performance of current solution with data and outcomes, Any challenges</w:t>
            </w:r>
            <w:r w:rsidR="000D1A8F">
              <w:t xml:space="preserve"> and future plans.</w:t>
            </w:r>
          </w:p>
        </w:tc>
        <w:tc>
          <w:tcPr>
            <w:tcW w:w="1701" w:type="dxa"/>
          </w:tcPr>
          <w:p w:rsidR="00E36B7C" w:rsidRDefault="00E36B7C">
            <w:r>
              <w:t>COE Staff</w:t>
            </w:r>
          </w:p>
        </w:tc>
        <w:tc>
          <w:tcPr>
            <w:tcW w:w="2268" w:type="dxa"/>
          </w:tcPr>
          <w:p w:rsidR="00E36B7C" w:rsidRDefault="00E36B7C">
            <w:r>
              <w:t>As Is Process Documentation;</w:t>
            </w:r>
          </w:p>
          <w:p w:rsidR="00E36B7C" w:rsidRDefault="00E36B7C">
            <w:r>
              <w:t>Process Business Results, Business Case documentation</w:t>
            </w:r>
          </w:p>
        </w:tc>
      </w:tr>
      <w:tr w:rsidR="00E36B7C" w:rsidTr="000D1A8F">
        <w:tc>
          <w:tcPr>
            <w:tcW w:w="704" w:type="dxa"/>
          </w:tcPr>
          <w:p w:rsidR="00E36B7C" w:rsidRDefault="00E36B7C"/>
        </w:tc>
        <w:tc>
          <w:tcPr>
            <w:tcW w:w="4394" w:type="dxa"/>
          </w:tcPr>
          <w:p w:rsidR="00E36B7C" w:rsidRDefault="00E36B7C">
            <w:r>
              <w:t xml:space="preserve">Technical Solution Understanding: </w:t>
            </w:r>
            <w:r w:rsidR="00D13B99">
              <w:t xml:space="preserve">Detailed walkthrough on technical solution design, code, considerations, etc. </w:t>
            </w:r>
          </w:p>
        </w:tc>
        <w:tc>
          <w:tcPr>
            <w:tcW w:w="1701" w:type="dxa"/>
          </w:tcPr>
          <w:p w:rsidR="00E36B7C" w:rsidRDefault="00E36B7C">
            <w:r>
              <w:t>COE Staff &amp; Application Owner</w:t>
            </w:r>
          </w:p>
          <w:p w:rsidR="00D13B99" w:rsidRDefault="00D13B99">
            <w:r>
              <w:t>Current Development &amp; Support Team</w:t>
            </w:r>
          </w:p>
        </w:tc>
        <w:tc>
          <w:tcPr>
            <w:tcW w:w="2268" w:type="dxa"/>
          </w:tcPr>
          <w:p w:rsidR="00E36B7C" w:rsidRDefault="00E36B7C">
            <w:r>
              <w:t>Technical Solution Documentation</w:t>
            </w:r>
          </w:p>
        </w:tc>
      </w:tr>
      <w:tr w:rsidR="00D13B99" w:rsidTr="000D1A8F">
        <w:tc>
          <w:tcPr>
            <w:tcW w:w="704" w:type="dxa"/>
          </w:tcPr>
          <w:p w:rsidR="00D13B99" w:rsidRDefault="00D13B99" w:rsidP="00D13B99"/>
        </w:tc>
        <w:tc>
          <w:tcPr>
            <w:tcW w:w="4394" w:type="dxa"/>
          </w:tcPr>
          <w:p w:rsidR="00D13B99" w:rsidRDefault="00D13B99" w:rsidP="00D13B99">
            <w:r>
              <w:t xml:space="preserve">Automation Code &amp; Artifacts: Current development &amp; support team hands </w:t>
            </w:r>
            <w:r w:rsidR="001B7CFC">
              <w:t>over code, scripts, artifacts, etc. to COE Scrum Team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13B99" w:rsidRDefault="001B7CFC" w:rsidP="00D13B99">
            <w:r>
              <w:t>Current Development &amp; Support Team</w:t>
            </w:r>
          </w:p>
          <w:p w:rsidR="001B7CFC" w:rsidRDefault="001B7CFC" w:rsidP="00D13B99">
            <w:r>
              <w:t>COE Scrum Team</w:t>
            </w:r>
          </w:p>
        </w:tc>
        <w:tc>
          <w:tcPr>
            <w:tcW w:w="2268" w:type="dxa"/>
          </w:tcPr>
          <w:p w:rsidR="00D13B99" w:rsidRDefault="00D13B99" w:rsidP="00D13B99"/>
        </w:tc>
      </w:tr>
      <w:tr w:rsidR="00D13B99" w:rsidTr="000D1A8F">
        <w:tc>
          <w:tcPr>
            <w:tcW w:w="704" w:type="dxa"/>
          </w:tcPr>
          <w:p w:rsidR="00D13B99" w:rsidRDefault="00D13B99" w:rsidP="00D13B99"/>
        </w:tc>
        <w:tc>
          <w:tcPr>
            <w:tcW w:w="4394" w:type="dxa"/>
          </w:tcPr>
          <w:p w:rsidR="00D13B99" w:rsidRDefault="00D13B99" w:rsidP="00D13B99">
            <w:r>
              <w:t>Walkthrough of each automated process by current development &amp; support team</w:t>
            </w:r>
            <w:r w:rsidR="00E41C8E">
              <w:t xml:space="preserve"> including environment, technology, etc.</w:t>
            </w:r>
          </w:p>
          <w:p w:rsidR="00E41C8E" w:rsidRDefault="00E41C8E" w:rsidP="00D13B99"/>
        </w:tc>
        <w:tc>
          <w:tcPr>
            <w:tcW w:w="1701" w:type="dxa"/>
          </w:tcPr>
          <w:p w:rsidR="00D13B99" w:rsidRDefault="00D13B99" w:rsidP="00D13B99">
            <w:r>
              <w:t>COE Staff</w:t>
            </w:r>
          </w:p>
          <w:p w:rsidR="00D13B99" w:rsidRDefault="00D13B99" w:rsidP="00D13B99">
            <w:r>
              <w:t>Current dev &amp; support team</w:t>
            </w:r>
          </w:p>
          <w:p w:rsidR="00A5197B" w:rsidRDefault="00A5197B" w:rsidP="00D13B99">
            <w:r>
              <w:t>COE Scrum Team</w:t>
            </w:r>
          </w:p>
        </w:tc>
        <w:tc>
          <w:tcPr>
            <w:tcW w:w="2268" w:type="dxa"/>
          </w:tcPr>
          <w:p w:rsidR="00D13B99" w:rsidRDefault="00D13B99" w:rsidP="00D13B99"/>
        </w:tc>
      </w:tr>
      <w:tr w:rsidR="00E41C8E" w:rsidTr="000D1A8F">
        <w:tc>
          <w:tcPr>
            <w:tcW w:w="704" w:type="dxa"/>
          </w:tcPr>
          <w:p w:rsidR="00E41C8E" w:rsidRDefault="00E41C8E" w:rsidP="00D13B99"/>
        </w:tc>
        <w:tc>
          <w:tcPr>
            <w:tcW w:w="4394" w:type="dxa"/>
          </w:tcPr>
          <w:p w:rsidR="00E41C8E" w:rsidRDefault="00E41C8E" w:rsidP="00D13B99">
            <w:r>
              <w:t>Whether failover plan in place</w:t>
            </w:r>
          </w:p>
        </w:tc>
        <w:tc>
          <w:tcPr>
            <w:tcW w:w="1701" w:type="dxa"/>
          </w:tcPr>
          <w:p w:rsidR="00E41C8E" w:rsidRDefault="00E41C8E" w:rsidP="00E41C8E">
            <w:r>
              <w:t>Process SME</w:t>
            </w:r>
          </w:p>
          <w:p w:rsidR="00E41C8E" w:rsidRDefault="00E41C8E" w:rsidP="00E41C8E">
            <w:r>
              <w:t>Current dev &amp; support team</w:t>
            </w:r>
          </w:p>
        </w:tc>
        <w:tc>
          <w:tcPr>
            <w:tcW w:w="2268" w:type="dxa"/>
          </w:tcPr>
          <w:p w:rsidR="00E41C8E" w:rsidRDefault="00E41C8E" w:rsidP="00D13B99"/>
        </w:tc>
      </w:tr>
      <w:tr w:rsidR="00D13B99" w:rsidTr="000D1A8F">
        <w:tc>
          <w:tcPr>
            <w:tcW w:w="704" w:type="dxa"/>
          </w:tcPr>
          <w:p w:rsidR="00D13B99" w:rsidRDefault="00D13B99" w:rsidP="00D13B99"/>
        </w:tc>
        <w:tc>
          <w:tcPr>
            <w:tcW w:w="4394" w:type="dxa"/>
          </w:tcPr>
          <w:p w:rsidR="00D13B99" w:rsidRDefault="003819CA" w:rsidP="00D13B99">
            <w:r>
              <w:t xml:space="preserve">Handover &amp;/or </w:t>
            </w:r>
            <w:r w:rsidR="00D13B99">
              <w:t>Preparation of Process Knowledge Base for L1-L3 Support Teams</w:t>
            </w:r>
          </w:p>
        </w:tc>
        <w:tc>
          <w:tcPr>
            <w:tcW w:w="1701" w:type="dxa"/>
          </w:tcPr>
          <w:p w:rsidR="00D13B99" w:rsidRDefault="00D13B99" w:rsidP="00D13B99">
            <w:r>
              <w:t>COE Staff</w:t>
            </w:r>
          </w:p>
          <w:p w:rsidR="00D13B99" w:rsidRDefault="00D13B99" w:rsidP="00D13B99">
            <w:r>
              <w:t xml:space="preserve">Current </w:t>
            </w:r>
            <w:r>
              <w:lastRenderedPageBreak/>
              <w:t>Development &amp; Support Team</w:t>
            </w:r>
          </w:p>
          <w:p w:rsidR="00D13B99" w:rsidRDefault="00D13B99" w:rsidP="00D13B99"/>
        </w:tc>
        <w:tc>
          <w:tcPr>
            <w:tcW w:w="2268" w:type="dxa"/>
          </w:tcPr>
          <w:p w:rsidR="00D13B99" w:rsidRDefault="00D13B99" w:rsidP="00D13B99">
            <w:r>
              <w:lastRenderedPageBreak/>
              <w:t xml:space="preserve">In standard support format as per </w:t>
            </w:r>
            <w:r w:rsidR="0049495C">
              <w:lastRenderedPageBreak/>
              <w:t>&lt;company&gt;</w:t>
            </w:r>
            <w:r>
              <w:t xml:space="preserve"> Support standards and procedures</w:t>
            </w:r>
          </w:p>
        </w:tc>
      </w:tr>
      <w:tr w:rsidR="00D13B99" w:rsidTr="000D1A8F">
        <w:tc>
          <w:tcPr>
            <w:tcW w:w="704" w:type="dxa"/>
          </w:tcPr>
          <w:p w:rsidR="00D13B99" w:rsidRDefault="00D13B99" w:rsidP="00D13B99"/>
        </w:tc>
        <w:tc>
          <w:tcPr>
            <w:tcW w:w="4394" w:type="dxa"/>
          </w:tcPr>
          <w:p w:rsidR="00D13B99" w:rsidRDefault="00D13B99" w:rsidP="00D13B99">
            <w:r>
              <w:t>Support incidents logs: handover of support incidents trails to Support &amp; COE Team</w:t>
            </w:r>
          </w:p>
        </w:tc>
        <w:tc>
          <w:tcPr>
            <w:tcW w:w="1701" w:type="dxa"/>
          </w:tcPr>
          <w:p w:rsidR="00D13B99" w:rsidRDefault="00D13B99" w:rsidP="00D13B99">
            <w:r>
              <w:t>Business Process Owner</w:t>
            </w:r>
          </w:p>
          <w:p w:rsidR="00D13B99" w:rsidRDefault="00D13B99" w:rsidP="00D13B99">
            <w:r>
              <w:t>Current Development &amp; Support Team</w:t>
            </w:r>
          </w:p>
        </w:tc>
        <w:tc>
          <w:tcPr>
            <w:tcW w:w="2268" w:type="dxa"/>
          </w:tcPr>
          <w:p w:rsidR="00D13B99" w:rsidRDefault="005B5F74" w:rsidP="00D13B99">
            <w:r>
              <w:t>Incident logs, communication trails</w:t>
            </w:r>
          </w:p>
        </w:tc>
      </w:tr>
      <w:tr w:rsidR="00D13B99" w:rsidTr="007C401E">
        <w:trPr>
          <w:trHeight w:val="539"/>
        </w:trPr>
        <w:tc>
          <w:tcPr>
            <w:tcW w:w="704" w:type="dxa"/>
          </w:tcPr>
          <w:p w:rsidR="00D13B99" w:rsidRDefault="00D13B99" w:rsidP="00D13B99"/>
        </w:tc>
        <w:tc>
          <w:tcPr>
            <w:tcW w:w="4394" w:type="dxa"/>
            <w:vAlign w:val="center"/>
          </w:tcPr>
          <w:p w:rsidR="00D13B99" w:rsidRDefault="003819CA" w:rsidP="000C72B7">
            <w:r w:rsidRPr="003819CA">
              <w:rPr>
                <w:rFonts w:asciiTheme="majorHAnsi" w:hAnsiTheme="majorHAnsi"/>
                <w:color w:val="0070C0"/>
              </w:rPr>
              <w:t>MIGRATION</w:t>
            </w:r>
            <w:r w:rsidR="000C72B7">
              <w:rPr>
                <w:rFonts w:asciiTheme="majorHAnsi" w:hAnsiTheme="majorHAnsi"/>
                <w:color w:val="0070C0"/>
              </w:rPr>
              <w:t xml:space="preserve"> ACTION-</w:t>
            </w:r>
            <w:r w:rsidRPr="003819CA">
              <w:rPr>
                <w:rFonts w:asciiTheme="majorHAnsi" w:hAnsiTheme="majorHAnsi"/>
                <w:color w:val="0070C0"/>
              </w:rPr>
              <w:t>PLAN:</w:t>
            </w:r>
          </w:p>
        </w:tc>
        <w:tc>
          <w:tcPr>
            <w:tcW w:w="1701" w:type="dxa"/>
          </w:tcPr>
          <w:p w:rsidR="00D13B99" w:rsidRDefault="00D13B99" w:rsidP="00D13B99"/>
        </w:tc>
        <w:tc>
          <w:tcPr>
            <w:tcW w:w="2268" w:type="dxa"/>
          </w:tcPr>
          <w:p w:rsidR="00D13B99" w:rsidRDefault="00D13B99" w:rsidP="00D13B99"/>
        </w:tc>
      </w:tr>
      <w:tr w:rsidR="003819CA" w:rsidTr="000D1A8F">
        <w:tc>
          <w:tcPr>
            <w:tcW w:w="704" w:type="dxa"/>
          </w:tcPr>
          <w:p w:rsidR="003819CA" w:rsidRDefault="003819CA" w:rsidP="003819CA"/>
        </w:tc>
        <w:tc>
          <w:tcPr>
            <w:tcW w:w="4394" w:type="dxa"/>
          </w:tcPr>
          <w:p w:rsidR="003819CA" w:rsidRDefault="003819CA" w:rsidP="003819CA">
            <w:r>
              <w:t>Whether automated process will be migrated ‘As Is’ or is Re-development required?</w:t>
            </w:r>
          </w:p>
        </w:tc>
        <w:tc>
          <w:tcPr>
            <w:tcW w:w="1701" w:type="dxa"/>
          </w:tcPr>
          <w:p w:rsidR="003819CA" w:rsidRDefault="003819CA" w:rsidP="003819CA">
            <w:r>
              <w:t xml:space="preserve">COE Director </w:t>
            </w:r>
          </w:p>
          <w:p w:rsidR="003819CA" w:rsidRDefault="003819CA" w:rsidP="003819CA">
            <w:r>
              <w:t>Business Process Owner Application Owner</w:t>
            </w:r>
          </w:p>
        </w:tc>
        <w:tc>
          <w:tcPr>
            <w:tcW w:w="2268" w:type="dxa"/>
          </w:tcPr>
          <w:p w:rsidR="003819CA" w:rsidRDefault="003819CA" w:rsidP="003819CA"/>
        </w:tc>
      </w:tr>
      <w:tr w:rsidR="003819CA" w:rsidTr="000D1A8F">
        <w:tc>
          <w:tcPr>
            <w:tcW w:w="704" w:type="dxa"/>
          </w:tcPr>
          <w:p w:rsidR="003819CA" w:rsidRDefault="003819CA" w:rsidP="003819CA"/>
        </w:tc>
        <w:tc>
          <w:tcPr>
            <w:tcW w:w="4394" w:type="dxa"/>
          </w:tcPr>
          <w:p w:rsidR="003819CA" w:rsidRDefault="003819CA" w:rsidP="003819CA">
            <w:r>
              <w:t>Whether solution to be hosted in existing technology &amp; environment or to be re-developed in COE standard technology</w:t>
            </w:r>
          </w:p>
        </w:tc>
        <w:tc>
          <w:tcPr>
            <w:tcW w:w="1701" w:type="dxa"/>
          </w:tcPr>
          <w:p w:rsidR="003819CA" w:rsidRDefault="003819CA" w:rsidP="003819CA">
            <w:r>
              <w:t xml:space="preserve">COE Director </w:t>
            </w:r>
          </w:p>
          <w:p w:rsidR="003819CA" w:rsidRDefault="003819CA" w:rsidP="003819CA">
            <w:r>
              <w:t>Business Process Owner Application Owner</w:t>
            </w:r>
          </w:p>
        </w:tc>
        <w:tc>
          <w:tcPr>
            <w:tcW w:w="2268" w:type="dxa"/>
          </w:tcPr>
          <w:p w:rsidR="003819CA" w:rsidRDefault="003819CA" w:rsidP="003819CA"/>
        </w:tc>
      </w:tr>
      <w:tr w:rsidR="007C401E" w:rsidTr="000D1A8F">
        <w:tc>
          <w:tcPr>
            <w:tcW w:w="704" w:type="dxa"/>
          </w:tcPr>
          <w:p w:rsidR="007C401E" w:rsidRDefault="007C401E" w:rsidP="003819CA"/>
        </w:tc>
        <w:tc>
          <w:tcPr>
            <w:tcW w:w="4394" w:type="dxa"/>
          </w:tcPr>
          <w:p w:rsidR="007C401E" w:rsidRDefault="007C401E" w:rsidP="003819CA">
            <w:r>
              <w:t>Plan to complete any gaps in process or solution documentation, support, etc.</w:t>
            </w:r>
          </w:p>
        </w:tc>
        <w:tc>
          <w:tcPr>
            <w:tcW w:w="1701" w:type="dxa"/>
          </w:tcPr>
          <w:p w:rsidR="007C401E" w:rsidRDefault="007C401E" w:rsidP="003819CA">
            <w:r>
              <w:t>COE Staff</w:t>
            </w:r>
          </w:p>
          <w:p w:rsidR="007C401E" w:rsidRDefault="007C401E" w:rsidP="003819CA">
            <w:r>
              <w:t>COE Scrum Team</w:t>
            </w:r>
          </w:p>
        </w:tc>
        <w:tc>
          <w:tcPr>
            <w:tcW w:w="2268" w:type="dxa"/>
          </w:tcPr>
          <w:p w:rsidR="007C401E" w:rsidRDefault="007C401E" w:rsidP="003819CA"/>
        </w:tc>
      </w:tr>
      <w:tr w:rsidR="003819CA" w:rsidTr="000D1A8F">
        <w:tc>
          <w:tcPr>
            <w:tcW w:w="704" w:type="dxa"/>
          </w:tcPr>
          <w:p w:rsidR="003819CA" w:rsidRDefault="003819CA" w:rsidP="003819CA"/>
        </w:tc>
        <w:tc>
          <w:tcPr>
            <w:tcW w:w="4394" w:type="dxa"/>
          </w:tcPr>
          <w:p w:rsidR="003819CA" w:rsidRDefault="003819CA" w:rsidP="003819CA">
            <w:r>
              <w:t xml:space="preserve">To Be Plan:  </w:t>
            </w:r>
          </w:p>
          <w:p w:rsidR="003819CA" w:rsidRDefault="003819CA" w:rsidP="008E24CF">
            <w:r>
              <w:t xml:space="preserve">Prepare and communicate migration plan with business impact, cut-over dates, rollback plan, technical solution &amp; data migration, support process, </w:t>
            </w:r>
            <w:proofErr w:type="gramStart"/>
            <w:r>
              <w:t>etc ..</w:t>
            </w:r>
            <w:proofErr w:type="gramEnd"/>
            <w:r>
              <w:t xml:space="preserve"> Clarify approach and production process to Business Process Owner, Process SME, other relevant stakeholders</w:t>
            </w:r>
          </w:p>
        </w:tc>
        <w:tc>
          <w:tcPr>
            <w:tcW w:w="1701" w:type="dxa"/>
          </w:tcPr>
          <w:p w:rsidR="003819CA" w:rsidRDefault="003819CA" w:rsidP="003819CA">
            <w:r>
              <w:t>COE Staff</w:t>
            </w:r>
          </w:p>
          <w:p w:rsidR="003819CA" w:rsidRDefault="003819CA" w:rsidP="003819CA">
            <w:r>
              <w:t>COE Scrum Team</w:t>
            </w:r>
          </w:p>
        </w:tc>
        <w:tc>
          <w:tcPr>
            <w:tcW w:w="2268" w:type="dxa"/>
          </w:tcPr>
          <w:p w:rsidR="003819CA" w:rsidRDefault="003819CA" w:rsidP="003819CA"/>
        </w:tc>
      </w:tr>
      <w:tr w:rsidR="003819CA" w:rsidTr="007C401E">
        <w:trPr>
          <w:trHeight w:val="644"/>
        </w:trPr>
        <w:tc>
          <w:tcPr>
            <w:tcW w:w="704" w:type="dxa"/>
          </w:tcPr>
          <w:p w:rsidR="003819CA" w:rsidRDefault="003819CA" w:rsidP="003819CA"/>
        </w:tc>
        <w:tc>
          <w:tcPr>
            <w:tcW w:w="4394" w:type="dxa"/>
            <w:vAlign w:val="center"/>
          </w:tcPr>
          <w:p w:rsidR="003819CA" w:rsidRPr="003819CA" w:rsidRDefault="007C401E" w:rsidP="003819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70C0"/>
              </w:rPr>
              <w:t xml:space="preserve">SOLUTION </w:t>
            </w:r>
            <w:r w:rsidR="003819CA" w:rsidRPr="003819CA">
              <w:rPr>
                <w:rFonts w:asciiTheme="majorHAnsi" w:hAnsiTheme="majorHAnsi"/>
                <w:color w:val="0070C0"/>
              </w:rPr>
              <w:t>MIGRATION:</w:t>
            </w:r>
          </w:p>
        </w:tc>
        <w:tc>
          <w:tcPr>
            <w:tcW w:w="1701" w:type="dxa"/>
          </w:tcPr>
          <w:p w:rsidR="003819CA" w:rsidRDefault="003819CA" w:rsidP="003819CA"/>
        </w:tc>
        <w:tc>
          <w:tcPr>
            <w:tcW w:w="2268" w:type="dxa"/>
          </w:tcPr>
          <w:p w:rsidR="003819CA" w:rsidRDefault="003819CA" w:rsidP="003819CA"/>
        </w:tc>
      </w:tr>
      <w:tr w:rsidR="003819CA" w:rsidTr="000D1A8F">
        <w:tc>
          <w:tcPr>
            <w:tcW w:w="704" w:type="dxa"/>
          </w:tcPr>
          <w:p w:rsidR="003819CA" w:rsidRDefault="003819CA" w:rsidP="003819CA"/>
        </w:tc>
        <w:tc>
          <w:tcPr>
            <w:tcW w:w="4394" w:type="dxa"/>
          </w:tcPr>
          <w:p w:rsidR="003819CA" w:rsidRDefault="003819CA" w:rsidP="003819CA">
            <w:r>
              <w:t>Migrate (or Re-Develop) Process to Test Environment managed by IA COE</w:t>
            </w:r>
          </w:p>
        </w:tc>
        <w:tc>
          <w:tcPr>
            <w:tcW w:w="1701" w:type="dxa"/>
          </w:tcPr>
          <w:p w:rsidR="003819CA" w:rsidRDefault="003819CA" w:rsidP="003819CA">
            <w:proofErr w:type="spellStart"/>
            <w:r>
              <w:t>CoE</w:t>
            </w:r>
            <w:proofErr w:type="spellEnd"/>
            <w:r>
              <w:t xml:space="preserve"> Staff</w:t>
            </w:r>
          </w:p>
          <w:p w:rsidR="003819CA" w:rsidRDefault="003819CA" w:rsidP="003819CA">
            <w:r>
              <w:t>COE Scrum Team</w:t>
            </w:r>
          </w:p>
        </w:tc>
        <w:tc>
          <w:tcPr>
            <w:tcW w:w="2268" w:type="dxa"/>
          </w:tcPr>
          <w:p w:rsidR="003819CA" w:rsidRDefault="003819CA" w:rsidP="003819CA">
            <w:r>
              <w:t>As part of Bot Development Process (Scrum)</w:t>
            </w:r>
          </w:p>
        </w:tc>
      </w:tr>
      <w:tr w:rsidR="003819CA" w:rsidTr="000D1A8F">
        <w:tc>
          <w:tcPr>
            <w:tcW w:w="704" w:type="dxa"/>
          </w:tcPr>
          <w:p w:rsidR="003819CA" w:rsidRDefault="003819CA" w:rsidP="003819CA"/>
        </w:tc>
        <w:tc>
          <w:tcPr>
            <w:tcW w:w="4394" w:type="dxa"/>
          </w:tcPr>
          <w:p w:rsidR="003819CA" w:rsidRDefault="003819CA" w:rsidP="003819CA">
            <w:r>
              <w:t>Test &amp; Validate with Process SME</w:t>
            </w:r>
          </w:p>
        </w:tc>
        <w:tc>
          <w:tcPr>
            <w:tcW w:w="1701" w:type="dxa"/>
          </w:tcPr>
          <w:p w:rsidR="003819CA" w:rsidRDefault="003819CA" w:rsidP="003819CA">
            <w:r>
              <w:t>COE Staff</w:t>
            </w:r>
          </w:p>
          <w:p w:rsidR="003819CA" w:rsidRDefault="003819CA" w:rsidP="003819CA">
            <w:r>
              <w:t>Process SME</w:t>
            </w:r>
          </w:p>
          <w:p w:rsidR="003819CA" w:rsidRDefault="003819CA" w:rsidP="008E24CF">
            <w:r>
              <w:t>COE Scrum Team</w:t>
            </w:r>
          </w:p>
        </w:tc>
        <w:tc>
          <w:tcPr>
            <w:tcW w:w="2268" w:type="dxa"/>
          </w:tcPr>
          <w:p w:rsidR="003819CA" w:rsidRDefault="003819CA" w:rsidP="003819CA"/>
        </w:tc>
      </w:tr>
      <w:tr w:rsidR="003819CA" w:rsidTr="000D1A8F">
        <w:tc>
          <w:tcPr>
            <w:tcW w:w="704" w:type="dxa"/>
          </w:tcPr>
          <w:p w:rsidR="003819CA" w:rsidRDefault="003819CA" w:rsidP="003819CA"/>
        </w:tc>
        <w:tc>
          <w:tcPr>
            <w:tcW w:w="4394" w:type="dxa"/>
          </w:tcPr>
          <w:p w:rsidR="003819CA" w:rsidRDefault="003819CA" w:rsidP="003819CA">
            <w:r>
              <w:t>Advise Business Process Owner for go-ahead to moving to Production</w:t>
            </w:r>
          </w:p>
        </w:tc>
        <w:tc>
          <w:tcPr>
            <w:tcW w:w="1701" w:type="dxa"/>
          </w:tcPr>
          <w:p w:rsidR="003819CA" w:rsidRDefault="003819CA" w:rsidP="003819CA">
            <w:r>
              <w:t>COE Director</w:t>
            </w:r>
          </w:p>
          <w:p w:rsidR="003819CA" w:rsidRDefault="003819CA" w:rsidP="003819CA">
            <w:r>
              <w:t>Process SME</w:t>
            </w:r>
          </w:p>
        </w:tc>
        <w:tc>
          <w:tcPr>
            <w:tcW w:w="2268" w:type="dxa"/>
          </w:tcPr>
          <w:p w:rsidR="003819CA" w:rsidRDefault="003819CA" w:rsidP="003819CA"/>
        </w:tc>
      </w:tr>
      <w:tr w:rsidR="003819CA" w:rsidTr="000D1A8F">
        <w:tc>
          <w:tcPr>
            <w:tcW w:w="704" w:type="dxa"/>
          </w:tcPr>
          <w:p w:rsidR="003819CA" w:rsidRDefault="003819CA" w:rsidP="003819CA"/>
        </w:tc>
        <w:tc>
          <w:tcPr>
            <w:tcW w:w="4394" w:type="dxa"/>
          </w:tcPr>
          <w:p w:rsidR="003819CA" w:rsidRDefault="003819CA" w:rsidP="003819CA">
            <w:r>
              <w:t>Conduct Q&amp;A and Training session (if required) for Business Team, Support, other required teams</w:t>
            </w:r>
          </w:p>
        </w:tc>
        <w:tc>
          <w:tcPr>
            <w:tcW w:w="1701" w:type="dxa"/>
          </w:tcPr>
          <w:p w:rsidR="003819CA" w:rsidRDefault="003819CA" w:rsidP="003819CA">
            <w:r>
              <w:t>COE Staff</w:t>
            </w:r>
          </w:p>
          <w:p w:rsidR="003819CA" w:rsidRDefault="003819CA" w:rsidP="003819CA">
            <w:r>
              <w:t>Process SME</w:t>
            </w:r>
          </w:p>
          <w:p w:rsidR="003819CA" w:rsidRDefault="003819CA" w:rsidP="003819CA">
            <w:r>
              <w:t>Support</w:t>
            </w:r>
          </w:p>
          <w:p w:rsidR="003819CA" w:rsidRDefault="003819CA" w:rsidP="003819CA">
            <w:r>
              <w:t>COE Scrum Team</w:t>
            </w:r>
          </w:p>
        </w:tc>
        <w:tc>
          <w:tcPr>
            <w:tcW w:w="2268" w:type="dxa"/>
          </w:tcPr>
          <w:p w:rsidR="003819CA" w:rsidRDefault="003819CA" w:rsidP="003819CA"/>
        </w:tc>
      </w:tr>
      <w:tr w:rsidR="003819CA" w:rsidTr="000D1A8F">
        <w:tc>
          <w:tcPr>
            <w:tcW w:w="704" w:type="dxa"/>
          </w:tcPr>
          <w:p w:rsidR="003819CA" w:rsidRDefault="003819CA" w:rsidP="003819CA"/>
        </w:tc>
        <w:tc>
          <w:tcPr>
            <w:tcW w:w="4394" w:type="dxa"/>
          </w:tcPr>
          <w:p w:rsidR="003819CA" w:rsidRDefault="003819CA" w:rsidP="003819CA">
            <w:r>
              <w:t>Go-Live &amp; Stabilization of Automated Process</w:t>
            </w:r>
          </w:p>
        </w:tc>
        <w:tc>
          <w:tcPr>
            <w:tcW w:w="1701" w:type="dxa"/>
          </w:tcPr>
          <w:p w:rsidR="003819CA" w:rsidRDefault="003819CA" w:rsidP="003819CA">
            <w:r>
              <w:t>COE Staff</w:t>
            </w:r>
          </w:p>
          <w:p w:rsidR="003819CA" w:rsidRDefault="003819CA" w:rsidP="003819CA">
            <w:r>
              <w:t>Process SME</w:t>
            </w:r>
          </w:p>
          <w:p w:rsidR="003819CA" w:rsidRDefault="003819CA" w:rsidP="003819CA">
            <w:r>
              <w:t>Scrum Team</w:t>
            </w:r>
          </w:p>
        </w:tc>
        <w:tc>
          <w:tcPr>
            <w:tcW w:w="2268" w:type="dxa"/>
          </w:tcPr>
          <w:p w:rsidR="003819CA" w:rsidRDefault="003819CA" w:rsidP="003819CA"/>
        </w:tc>
      </w:tr>
    </w:tbl>
    <w:p w:rsidR="0050604B" w:rsidRDefault="0050604B" w:rsidP="008E24CF"/>
    <w:sectPr w:rsidR="0050604B" w:rsidSect="00CD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08B"/>
    <w:rsid w:val="00071F07"/>
    <w:rsid w:val="000C72B7"/>
    <w:rsid w:val="000D1A8F"/>
    <w:rsid w:val="001930C5"/>
    <w:rsid w:val="001B7CFC"/>
    <w:rsid w:val="003819CA"/>
    <w:rsid w:val="003E5112"/>
    <w:rsid w:val="0049495C"/>
    <w:rsid w:val="0050604B"/>
    <w:rsid w:val="005B5F74"/>
    <w:rsid w:val="005C2475"/>
    <w:rsid w:val="007C401E"/>
    <w:rsid w:val="008E24CF"/>
    <w:rsid w:val="00900900"/>
    <w:rsid w:val="009310E6"/>
    <w:rsid w:val="0095308B"/>
    <w:rsid w:val="00A5197B"/>
    <w:rsid w:val="00B31ED2"/>
    <w:rsid w:val="00B547C3"/>
    <w:rsid w:val="00BA1B31"/>
    <w:rsid w:val="00C5230E"/>
    <w:rsid w:val="00CD3480"/>
    <w:rsid w:val="00D13B99"/>
    <w:rsid w:val="00E36B7C"/>
    <w:rsid w:val="00E41C8E"/>
    <w:rsid w:val="00F15979"/>
    <w:rsid w:val="00FE0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 Sarangi</dc:creator>
  <cp:keywords/>
  <dc:description/>
  <cp:lastModifiedBy>mayank.patel</cp:lastModifiedBy>
  <cp:revision>23</cp:revision>
  <dcterms:created xsi:type="dcterms:W3CDTF">2018-11-20T15:17:00Z</dcterms:created>
  <dcterms:modified xsi:type="dcterms:W3CDTF">2019-01-01T07:17:00Z</dcterms:modified>
</cp:coreProperties>
</file>