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3755CE" w:rsidP="00043888">
      <w:pPr>
        <w:jc w:val="center"/>
        <w:rPr>
          <w:sz w:val="32"/>
          <w:szCs w:val="32"/>
        </w:rPr>
      </w:pPr>
      <w:r>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8C0196" w:rsidP="00043888">
      <w:pPr>
        <w:jc w:val="center"/>
        <w:rPr>
          <w:sz w:val="28"/>
          <w:szCs w:val="28"/>
        </w:rPr>
      </w:pPr>
      <w:r>
        <w:rPr>
          <w:sz w:val="28"/>
          <w:szCs w:val="28"/>
        </w:rPr>
        <w:t>Quality Assurance</w:t>
      </w:r>
      <w:r w:rsidR="00D03985">
        <w:rPr>
          <w:sz w:val="28"/>
          <w:szCs w:val="28"/>
        </w:rPr>
        <w:t xml:space="preserve"> / Testing</w:t>
      </w:r>
      <w:r w:rsidR="009C1102">
        <w:rPr>
          <w:sz w:val="28"/>
          <w:szCs w:val="28"/>
        </w:rPr>
        <w:t xml:space="preserve"> Cycle</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p w:rsidR="00F64B2D" w:rsidRDefault="00CA1125">
          <w:pPr>
            <w:pStyle w:val="TOC1"/>
            <w:tabs>
              <w:tab w:val="right" w:leader="dot" w:pos="9016"/>
            </w:tabs>
            <w:rPr>
              <w:noProof/>
              <w:lang w:val="en-US"/>
            </w:rPr>
          </w:pPr>
          <w:r>
            <w:rPr>
              <w:b/>
              <w:bCs/>
              <w:noProof/>
            </w:rPr>
            <w:fldChar w:fldCharType="begin"/>
          </w:r>
          <w:r w:rsidR="00F34ECF">
            <w:rPr>
              <w:b/>
              <w:bCs/>
              <w:noProof/>
            </w:rPr>
            <w:instrText xml:space="preserve"> TOC \o "1-3" \h \z \u </w:instrText>
          </w:r>
          <w:r>
            <w:rPr>
              <w:b/>
              <w:bCs/>
              <w:noProof/>
            </w:rPr>
            <w:fldChar w:fldCharType="separate"/>
          </w:r>
          <w:hyperlink w:anchor="_Toc528243807" w:history="1">
            <w:r w:rsidR="00F64B2D" w:rsidRPr="00A529A7">
              <w:rPr>
                <w:rStyle w:val="Hyperlink"/>
                <w:noProof/>
              </w:rPr>
              <w:t>Introduction</w:t>
            </w:r>
            <w:r w:rsidR="00F64B2D">
              <w:rPr>
                <w:noProof/>
                <w:webHidden/>
              </w:rPr>
              <w:tab/>
            </w:r>
            <w:r>
              <w:rPr>
                <w:noProof/>
                <w:webHidden/>
              </w:rPr>
              <w:fldChar w:fldCharType="begin"/>
            </w:r>
            <w:r w:rsidR="00F64B2D">
              <w:rPr>
                <w:noProof/>
                <w:webHidden/>
              </w:rPr>
              <w:instrText xml:space="preserve"> PAGEREF _Toc528243807 \h </w:instrText>
            </w:r>
            <w:r>
              <w:rPr>
                <w:noProof/>
                <w:webHidden/>
              </w:rPr>
            </w:r>
            <w:r>
              <w:rPr>
                <w:noProof/>
                <w:webHidden/>
              </w:rPr>
              <w:fldChar w:fldCharType="separate"/>
            </w:r>
            <w:r w:rsidR="00F64B2D">
              <w:rPr>
                <w:noProof/>
                <w:webHidden/>
              </w:rPr>
              <w:t>3</w:t>
            </w:r>
            <w:r>
              <w:rPr>
                <w:noProof/>
                <w:webHidden/>
              </w:rPr>
              <w:fldChar w:fldCharType="end"/>
            </w:r>
          </w:hyperlink>
        </w:p>
        <w:p w:rsidR="00F64B2D" w:rsidRDefault="00CA1125">
          <w:pPr>
            <w:pStyle w:val="TOC1"/>
            <w:tabs>
              <w:tab w:val="right" w:leader="dot" w:pos="9016"/>
            </w:tabs>
            <w:rPr>
              <w:noProof/>
              <w:lang w:val="en-US"/>
            </w:rPr>
          </w:pPr>
          <w:hyperlink w:anchor="_Toc528243808" w:history="1">
            <w:r w:rsidR="00F64B2D" w:rsidRPr="00A529A7">
              <w:rPr>
                <w:rStyle w:val="Hyperlink"/>
                <w:noProof/>
              </w:rPr>
              <w:t>End to end Testing Implementation</w:t>
            </w:r>
            <w:r w:rsidR="00F64B2D">
              <w:rPr>
                <w:noProof/>
                <w:webHidden/>
              </w:rPr>
              <w:tab/>
            </w:r>
            <w:r>
              <w:rPr>
                <w:noProof/>
                <w:webHidden/>
              </w:rPr>
              <w:fldChar w:fldCharType="begin"/>
            </w:r>
            <w:r w:rsidR="00F64B2D">
              <w:rPr>
                <w:noProof/>
                <w:webHidden/>
              </w:rPr>
              <w:instrText xml:space="preserve"> PAGEREF _Toc528243808 \h </w:instrText>
            </w:r>
            <w:r>
              <w:rPr>
                <w:noProof/>
                <w:webHidden/>
              </w:rPr>
            </w:r>
            <w:r>
              <w:rPr>
                <w:noProof/>
                <w:webHidden/>
              </w:rPr>
              <w:fldChar w:fldCharType="separate"/>
            </w:r>
            <w:r w:rsidR="00F64B2D">
              <w:rPr>
                <w:noProof/>
                <w:webHidden/>
              </w:rPr>
              <w:t>3</w:t>
            </w:r>
            <w:r>
              <w:rPr>
                <w:noProof/>
                <w:webHidden/>
              </w:rPr>
              <w:fldChar w:fldCharType="end"/>
            </w:r>
          </w:hyperlink>
        </w:p>
        <w:p w:rsidR="00F64B2D" w:rsidRDefault="00CA1125">
          <w:pPr>
            <w:pStyle w:val="TOC1"/>
            <w:tabs>
              <w:tab w:val="right" w:leader="dot" w:pos="9016"/>
            </w:tabs>
            <w:rPr>
              <w:noProof/>
              <w:lang w:val="en-US"/>
            </w:rPr>
          </w:pPr>
          <w:hyperlink w:anchor="_Toc528243809" w:history="1">
            <w:r w:rsidR="00F64B2D" w:rsidRPr="00A529A7">
              <w:rPr>
                <w:rStyle w:val="Hyperlink"/>
                <w:noProof/>
              </w:rPr>
              <w:t>Best Practices</w:t>
            </w:r>
            <w:r w:rsidR="00F64B2D">
              <w:rPr>
                <w:noProof/>
                <w:webHidden/>
              </w:rPr>
              <w:tab/>
            </w:r>
            <w:r>
              <w:rPr>
                <w:noProof/>
                <w:webHidden/>
              </w:rPr>
              <w:fldChar w:fldCharType="begin"/>
            </w:r>
            <w:r w:rsidR="00F64B2D">
              <w:rPr>
                <w:noProof/>
                <w:webHidden/>
              </w:rPr>
              <w:instrText xml:space="preserve"> PAGEREF _Toc528243809 \h </w:instrText>
            </w:r>
            <w:r>
              <w:rPr>
                <w:noProof/>
                <w:webHidden/>
              </w:rPr>
            </w:r>
            <w:r>
              <w:rPr>
                <w:noProof/>
                <w:webHidden/>
              </w:rPr>
              <w:fldChar w:fldCharType="separate"/>
            </w:r>
            <w:r w:rsidR="00F64B2D">
              <w:rPr>
                <w:noProof/>
                <w:webHidden/>
              </w:rPr>
              <w:t>3</w:t>
            </w:r>
            <w:r>
              <w:rPr>
                <w:noProof/>
                <w:webHidden/>
              </w:rPr>
              <w:fldChar w:fldCharType="end"/>
            </w:r>
          </w:hyperlink>
        </w:p>
        <w:p w:rsidR="00F64B2D" w:rsidRDefault="00CA1125">
          <w:pPr>
            <w:pStyle w:val="TOC2"/>
            <w:tabs>
              <w:tab w:val="right" w:leader="dot" w:pos="9016"/>
            </w:tabs>
            <w:rPr>
              <w:noProof/>
              <w:lang w:val="en-US"/>
            </w:rPr>
          </w:pPr>
          <w:hyperlink w:anchor="_Toc528243810" w:history="1">
            <w:r w:rsidR="00F64B2D" w:rsidRPr="00A529A7">
              <w:rPr>
                <w:rStyle w:val="Hyperlink"/>
                <w:noProof/>
              </w:rPr>
              <w:t>Test Strategy</w:t>
            </w:r>
            <w:r w:rsidR="00F64B2D">
              <w:rPr>
                <w:noProof/>
                <w:webHidden/>
              </w:rPr>
              <w:tab/>
            </w:r>
            <w:r>
              <w:rPr>
                <w:noProof/>
                <w:webHidden/>
              </w:rPr>
              <w:fldChar w:fldCharType="begin"/>
            </w:r>
            <w:r w:rsidR="00F64B2D">
              <w:rPr>
                <w:noProof/>
                <w:webHidden/>
              </w:rPr>
              <w:instrText xml:space="preserve"> PAGEREF _Toc528243810 \h </w:instrText>
            </w:r>
            <w:r>
              <w:rPr>
                <w:noProof/>
                <w:webHidden/>
              </w:rPr>
            </w:r>
            <w:r>
              <w:rPr>
                <w:noProof/>
                <w:webHidden/>
              </w:rPr>
              <w:fldChar w:fldCharType="separate"/>
            </w:r>
            <w:r w:rsidR="00F64B2D">
              <w:rPr>
                <w:noProof/>
                <w:webHidden/>
              </w:rPr>
              <w:t>3</w:t>
            </w:r>
            <w:r>
              <w:rPr>
                <w:noProof/>
                <w:webHidden/>
              </w:rPr>
              <w:fldChar w:fldCharType="end"/>
            </w:r>
          </w:hyperlink>
        </w:p>
        <w:p w:rsidR="00F64B2D" w:rsidRDefault="00CA1125">
          <w:pPr>
            <w:pStyle w:val="TOC2"/>
            <w:tabs>
              <w:tab w:val="right" w:leader="dot" w:pos="9016"/>
            </w:tabs>
            <w:rPr>
              <w:noProof/>
              <w:lang w:val="en-US"/>
            </w:rPr>
          </w:pPr>
          <w:hyperlink w:anchor="_Toc528243811" w:history="1">
            <w:r w:rsidR="00F64B2D" w:rsidRPr="00A529A7">
              <w:rPr>
                <w:rStyle w:val="Hyperlink"/>
                <w:noProof/>
              </w:rPr>
              <w:t>Test Plan</w:t>
            </w:r>
            <w:r w:rsidR="00F64B2D">
              <w:rPr>
                <w:noProof/>
                <w:webHidden/>
              </w:rPr>
              <w:tab/>
            </w:r>
            <w:r>
              <w:rPr>
                <w:noProof/>
                <w:webHidden/>
              </w:rPr>
              <w:fldChar w:fldCharType="begin"/>
            </w:r>
            <w:r w:rsidR="00F64B2D">
              <w:rPr>
                <w:noProof/>
                <w:webHidden/>
              </w:rPr>
              <w:instrText xml:space="preserve"> PAGEREF _Toc528243811 \h </w:instrText>
            </w:r>
            <w:r>
              <w:rPr>
                <w:noProof/>
                <w:webHidden/>
              </w:rPr>
            </w:r>
            <w:r>
              <w:rPr>
                <w:noProof/>
                <w:webHidden/>
              </w:rPr>
              <w:fldChar w:fldCharType="separate"/>
            </w:r>
            <w:r w:rsidR="00F64B2D">
              <w:rPr>
                <w:noProof/>
                <w:webHidden/>
              </w:rPr>
              <w:t>3</w:t>
            </w:r>
            <w:r>
              <w:rPr>
                <w:noProof/>
                <w:webHidden/>
              </w:rPr>
              <w:fldChar w:fldCharType="end"/>
            </w:r>
          </w:hyperlink>
        </w:p>
        <w:p w:rsidR="00F64B2D" w:rsidRDefault="00CA1125">
          <w:pPr>
            <w:pStyle w:val="TOC2"/>
            <w:tabs>
              <w:tab w:val="right" w:leader="dot" w:pos="9016"/>
            </w:tabs>
            <w:rPr>
              <w:noProof/>
              <w:lang w:val="en-US"/>
            </w:rPr>
          </w:pPr>
          <w:hyperlink w:anchor="_Toc528243812" w:history="1">
            <w:r w:rsidR="00F64B2D" w:rsidRPr="00A529A7">
              <w:rPr>
                <w:rStyle w:val="Hyperlink"/>
                <w:noProof/>
              </w:rPr>
              <w:t>Test Case</w:t>
            </w:r>
            <w:r w:rsidR="00F64B2D">
              <w:rPr>
                <w:noProof/>
                <w:webHidden/>
              </w:rPr>
              <w:tab/>
            </w:r>
            <w:r>
              <w:rPr>
                <w:noProof/>
                <w:webHidden/>
              </w:rPr>
              <w:fldChar w:fldCharType="begin"/>
            </w:r>
            <w:r w:rsidR="00F64B2D">
              <w:rPr>
                <w:noProof/>
                <w:webHidden/>
              </w:rPr>
              <w:instrText xml:space="preserve"> PAGEREF _Toc528243812 \h </w:instrText>
            </w:r>
            <w:r>
              <w:rPr>
                <w:noProof/>
                <w:webHidden/>
              </w:rPr>
            </w:r>
            <w:r>
              <w:rPr>
                <w:noProof/>
                <w:webHidden/>
              </w:rPr>
              <w:fldChar w:fldCharType="separate"/>
            </w:r>
            <w:r w:rsidR="00F64B2D">
              <w:rPr>
                <w:noProof/>
                <w:webHidden/>
              </w:rPr>
              <w:t>4</w:t>
            </w:r>
            <w:r>
              <w:rPr>
                <w:noProof/>
                <w:webHidden/>
              </w:rPr>
              <w:fldChar w:fldCharType="end"/>
            </w:r>
          </w:hyperlink>
        </w:p>
        <w:p w:rsidR="00F64B2D" w:rsidRDefault="00CA1125">
          <w:pPr>
            <w:pStyle w:val="TOC2"/>
            <w:tabs>
              <w:tab w:val="right" w:leader="dot" w:pos="9016"/>
            </w:tabs>
            <w:rPr>
              <w:noProof/>
              <w:lang w:val="en-US"/>
            </w:rPr>
          </w:pPr>
          <w:hyperlink w:anchor="_Toc528243813" w:history="1">
            <w:r w:rsidR="00F64B2D" w:rsidRPr="00A529A7">
              <w:rPr>
                <w:rStyle w:val="Hyperlink"/>
                <w:noProof/>
              </w:rPr>
              <w:t>Defect Management</w:t>
            </w:r>
            <w:r w:rsidR="00F64B2D">
              <w:rPr>
                <w:noProof/>
                <w:webHidden/>
              </w:rPr>
              <w:tab/>
            </w:r>
            <w:r>
              <w:rPr>
                <w:noProof/>
                <w:webHidden/>
              </w:rPr>
              <w:fldChar w:fldCharType="begin"/>
            </w:r>
            <w:r w:rsidR="00F64B2D">
              <w:rPr>
                <w:noProof/>
                <w:webHidden/>
              </w:rPr>
              <w:instrText xml:space="preserve"> PAGEREF _Toc528243813 \h </w:instrText>
            </w:r>
            <w:r>
              <w:rPr>
                <w:noProof/>
                <w:webHidden/>
              </w:rPr>
            </w:r>
            <w:r>
              <w:rPr>
                <w:noProof/>
                <w:webHidden/>
              </w:rPr>
              <w:fldChar w:fldCharType="separate"/>
            </w:r>
            <w:r w:rsidR="00F64B2D">
              <w:rPr>
                <w:noProof/>
                <w:webHidden/>
              </w:rPr>
              <w:t>4</w:t>
            </w:r>
            <w:r>
              <w:rPr>
                <w:noProof/>
                <w:webHidden/>
              </w:rPr>
              <w:fldChar w:fldCharType="end"/>
            </w:r>
          </w:hyperlink>
        </w:p>
        <w:p w:rsidR="00F64B2D" w:rsidRDefault="00CA1125">
          <w:pPr>
            <w:pStyle w:val="TOC2"/>
            <w:tabs>
              <w:tab w:val="right" w:leader="dot" w:pos="9016"/>
            </w:tabs>
            <w:rPr>
              <w:noProof/>
              <w:lang w:val="en-US"/>
            </w:rPr>
          </w:pPr>
          <w:hyperlink w:anchor="_Toc528243814" w:history="1">
            <w:r w:rsidR="00F64B2D" w:rsidRPr="00A529A7">
              <w:rPr>
                <w:rStyle w:val="Hyperlink"/>
                <w:noProof/>
              </w:rPr>
              <w:t>Traceability</w:t>
            </w:r>
            <w:r w:rsidR="00F64B2D">
              <w:rPr>
                <w:noProof/>
                <w:webHidden/>
              </w:rPr>
              <w:tab/>
            </w:r>
            <w:r>
              <w:rPr>
                <w:noProof/>
                <w:webHidden/>
              </w:rPr>
              <w:fldChar w:fldCharType="begin"/>
            </w:r>
            <w:r w:rsidR="00F64B2D">
              <w:rPr>
                <w:noProof/>
                <w:webHidden/>
              </w:rPr>
              <w:instrText xml:space="preserve"> PAGEREF _Toc528243814 \h </w:instrText>
            </w:r>
            <w:r>
              <w:rPr>
                <w:noProof/>
                <w:webHidden/>
              </w:rPr>
            </w:r>
            <w:r>
              <w:rPr>
                <w:noProof/>
                <w:webHidden/>
              </w:rPr>
              <w:fldChar w:fldCharType="separate"/>
            </w:r>
            <w:r w:rsidR="00F64B2D">
              <w:rPr>
                <w:noProof/>
                <w:webHidden/>
              </w:rPr>
              <w:t>4</w:t>
            </w:r>
            <w:r>
              <w:rPr>
                <w:noProof/>
                <w:webHidden/>
              </w:rPr>
              <w:fldChar w:fldCharType="end"/>
            </w:r>
          </w:hyperlink>
        </w:p>
        <w:p w:rsidR="00F64B2D" w:rsidRDefault="00CA1125">
          <w:pPr>
            <w:pStyle w:val="TOC1"/>
            <w:tabs>
              <w:tab w:val="right" w:leader="dot" w:pos="9016"/>
            </w:tabs>
            <w:rPr>
              <w:noProof/>
              <w:lang w:val="en-US"/>
            </w:rPr>
          </w:pPr>
          <w:hyperlink w:anchor="_Toc528243815" w:history="1">
            <w:r w:rsidR="00F64B2D" w:rsidRPr="00A529A7">
              <w:rPr>
                <w:rStyle w:val="Hyperlink"/>
                <w:noProof/>
              </w:rPr>
              <w:t>Intelligent Automation Testing Approach</w:t>
            </w:r>
            <w:r w:rsidR="00F64B2D">
              <w:rPr>
                <w:noProof/>
                <w:webHidden/>
              </w:rPr>
              <w:tab/>
            </w:r>
            <w:r>
              <w:rPr>
                <w:noProof/>
                <w:webHidden/>
              </w:rPr>
              <w:fldChar w:fldCharType="begin"/>
            </w:r>
            <w:r w:rsidR="00F64B2D">
              <w:rPr>
                <w:noProof/>
                <w:webHidden/>
              </w:rPr>
              <w:instrText xml:space="preserve"> PAGEREF _Toc528243815 \h </w:instrText>
            </w:r>
            <w:r>
              <w:rPr>
                <w:noProof/>
                <w:webHidden/>
              </w:rPr>
            </w:r>
            <w:r>
              <w:rPr>
                <w:noProof/>
                <w:webHidden/>
              </w:rPr>
              <w:fldChar w:fldCharType="separate"/>
            </w:r>
            <w:r w:rsidR="00F64B2D">
              <w:rPr>
                <w:noProof/>
                <w:webHidden/>
              </w:rPr>
              <w:t>4</w:t>
            </w:r>
            <w:r>
              <w:rPr>
                <w:noProof/>
                <w:webHidden/>
              </w:rPr>
              <w:fldChar w:fldCharType="end"/>
            </w:r>
          </w:hyperlink>
        </w:p>
        <w:p w:rsidR="00F64B2D" w:rsidRDefault="00CA1125">
          <w:pPr>
            <w:pStyle w:val="TOC1"/>
            <w:tabs>
              <w:tab w:val="right" w:leader="dot" w:pos="9016"/>
            </w:tabs>
            <w:rPr>
              <w:noProof/>
              <w:lang w:val="en-US"/>
            </w:rPr>
          </w:pPr>
          <w:hyperlink w:anchor="_Toc528243816" w:history="1">
            <w:r w:rsidR="00F64B2D" w:rsidRPr="00A529A7">
              <w:rPr>
                <w:rStyle w:val="Hyperlink"/>
                <w:noProof/>
              </w:rPr>
              <w:t>Environment</w:t>
            </w:r>
            <w:r w:rsidR="00F64B2D">
              <w:rPr>
                <w:noProof/>
                <w:webHidden/>
              </w:rPr>
              <w:tab/>
            </w:r>
            <w:r>
              <w:rPr>
                <w:noProof/>
                <w:webHidden/>
              </w:rPr>
              <w:fldChar w:fldCharType="begin"/>
            </w:r>
            <w:r w:rsidR="00F64B2D">
              <w:rPr>
                <w:noProof/>
                <w:webHidden/>
              </w:rPr>
              <w:instrText xml:space="preserve"> PAGEREF _Toc528243816 \h </w:instrText>
            </w:r>
            <w:r>
              <w:rPr>
                <w:noProof/>
                <w:webHidden/>
              </w:rPr>
            </w:r>
            <w:r>
              <w:rPr>
                <w:noProof/>
                <w:webHidden/>
              </w:rPr>
              <w:fldChar w:fldCharType="separate"/>
            </w:r>
            <w:r w:rsidR="00F64B2D">
              <w:rPr>
                <w:noProof/>
                <w:webHidden/>
              </w:rPr>
              <w:t>5</w:t>
            </w:r>
            <w:r>
              <w:rPr>
                <w:noProof/>
                <w:webHidden/>
              </w:rPr>
              <w:fldChar w:fldCharType="end"/>
            </w:r>
          </w:hyperlink>
        </w:p>
        <w:p w:rsidR="00F64B2D" w:rsidRDefault="00CA1125">
          <w:pPr>
            <w:pStyle w:val="TOC2"/>
            <w:tabs>
              <w:tab w:val="right" w:leader="dot" w:pos="9016"/>
            </w:tabs>
            <w:rPr>
              <w:noProof/>
              <w:lang w:val="en-US"/>
            </w:rPr>
          </w:pPr>
          <w:hyperlink w:anchor="_Toc528243817" w:history="1">
            <w:r w:rsidR="00F64B2D" w:rsidRPr="00A529A7">
              <w:rPr>
                <w:rStyle w:val="Hyperlink"/>
                <w:noProof/>
              </w:rPr>
              <w:t>Dev Environment</w:t>
            </w:r>
            <w:r w:rsidR="00F64B2D">
              <w:rPr>
                <w:noProof/>
                <w:webHidden/>
              </w:rPr>
              <w:tab/>
            </w:r>
            <w:r>
              <w:rPr>
                <w:noProof/>
                <w:webHidden/>
              </w:rPr>
              <w:fldChar w:fldCharType="begin"/>
            </w:r>
            <w:r w:rsidR="00F64B2D">
              <w:rPr>
                <w:noProof/>
                <w:webHidden/>
              </w:rPr>
              <w:instrText xml:space="preserve"> PAGEREF _Toc528243817 \h </w:instrText>
            </w:r>
            <w:r>
              <w:rPr>
                <w:noProof/>
                <w:webHidden/>
              </w:rPr>
            </w:r>
            <w:r>
              <w:rPr>
                <w:noProof/>
                <w:webHidden/>
              </w:rPr>
              <w:fldChar w:fldCharType="separate"/>
            </w:r>
            <w:r w:rsidR="00F64B2D">
              <w:rPr>
                <w:noProof/>
                <w:webHidden/>
              </w:rPr>
              <w:t>5</w:t>
            </w:r>
            <w:r>
              <w:rPr>
                <w:noProof/>
                <w:webHidden/>
              </w:rPr>
              <w:fldChar w:fldCharType="end"/>
            </w:r>
          </w:hyperlink>
        </w:p>
        <w:p w:rsidR="00F64B2D" w:rsidRDefault="00CA1125">
          <w:pPr>
            <w:pStyle w:val="TOC2"/>
            <w:tabs>
              <w:tab w:val="right" w:leader="dot" w:pos="9016"/>
            </w:tabs>
            <w:rPr>
              <w:noProof/>
              <w:lang w:val="en-US"/>
            </w:rPr>
          </w:pPr>
          <w:hyperlink w:anchor="_Toc528243818" w:history="1">
            <w:r w:rsidR="00F64B2D" w:rsidRPr="00A529A7">
              <w:rPr>
                <w:rStyle w:val="Hyperlink"/>
                <w:noProof/>
              </w:rPr>
              <w:t>QA Environment</w:t>
            </w:r>
            <w:r w:rsidR="00F64B2D">
              <w:rPr>
                <w:noProof/>
                <w:webHidden/>
              </w:rPr>
              <w:tab/>
            </w:r>
            <w:r>
              <w:rPr>
                <w:noProof/>
                <w:webHidden/>
              </w:rPr>
              <w:fldChar w:fldCharType="begin"/>
            </w:r>
            <w:r w:rsidR="00F64B2D">
              <w:rPr>
                <w:noProof/>
                <w:webHidden/>
              </w:rPr>
              <w:instrText xml:space="preserve"> PAGEREF _Toc528243818 \h </w:instrText>
            </w:r>
            <w:r>
              <w:rPr>
                <w:noProof/>
                <w:webHidden/>
              </w:rPr>
            </w:r>
            <w:r>
              <w:rPr>
                <w:noProof/>
                <w:webHidden/>
              </w:rPr>
              <w:fldChar w:fldCharType="separate"/>
            </w:r>
            <w:r w:rsidR="00F64B2D">
              <w:rPr>
                <w:noProof/>
                <w:webHidden/>
              </w:rPr>
              <w:t>5</w:t>
            </w:r>
            <w:r>
              <w:rPr>
                <w:noProof/>
                <w:webHidden/>
              </w:rPr>
              <w:fldChar w:fldCharType="end"/>
            </w:r>
          </w:hyperlink>
        </w:p>
        <w:p w:rsidR="00F64B2D" w:rsidRDefault="00CA1125">
          <w:pPr>
            <w:pStyle w:val="TOC2"/>
            <w:tabs>
              <w:tab w:val="right" w:leader="dot" w:pos="9016"/>
            </w:tabs>
            <w:rPr>
              <w:noProof/>
              <w:lang w:val="en-US"/>
            </w:rPr>
          </w:pPr>
          <w:hyperlink w:anchor="_Toc528243819" w:history="1">
            <w:r w:rsidR="00F64B2D" w:rsidRPr="00A529A7">
              <w:rPr>
                <w:rStyle w:val="Hyperlink"/>
                <w:noProof/>
              </w:rPr>
              <w:t>Staging / UAT Environment</w:t>
            </w:r>
            <w:r w:rsidR="00F64B2D">
              <w:rPr>
                <w:noProof/>
                <w:webHidden/>
              </w:rPr>
              <w:tab/>
            </w:r>
            <w:r>
              <w:rPr>
                <w:noProof/>
                <w:webHidden/>
              </w:rPr>
              <w:fldChar w:fldCharType="begin"/>
            </w:r>
            <w:r w:rsidR="00F64B2D">
              <w:rPr>
                <w:noProof/>
                <w:webHidden/>
              </w:rPr>
              <w:instrText xml:space="preserve"> PAGEREF _Toc528243819 \h </w:instrText>
            </w:r>
            <w:r>
              <w:rPr>
                <w:noProof/>
                <w:webHidden/>
              </w:rPr>
            </w:r>
            <w:r>
              <w:rPr>
                <w:noProof/>
                <w:webHidden/>
              </w:rPr>
              <w:fldChar w:fldCharType="separate"/>
            </w:r>
            <w:r w:rsidR="00F64B2D">
              <w:rPr>
                <w:noProof/>
                <w:webHidden/>
              </w:rPr>
              <w:t>5</w:t>
            </w:r>
            <w:r>
              <w:rPr>
                <w:noProof/>
                <w:webHidden/>
              </w:rPr>
              <w:fldChar w:fldCharType="end"/>
            </w:r>
          </w:hyperlink>
        </w:p>
        <w:p w:rsidR="00F64B2D" w:rsidRDefault="00CA1125">
          <w:pPr>
            <w:pStyle w:val="TOC1"/>
            <w:tabs>
              <w:tab w:val="right" w:leader="dot" w:pos="9016"/>
            </w:tabs>
            <w:rPr>
              <w:noProof/>
              <w:lang w:val="en-US"/>
            </w:rPr>
          </w:pPr>
          <w:hyperlink w:anchor="_Toc528243820" w:history="1">
            <w:r w:rsidR="00F64B2D" w:rsidRPr="00A529A7">
              <w:rPr>
                <w:rStyle w:val="Hyperlink"/>
                <w:noProof/>
              </w:rPr>
              <w:t>Type of testing</w:t>
            </w:r>
            <w:r w:rsidR="00F64B2D">
              <w:rPr>
                <w:noProof/>
                <w:webHidden/>
              </w:rPr>
              <w:tab/>
            </w:r>
            <w:r>
              <w:rPr>
                <w:noProof/>
                <w:webHidden/>
              </w:rPr>
              <w:fldChar w:fldCharType="begin"/>
            </w:r>
            <w:r w:rsidR="00F64B2D">
              <w:rPr>
                <w:noProof/>
                <w:webHidden/>
              </w:rPr>
              <w:instrText xml:space="preserve"> PAGEREF _Toc528243820 \h </w:instrText>
            </w:r>
            <w:r>
              <w:rPr>
                <w:noProof/>
                <w:webHidden/>
              </w:rPr>
            </w:r>
            <w:r>
              <w:rPr>
                <w:noProof/>
                <w:webHidden/>
              </w:rPr>
              <w:fldChar w:fldCharType="separate"/>
            </w:r>
            <w:r w:rsidR="00F64B2D">
              <w:rPr>
                <w:noProof/>
                <w:webHidden/>
              </w:rPr>
              <w:t>5</w:t>
            </w:r>
            <w:r>
              <w:rPr>
                <w:noProof/>
                <w:webHidden/>
              </w:rPr>
              <w:fldChar w:fldCharType="end"/>
            </w:r>
          </w:hyperlink>
        </w:p>
        <w:p w:rsidR="00F64B2D" w:rsidRDefault="00CA1125">
          <w:pPr>
            <w:pStyle w:val="TOC2"/>
            <w:tabs>
              <w:tab w:val="right" w:leader="dot" w:pos="9016"/>
            </w:tabs>
            <w:rPr>
              <w:noProof/>
              <w:lang w:val="en-US"/>
            </w:rPr>
          </w:pPr>
          <w:hyperlink w:anchor="_Toc528243821" w:history="1">
            <w:r w:rsidR="00F64B2D" w:rsidRPr="00A529A7">
              <w:rPr>
                <w:rStyle w:val="Hyperlink"/>
                <w:noProof/>
              </w:rPr>
              <w:t>Functional Testing</w:t>
            </w:r>
            <w:r w:rsidR="00F64B2D">
              <w:rPr>
                <w:noProof/>
                <w:webHidden/>
              </w:rPr>
              <w:tab/>
            </w:r>
            <w:r>
              <w:rPr>
                <w:noProof/>
                <w:webHidden/>
              </w:rPr>
              <w:fldChar w:fldCharType="begin"/>
            </w:r>
            <w:r w:rsidR="00F64B2D">
              <w:rPr>
                <w:noProof/>
                <w:webHidden/>
              </w:rPr>
              <w:instrText xml:space="preserve"> PAGEREF _Toc528243821 \h </w:instrText>
            </w:r>
            <w:r>
              <w:rPr>
                <w:noProof/>
                <w:webHidden/>
              </w:rPr>
            </w:r>
            <w:r>
              <w:rPr>
                <w:noProof/>
                <w:webHidden/>
              </w:rPr>
              <w:fldChar w:fldCharType="separate"/>
            </w:r>
            <w:r w:rsidR="00F64B2D">
              <w:rPr>
                <w:noProof/>
                <w:webHidden/>
              </w:rPr>
              <w:t>6</w:t>
            </w:r>
            <w:r>
              <w:rPr>
                <w:noProof/>
                <w:webHidden/>
              </w:rPr>
              <w:fldChar w:fldCharType="end"/>
            </w:r>
          </w:hyperlink>
        </w:p>
        <w:p w:rsidR="00F64B2D" w:rsidRDefault="00CA1125">
          <w:pPr>
            <w:pStyle w:val="TOC2"/>
            <w:tabs>
              <w:tab w:val="right" w:leader="dot" w:pos="9016"/>
            </w:tabs>
            <w:rPr>
              <w:noProof/>
              <w:lang w:val="en-US"/>
            </w:rPr>
          </w:pPr>
          <w:hyperlink w:anchor="_Toc528243822" w:history="1">
            <w:r w:rsidR="00F64B2D" w:rsidRPr="00A529A7">
              <w:rPr>
                <w:rStyle w:val="Hyperlink"/>
                <w:noProof/>
              </w:rPr>
              <w:t>Integration Testing</w:t>
            </w:r>
            <w:r w:rsidR="00F64B2D">
              <w:rPr>
                <w:noProof/>
                <w:webHidden/>
              </w:rPr>
              <w:tab/>
            </w:r>
            <w:r>
              <w:rPr>
                <w:noProof/>
                <w:webHidden/>
              </w:rPr>
              <w:fldChar w:fldCharType="begin"/>
            </w:r>
            <w:r w:rsidR="00F64B2D">
              <w:rPr>
                <w:noProof/>
                <w:webHidden/>
              </w:rPr>
              <w:instrText xml:space="preserve"> PAGEREF _Toc528243822 \h </w:instrText>
            </w:r>
            <w:r>
              <w:rPr>
                <w:noProof/>
                <w:webHidden/>
              </w:rPr>
            </w:r>
            <w:r>
              <w:rPr>
                <w:noProof/>
                <w:webHidden/>
              </w:rPr>
              <w:fldChar w:fldCharType="separate"/>
            </w:r>
            <w:r w:rsidR="00F64B2D">
              <w:rPr>
                <w:noProof/>
                <w:webHidden/>
              </w:rPr>
              <w:t>6</w:t>
            </w:r>
            <w:r>
              <w:rPr>
                <w:noProof/>
                <w:webHidden/>
              </w:rPr>
              <w:fldChar w:fldCharType="end"/>
            </w:r>
          </w:hyperlink>
        </w:p>
        <w:p w:rsidR="00F64B2D" w:rsidRDefault="00CA1125">
          <w:pPr>
            <w:pStyle w:val="TOC2"/>
            <w:tabs>
              <w:tab w:val="right" w:leader="dot" w:pos="9016"/>
            </w:tabs>
            <w:rPr>
              <w:noProof/>
              <w:lang w:val="en-US"/>
            </w:rPr>
          </w:pPr>
          <w:hyperlink w:anchor="_Toc528243823" w:history="1">
            <w:r w:rsidR="00F64B2D" w:rsidRPr="00A529A7">
              <w:rPr>
                <w:rStyle w:val="Hyperlink"/>
                <w:noProof/>
                <w:lang w:eastAsia="en-IN"/>
              </w:rPr>
              <w:t>Regression</w:t>
            </w:r>
            <w:r w:rsidR="00F64B2D">
              <w:rPr>
                <w:noProof/>
                <w:webHidden/>
              </w:rPr>
              <w:tab/>
            </w:r>
            <w:r>
              <w:rPr>
                <w:noProof/>
                <w:webHidden/>
              </w:rPr>
              <w:fldChar w:fldCharType="begin"/>
            </w:r>
            <w:r w:rsidR="00F64B2D">
              <w:rPr>
                <w:noProof/>
                <w:webHidden/>
              </w:rPr>
              <w:instrText xml:space="preserve"> PAGEREF _Toc528243823 \h </w:instrText>
            </w:r>
            <w:r>
              <w:rPr>
                <w:noProof/>
                <w:webHidden/>
              </w:rPr>
            </w:r>
            <w:r>
              <w:rPr>
                <w:noProof/>
                <w:webHidden/>
              </w:rPr>
              <w:fldChar w:fldCharType="separate"/>
            </w:r>
            <w:r w:rsidR="00F64B2D">
              <w:rPr>
                <w:noProof/>
                <w:webHidden/>
              </w:rPr>
              <w:t>6</w:t>
            </w:r>
            <w:r>
              <w:rPr>
                <w:noProof/>
                <w:webHidden/>
              </w:rPr>
              <w:fldChar w:fldCharType="end"/>
            </w:r>
          </w:hyperlink>
        </w:p>
        <w:p w:rsidR="00F64B2D" w:rsidRDefault="00CA1125">
          <w:pPr>
            <w:pStyle w:val="TOC2"/>
            <w:tabs>
              <w:tab w:val="right" w:leader="dot" w:pos="9016"/>
            </w:tabs>
            <w:rPr>
              <w:noProof/>
              <w:lang w:val="en-US"/>
            </w:rPr>
          </w:pPr>
          <w:hyperlink w:anchor="_Toc528243824" w:history="1">
            <w:r w:rsidR="00F64B2D" w:rsidRPr="00A529A7">
              <w:rPr>
                <w:rStyle w:val="Hyperlink"/>
                <w:noProof/>
              </w:rPr>
              <w:t>Non functional testing</w:t>
            </w:r>
            <w:r w:rsidR="00F64B2D">
              <w:rPr>
                <w:noProof/>
                <w:webHidden/>
              </w:rPr>
              <w:tab/>
            </w:r>
            <w:r>
              <w:rPr>
                <w:noProof/>
                <w:webHidden/>
              </w:rPr>
              <w:fldChar w:fldCharType="begin"/>
            </w:r>
            <w:r w:rsidR="00F64B2D">
              <w:rPr>
                <w:noProof/>
                <w:webHidden/>
              </w:rPr>
              <w:instrText xml:space="preserve"> PAGEREF _Toc528243824 \h </w:instrText>
            </w:r>
            <w:r>
              <w:rPr>
                <w:noProof/>
                <w:webHidden/>
              </w:rPr>
            </w:r>
            <w:r>
              <w:rPr>
                <w:noProof/>
                <w:webHidden/>
              </w:rPr>
              <w:fldChar w:fldCharType="separate"/>
            </w:r>
            <w:r w:rsidR="00F64B2D">
              <w:rPr>
                <w:noProof/>
                <w:webHidden/>
              </w:rPr>
              <w:t>6</w:t>
            </w:r>
            <w:r>
              <w:rPr>
                <w:noProof/>
                <w:webHidden/>
              </w:rPr>
              <w:fldChar w:fldCharType="end"/>
            </w:r>
          </w:hyperlink>
        </w:p>
        <w:p w:rsidR="00F64B2D" w:rsidRDefault="00CA1125">
          <w:pPr>
            <w:pStyle w:val="TOC2"/>
            <w:tabs>
              <w:tab w:val="right" w:leader="dot" w:pos="9016"/>
            </w:tabs>
            <w:rPr>
              <w:noProof/>
              <w:lang w:val="en-US"/>
            </w:rPr>
          </w:pPr>
          <w:hyperlink w:anchor="_Toc528243825" w:history="1">
            <w:r w:rsidR="00F64B2D" w:rsidRPr="00A529A7">
              <w:rPr>
                <w:rStyle w:val="Hyperlink"/>
                <w:noProof/>
              </w:rPr>
              <w:t>Security/Vulnerability Testing</w:t>
            </w:r>
            <w:r w:rsidR="00F64B2D">
              <w:rPr>
                <w:noProof/>
                <w:webHidden/>
              </w:rPr>
              <w:tab/>
            </w:r>
            <w:r>
              <w:rPr>
                <w:noProof/>
                <w:webHidden/>
              </w:rPr>
              <w:fldChar w:fldCharType="begin"/>
            </w:r>
            <w:r w:rsidR="00F64B2D">
              <w:rPr>
                <w:noProof/>
                <w:webHidden/>
              </w:rPr>
              <w:instrText xml:space="preserve"> PAGEREF _Toc528243825 \h </w:instrText>
            </w:r>
            <w:r>
              <w:rPr>
                <w:noProof/>
                <w:webHidden/>
              </w:rPr>
            </w:r>
            <w:r>
              <w:rPr>
                <w:noProof/>
                <w:webHidden/>
              </w:rPr>
              <w:fldChar w:fldCharType="separate"/>
            </w:r>
            <w:r w:rsidR="00F64B2D">
              <w:rPr>
                <w:noProof/>
                <w:webHidden/>
              </w:rPr>
              <w:t>7</w:t>
            </w:r>
            <w:r>
              <w:rPr>
                <w:noProof/>
                <w:webHidden/>
              </w:rPr>
              <w:fldChar w:fldCharType="end"/>
            </w:r>
          </w:hyperlink>
        </w:p>
        <w:p w:rsidR="00F64B2D" w:rsidRDefault="00CA1125">
          <w:pPr>
            <w:pStyle w:val="TOC1"/>
            <w:tabs>
              <w:tab w:val="right" w:leader="dot" w:pos="9016"/>
            </w:tabs>
            <w:rPr>
              <w:noProof/>
              <w:lang w:val="en-US"/>
            </w:rPr>
          </w:pPr>
          <w:hyperlink w:anchor="_Toc528243826" w:history="1">
            <w:r w:rsidR="00F64B2D" w:rsidRPr="00A529A7">
              <w:rPr>
                <w:rStyle w:val="Hyperlink"/>
                <w:noProof/>
              </w:rPr>
              <w:t>Test Data</w:t>
            </w:r>
            <w:r w:rsidR="00F64B2D">
              <w:rPr>
                <w:noProof/>
                <w:webHidden/>
              </w:rPr>
              <w:tab/>
            </w:r>
            <w:r>
              <w:rPr>
                <w:noProof/>
                <w:webHidden/>
              </w:rPr>
              <w:fldChar w:fldCharType="begin"/>
            </w:r>
            <w:r w:rsidR="00F64B2D">
              <w:rPr>
                <w:noProof/>
                <w:webHidden/>
              </w:rPr>
              <w:instrText xml:space="preserve"> PAGEREF _Toc528243826 \h </w:instrText>
            </w:r>
            <w:r>
              <w:rPr>
                <w:noProof/>
                <w:webHidden/>
              </w:rPr>
            </w:r>
            <w:r>
              <w:rPr>
                <w:noProof/>
                <w:webHidden/>
              </w:rPr>
              <w:fldChar w:fldCharType="separate"/>
            </w:r>
            <w:r w:rsidR="00F64B2D">
              <w:rPr>
                <w:noProof/>
                <w:webHidden/>
              </w:rPr>
              <w:t>7</w:t>
            </w:r>
            <w:r>
              <w:rPr>
                <w:noProof/>
                <w:webHidden/>
              </w:rPr>
              <w:fldChar w:fldCharType="end"/>
            </w:r>
          </w:hyperlink>
        </w:p>
        <w:p w:rsidR="00F64B2D" w:rsidRDefault="00CA1125">
          <w:pPr>
            <w:pStyle w:val="TOC1"/>
            <w:tabs>
              <w:tab w:val="right" w:leader="dot" w:pos="9016"/>
            </w:tabs>
            <w:rPr>
              <w:noProof/>
              <w:lang w:val="en-US"/>
            </w:rPr>
          </w:pPr>
          <w:hyperlink w:anchor="_Toc528243827" w:history="1">
            <w:r w:rsidR="00F64B2D" w:rsidRPr="00A529A7">
              <w:rPr>
                <w:rStyle w:val="Hyperlink"/>
                <w:noProof/>
              </w:rPr>
              <w:t>QA Sign-Off Report</w:t>
            </w:r>
            <w:r w:rsidR="00F64B2D">
              <w:rPr>
                <w:noProof/>
                <w:webHidden/>
              </w:rPr>
              <w:tab/>
            </w:r>
            <w:r>
              <w:rPr>
                <w:noProof/>
                <w:webHidden/>
              </w:rPr>
              <w:fldChar w:fldCharType="begin"/>
            </w:r>
            <w:r w:rsidR="00F64B2D">
              <w:rPr>
                <w:noProof/>
                <w:webHidden/>
              </w:rPr>
              <w:instrText xml:space="preserve"> PAGEREF _Toc528243827 \h </w:instrText>
            </w:r>
            <w:r>
              <w:rPr>
                <w:noProof/>
                <w:webHidden/>
              </w:rPr>
            </w:r>
            <w:r>
              <w:rPr>
                <w:noProof/>
                <w:webHidden/>
              </w:rPr>
              <w:fldChar w:fldCharType="separate"/>
            </w:r>
            <w:r w:rsidR="00F64B2D">
              <w:rPr>
                <w:noProof/>
                <w:webHidden/>
              </w:rPr>
              <w:t>7</w:t>
            </w:r>
            <w:r>
              <w:rPr>
                <w:noProof/>
                <w:webHidden/>
              </w:rPr>
              <w:fldChar w:fldCharType="end"/>
            </w:r>
          </w:hyperlink>
        </w:p>
        <w:p w:rsidR="00F64B2D" w:rsidRDefault="00CA1125">
          <w:pPr>
            <w:pStyle w:val="TOC1"/>
            <w:tabs>
              <w:tab w:val="right" w:leader="dot" w:pos="9016"/>
            </w:tabs>
            <w:rPr>
              <w:noProof/>
              <w:lang w:val="en-US"/>
            </w:rPr>
          </w:pPr>
          <w:hyperlink w:anchor="_Toc528243828" w:history="1">
            <w:r w:rsidR="00F64B2D" w:rsidRPr="00A529A7">
              <w:rPr>
                <w:rStyle w:val="Hyperlink"/>
                <w:noProof/>
              </w:rPr>
              <w:t>Integrating other Intelligent Automation Technologies</w:t>
            </w:r>
            <w:r w:rsidR="00F64B2D">
              <w:rPr>
                <w:noProof/>
                <w:webHidden/>
              </w:rPr>
              <w:tab/>
            </w:r>
            <w:r>
              <w:rPr>
                <w:noProof/>
                <w:webHidden/>
              </w:rPr>
              <w:fldChar w:fldCharType="begin"/>
            </w:r>
            <w:r w:rsidR="00F64B2D">
              <w:rPr>
                <w:noProof/>
                <w:webHidden/>
              </w:rPr>
              <w:instrText xml:space="preserve"> PAGEREF _Toc528243828 \h </w:instrText>
            </w:r>
            <w:r>
              <w:rPr>
                <w:noProof/>
                <w:webHidden/>
              </w:rPr>
            </w:r>
            <w:r>
              <w:rPr>
                <w:noProof/>
                <w:webHidden/>
              </w:rPr>
              <w:fldChar w:fldCharType="separate"/>
            </w:r>
            <w:r w:rsidR="00F64B2D">
              <w:rPr>
                <w:noProof/>
                <w:webHidden/>
              </w:rPr>
              <w:t>7</w:t>
            </w:r>
            <w:r>
              <w:rPr>
                <w:noProof/>
                <w:webHidden/>
              </w:rPr>
              <w:fldChar w:fldCharType="end"/>
            </w:r>
          </w:hyperlink>
        </w:p>
        <w:p w:rsidR="00F64B2D" w:rsidRDefault="00CA1125">
          <w:pPr>
            <w:pStyle w:val="TOC1"/>
            <w:tabs>
              <w:tab w:val="right" w:leader="dot" w:pos="9016"/>
            </w:tabs>
            <w:rPr>
              <w:noProof/>
              <w:lang w:val="en-US"/>
            </w:rPr>
          </w:pPr>
          <w:hyperlink w:anchor="_Toc528243829" w:history="1">
            <w:r w:rsidR="00F64B2D" w:rsidRPr="00A529A7">
              <w:rPr>
                <w:rStyle w:val="Hyperlink"/>
                <w:noProof/>
              </w:rPr>
              <w:t>Appendix A – Defect log template</w:t>
            </w:r>
            <w:r w:rsidR="00F64B2D">
              <w:rPr>
                <w:noProof/>
                <w:webHidden/>
              </w:rPr>
              <w:tab/>
            </w:r>
            <w:r>
              <w:rPr>
                <w:noProof/>
                <w:webHidden/>
              </w:rPr>
              <w:fldChar w:fldCharType="begin"/>
            </w:r>
            <w:r w:rsidR="00F64B2D">
              <w:rPr>
                <w:noProof/>
                <w:webHidden/>
              </w:rPr>
              <w:instrText xml:space="preserve"> PAGEREF _Toc528243829 \h </w:instrText>
            </w:r>
            <w:r>
              <w:rPr>
                <w:noProof/>
                <w:webHidden/>
              </w:rPr>
            </w:r>
            <w:r>
              <w:rPr>
                <w:noProof/>
                <w:webHidden/>
              </w:rPr>
              <w:fldChar w:fldCharType="separate"/>
            </w:r>
            <w:r w:rsidR="00F64B2D">
              <w:rPr>
                <w:noProof/>
                <w:webHidden/>
              </w:rPr>
              <w:t>7</w:t>
            </w:r>
            <w:r>
              <w:rPr>
                <w:noProof/>
                <w:webHidden/>
              </w:rPr>
              <w:fldChar w:fldCharType="end"/>
            </w:r>
          </w:hyperlink>
        </w:p>
        <w:p w:rsidR="00F64B2D" w:rsidRDefault="00CA1125">
          <w:pPr>
            <w:pStyle w:val="TOC1"/>
            <w:tabs>
              <w:tab w:val="right" w:leader="dot" w:pos="9016"/>
            </w:tabs>
            <w:rPr>
              <w:noProof/>
              <w:lang w:val="en-US"/>
            </w:rPr>
          </w:pPr>
          <w:hyperlink w:anchor="_Toc528243830" w:history="1">
            <w:r w:rsidR="00F64B2D" w:rsidRPr="00A529A7">
              <w:rPr>
                <w:rStyle w:val="Hyperlink"/>
                <w:noProof/>
              </w:rPr>
              <w:t>Appendix B – QA Sign-off Report</w:t>
            </w:r>
            <w:r w:rsidR="00F64B2D">
              <w:rPr>
                <w:noProof/>
                <w:webHidden/>
              </w:rPr>
              <w:tab/>
            </w:r>
            <w:r>
              <w:rPr>
                <w:noProof/>
                <w:webHidden/>
              </w:rPr>
              <w:fldChar w:fldCharType="begin"/>
            </w:r>
            <w:r w:rsidR="00F64B2D">
              <w:rPr>
                <w:noProof/>
                <w:webHidden/>
              </w:rPr>
              <w:instrText xml:space="preserve"> PAGEREF _Toc528243830 \h </w:instrText>
            </w:r>
            <w:r>
              <w:rPr>
                <w:noProof/>
                <w:webHidden/>
              </w:rPr>
            </w:r>
            <w:r>
              <w:rPr>
                <w:noProof/>
                <w:webHidden/>
              </w:rPr>
              <w:fldChar w:fldCharType="separate"/>
            </w:r>
            <w:r w:rsidR="00F64B2D">
              <w:rPr>
                <w:noProof/>
                <w:webHidden/>
              </w:rPr>
              <w:t>8</w:t>
            </w:r>
            <w:r>
              <w:rPr>
                <w:noProof/>
                <w:webHidden/>
              </w:rPr>
              <w:fldChar w:fldCharType="end"/>
            </w:r>
          </w:hyperlink>
        </w:p>
        <w:p w:rsidR="00F64B2D" w:rsidRDefault="00CA1125">
          <w:pPr>
            <w:pStyle w:val="TOC1"/>
            <w:tabs>
              <w:tab w:val="right" w:leader="dot" w:pos="9016"/>
            </w:tabs>
            <w:rPr>
              <w:noProof/>
              <w:lang w:val="en-US"/>
            </w:rPr>
          </w:pPr>
          <w:hyperlink w:anchor="_Toc528243831" w:history="1">
            <w:r w:rsidR="00F64B2D" w:rsidRPr="00A529A7">
              <w:rPr>
                <w:rStyle w:val="Hyperlink"/>
                <w:noProof/>
              </w:rPr>
              <w:t>Appendix C – QA Test Strategy</w:t>
            </w:r>
            <w:r w:rsidR="00F64B2D">
              <w:rPr>
                <w:noProof/>
                <w:webHidden/>
              </w:rPr>
              <w:tab/>
            </w:r>
            <w:r>
              <w:rPr>
                <w:noProof/>
                <w:webHidden/>
              </w:rPr>
              <w:fldChar w:fldCharType="begin"/>
            </w:r>
            <w:r w:rsidR="00F64B2D">
              <w:rPr>
                <w:noProof/>
                <w:webHidden/>
              </w:rPr>
              <w:instrText xml:space="preserve"> PAGEREF _Toc528243831 \h </w:instrText>
            </w:r>
            <w:r>
              <w:rPr>
                <w:noProof/>
                <w:webHidden/>
              </w:rPr>
            </w:r>
            <w:r>
              <w:rPr>
                <w:noProof/>
                <w:webHidden/>
              </w:rPr>
              <w:fldChar w:fldCharType="separate"/>
            </w:r>
            <w:r w:rsidR="00F64B2D">
              <w:rPr>
                <w:noProof/>
                <w:webHidden/>
              </w:rPr>
              <w:t>8</w:t>
            </w:r>
            <w:r>
              <w:rPr>
                <w:noProof/>
                <w:webHidden/>
              </w:rPr>
              <w:fldChar w:fldCharType="end"/>
            </w:r>
          </w:hyperlink>
        </w:p>
        <w:p w:rsidR="00F64B2D" w:rsidRDefault="00CA1125">
          <w:pPr>
            <w:pStyle w:val="TOC1"/>
            <w:tabs>
              <w:tab w:val="right" w:leader="dot" w:pos="9016"/>
            </w:tabs>
            <w:rPr>
              <w:noProof/>
              <w:lang w:val="en-US"/>
            </w:rPr>
          </w:pPr>
          <w:hyperlink w:anchor="_Toc528243832" w:history="1">
            <w:r w:rsidR="00F64B2D" w:rsidRPr="00A529A7">
              <w:rPr>
                <w:rStyle w:val="Hyperlink"/>
                <w:noProof/>
              </w:rPr>
              <w:t>Appendix D – QA Test Plan</w:t>
            </w:r>
            <w:r w:rsidR="00F64B2D">
              <w:rPr>
                <w:noProof/>
                <w:webHidden/>
              </w:rPr>
              <w:tab/>
            </w:r>
            <w:r>
              <w:rPr>
                <w:noProof/>
                <w:webHidden/>
              </w:rPr>
              <w:fldChar w:fldCharType="begin"/>
            </w:r>
            <w:r w:rsidR="00F64B2D">
              <w:rPr>
                <w:noProof/>
                <w:webHidden/>
              </w:rPr>
              <w:instrText xml:space="preserve"> PAGEREF _Toc528243832 \h </w:instrText>
            </w:r>
            <w:r>
              <w:rPr>
                <w:noProof/>
                <w:webHidden/>
              </w:rPr>
            </w:r>
            <w:r>
              <w:rPr>
                <w:noProof/>
                <w:webHidden/>
              </w:rPr>
              <w:fldChar w:fldCharType="separate"/>
            </w:r>
            <w:r w:rsidR="00F64B2D">
              <w:rPr>
                <w:noProof/>
                <w:webHidden/>
              </w:rPr>
              <w:t>8</w:t>
            </w:r>
            <w:r>
              <w:rPr>
                <w:noProof/>
                <w:webHidden/>
              </w:rPr>
              <w:fldChar w:fldCharType="end"/>
            </w:r>
          </w:hyperlink>
        </w:p>
        <w:p w:rsidR="00F34ECF" w:rsidRDefault="00CA1125">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B3595F" w:rsidP="00A64615">
      <w:pPr>
        <w:pStyle w:val="Heading1"/>
      </w:pPr>
      <w:bookmarkStart w:id="0" w:name="_Toc528243807"/>
      <w:r>
        <w:t>Introduction</w:t>
      </w:r>
      <w:bookmarkEnd w:id="0"/>
    </w:p>
    <w:p w:rsidR="00DB7621" w:rsidRDefault="00DB7621" w:rsidP="00DB7621">
      <w:r w:rsidRPr="00E12F23">
        <w:t>Intelligent Automation requires</w:t>
      </w:r>
      <w:r>
        <w:t xml:space="preserve"> significant attention to ensure top quality outcome. It applies to targeted product/application and business process. It required set of testing/QA process, Testing type and environment that minimize errors and optimizes processes before Bot deployed in production. </w:t>
      </w:r>
    </w:p>
    <w:p w:rsidR="0028598E" w:rsidRDefault="0028598E" w:rsidP="0028598E">
      <w:pPr>
        <w:pStyle w:val="Heading1"/>
      </w:pPr>
      <w:bookmarkStart w:id="1" w:name="_Toc528243808"/>
      <w:r>
        <w:t>End to end Testing</w:t>
      </w:r>
      <w:r w:rsidR="00A8409B">
        <w:t xml:space="preserve"> </w:t>
      </w:r>
      <w:r w:rsidR="00805731">
        <w:t>Implementation</w:t>
      </w:r>
      <w:bookmarkEnd w:id="1"/>
    </w:p>
    <w:p w:rsidR="00DB7621" w:rsidRDefault="00DB7621" w:rsidP="00DB7621">
      <w:r>
        <w:t xml:space="preserve">The end to end testing of robotic process automation (RPA) implementation that will help </w:t>
      </w:r>
      <w:r w:rsidR="003755CE">
        <w:t>&lt;Company&gt;</w:t>
      </w:r>
      <w:r>
        <w:t xml:space="preserve"> benefit from less turnaround time, higher efficiency and better accuracy. End to end testing and QA offerings for </w:t>
      </w:r>
      <w:r w:rsidR="003755CE">
        <w:t>&lt;Company&gt;</w:t>
      </w:r>
      <w:r>
        <w:t xml:space="preserve"> must include a holistic strategy for RPA implementation as below.</w:t>
      </w:r>
    </w:p>
    <w:p w:rsidR="00DB7621" w:rsidRDefault="00DB7621" w:rsidP="00DB7621">
      <w:pPr>
        <w:pStyle w:val="ListParagraph"/>
        <w:numPr>
          <w:ilvl w:val="0"/>
          <w:numId w:val="25"/>
        </w:numPr>
      </w:pPr>
      <w:r>
        <w:t>Identify repetitive tasks performed by the business owner that can be optimized by implementing Intelligent Automation.</w:t>
      </w:r>
    </w:p>
    <w:p w:rsidR="00DB7621" w:rsidRDefault="00DB7621" w:rsidP="00DB7621">
      <w:pPr>
        <w:pStyle w:val="ListParagraph"/>
        <w:numPr>
          <w:ilvl w:val="0"/>
          <w:numId w:val="25"/>
        </w:numPr>
      </w:pPr>
      <w:r>
        <w:t>Identify the manual or automated testing requirements for each process.</w:t>
      </w:r>
    </w:p>
    <w:p w:rsidR="00DB7621" w:rsidRDefault="00DB7621" w:rsidP="00DB7621">
      <w:pPr>
        <w:pStyle w:val="ListParagraph"/>
        <w:numPr>
          <w:ilvl w:val="0"/>
          <w:numId w:val="25"/>
        </w:numPr>
      </w:pPr>
      <w:r>
        <w:t>Select those application/actions/output that are impacted or generated by the intelligent automation rather than testing entire process.</w:t>
      </w:r>
    </w:p>
    <w:p w:rsidR="00DB7621" w:rsidRDefault="00DB7621" w:rsidP="00DB7621">
      <w:pPr>
        <w:pStyle w:val="ListParagraph"/>
        <w:numPr>
          <w:ilvl w:val="0"/>
          <w:numId w:val="25"/>
        </w:numPr>
      </w:pPr>
      <w:r>
        <w:t>Enable end to end automation scripting by combining various automation tools with respect to integration.</w:t>
      </w:r>
    </w:p>
    <w:p w:rsidR="00DB7621" w:rsidRDefault="00DB7621" w:rsidP="00DB7621">
      <w:pPr>
        <w:pStyle w:val="ListParagraph"/>
        <w:numPr>
          <w:ilvl w:val="0"/>
          <w:numId w:val="25"/>
        </w:numPr>
      </w:pPr>
      <w:r>
        <w:t>Produce a single automation script from creating/inputting test data to Bot execution and validation across impacted applications/systems.</w:t>
      </w:r>
    </w:p>
    <w:p w:rsidR="00DB7621" w:rsidRDefault="00DB7621" w:rsidP="00DB7621">
      <w:pPr>
        <w:pStyle w:val="ListParagraph"/>
        <w:numPr>
          <w:ilvl w:val="0"/>
          <w:numId w:val="25"/>
        </w:numPr>
      </w:pPr>
      <w:r>
        <w:t>Reuse the automation script and test in higher environments like staging or UAT.</w:t>
      </w:r>
    </w:p>
    <w:p w:rsidR="004E4FC0" w:rsidRDefault="004E4FC0" w:rsidP="004E4FC0">
      <w:pPr>
        <w:pStyle w:val="ListParagraph"/>
        <w:ind w:left="1080"/>
      </w:pPr>
    </w:p>
    <w:p w:rsidR="004E4FC0" w:rsidRDefault="004E4FC0" w:rsidP="0099704B">
      <w:pPr>
        <w:pStyle w:val="ListParagraph"/>
        <w:ind w:left="1800" w:firstLine="360"/>
        <w:rPr>
          <w:b/>
          <w:color w:val="0070C0"/>
        </w:rPr>
      </w:pPr>
      <w:r w:rsidRPr="004E4FC0">
        <w:rPr>
          <w:b/>
          <w:color w:val="0070C0"/>
        </w:rPr>
        <w:t>Bot Development Life Cycle</w:t>
      </w:r>
    </w:p>
    <w:p w:rsidR="0099704B" w:rsidRPr="004E4FC0" w:rsidRDefault="0099704B" w:rsidP="0099704B">
      <w:pPr>
        <w:pStyle w:val="ListParagraph"/>
        <w:ind w:left="1800" w:firstLine="360"/>
        <w:rPr>
          <w:b/>
          <w:color w:val="0070C0"/>
        </w:rPr>
      </w:pPr>
    </w:p>
    <w:p w:rsidR="004E4FC0" w:rsidRDefault="004E4FC0" w:rsidP="004E4FC0">
      <w:pPr>
        <w:pStyle w:val="ListParagraph"/>
        <w:ind w:left="1080"/>
        <w:rPr>
          <w:b/>
        </w:rPr>
      </w:pPr>
    </w:p>
    <w:p w:rsidR="004E4FC0" w:rsidRDefault="0099704B" w:rsidP="004E4FC0">
      <w:pPr>
        <w:pStyle w:val="ListParagraph"/>
        <w:ind w:left="1080"/>
      </w:pPr>
      <w:r w:rsidRPr="0099704B">
        <w:rPr>
          <w:noProof/>
          <w:lang w:val="en-US"/>
        </w:rPr>
        <w:drawing>
          <wp:inline distT="0" distB="0" distL="0" distR="0">
            <wp:extent cx="5460521" cy="127670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15336" cy="1785950"/>
                      <a:chOff x="285720" y="1119615"/>
                      <a:chExt cx="8015336" cy="1785950"/>
                    </a:xfrm>
                  </a:grpSpPr>
                  <a:grpSp>
                    <a:nvGrpSpPr>
                      <a:cNvPr id="15" name="Group 14"/>
                      <a:cNvGrpSpPr/>
                    </a:nvGrpSpPr>
                    <a:grpSpPr>
                      <a:xfrm>
                        <a:off x="285720" y="1119615"/>
                        <a:ext cx="8015336" cy="1785950"/>
                        <a:chOff x="285720" y="1119615"/>
                        <a:chExt cx="8015336" cy="1785950"/>
                      </a:xfrm>
                    </a:grpSpPr>
                    <a:graphicFrame>
                      <a:nvGraphicFramePr>
                        <a:cNvPr id="2" name="Diagram 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285720" y="1119615"/>
                        <a:ext cx="2000264" cy="1785950"/>
                      </a:xfrm>
                    </a:graphicFrame>
                    <a:graphicFrame>
                      <a:nvGraphicFramePr>
                        <a:cNvPr id="3" name="Diagram 2"/>
                        <a:cNvGraphicFramePr/>
                      </a:nvGraphicFramePr>
                      <a:graphic>
                        <a:graphicData uri="http://schemas.openxmlformats.org/drawingml/2006/diagram">
                          <dgm:relIds xmlns:dgm="http://schemas.openxmlformats.org/drawingml/2006/diagram" xmlns:r="http://schemas.openxmlformats.org/officeDocument/2006/relationships" r:dm="rId13" r:lo="rId14" r:qs="rId15" r:cs="rId16"/>
                        </a:graphicData>
                      </a:graphic>
                      <a:xfrm>
                        <a:off x="3365626" y="1175030"/>
                        <a:ext cx="1857388" cy="1714512"/>
                      </a:xfrm>
                    </a:graphicFrame>
                    <a:sp>
                      <a:nvSpPr>
                        <a:cNvPr id="6" name="Right Arrow 5"/>
                        <a:cNvSpPr/>
                      </a:nvSpPr>
                      <a:spPr>
                        <a:xfrm>
                          <a:off x="2486010" y="1928802"/>
                          <a:ext cx="500066" cy="285752"/>
                        </a:xfrm>
                        <a:prstGeom prst="rightArrow">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5486685" y="1928802"/>
                          <a:ext cx="500066" cy="285752"/>
                        </a:xfrm>
                        <a:prstGeom prst="rightArrow">
                          <a:avLst/>
                        </a:prstGeom>
                        <a:solidFill>
                          <a:srgbClr val="00B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 name="Group 7"/>
                        <a:cNvGrpSpPr/>
                      </a:nvGrpSpPr>
                      <a:grpSpPr>
                        <a:xfrm>
                          <a:off x="3834009" y="1547759"/>
                          <a:ext cx="990644" cy="990644"/>
                          <a:chOff x="504809" y="397652"/>
                          <a:chExt cx="990644" cy="990644"/>
                        </a:xfrm>
                      </a:grpSpPr>
                      <a:sp>
                        <a:nvSpPr>
                          <a:cNvPr id="9" name="Oval 8"/>
                          <a:cNvSpPr/>
                        </a:nvSpPr>
                        <a:spPr>
                          <a:xfrm>
                            <a:off x="504809" y="397652"/>
                            <a:ext cx="990644" cy="990644"/>
                          </a:xfrm>
                          <a:prstGeom prst="ellipse">
                            <a:avLst/>
                          </a:prstGeom>
                        </a:spPr>
                        <a:style>
                          <a:lnRef idx="2">
                            <a:schemeClr val="lt1">
                              <a:hueOff val="0"/>
                              <a:satOff val="0"/>
                              <a:lumOff val="0"/>
                              <a:alphaOff val="0"/>
                            </a:schemeClr>
                          </a:lnRef>
                          <a:fillRef idx="1">
                            <a:schemeClr val="accent2">
                              <a:alpha val="50000"/>
                              <a:hueOff val="0"/>
                              <a:satOff val="0"/>
                              <a:lumOff val="0"/>
                              <a:alphaOff val="0"/>
                            </a:schemeClr>
                          </a:fillRef>
                          <a:effectRef idx="0">
                            <a:schemeClr val="accent2">
                              <a:alpha val="50000"/>
                              <a:hueOff val="0"/>
                              <a:satOff val="0"/>
                              <a:lumOff val="0"/>
                              <a:alphaOff val="0"/>
                            </a:schemeClr>
                          </a:effectRef>
                          <a:fontRef idx="minor">
                            <a:schemeClr val="tx1"/>
                          </a:fontRef>
                        </a:style>
                      </a:sp>
                      <a:sp>
                        <a:nvSpPr>
                          <a:cNvPr id="10" name="Oval 4"/>
                          <a:cNvSpPr/>
                        </a:nvSpPr>
                        <a:spPr>
                          <a:xfrm>
                            <a:off x="649886" y="542728"/>
                            <a:ext cx="700490" cy="700492"/>
                          </a:xfrm>
                          <a:prstGeom prst="rect">
                            <a:avLst/>
                          </a:prstGeom>
                        </a:spPr>
                        <a:txSp>
                          <a:txBody>
                            <a:bodyPr spcFirstLastPara="0" vert="horz" wrap="square" lIns="15240" tIns="15240" rIns="15240" bIns="15240" numCol="1" spcCol="127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ctr" defTabSz="533400">
                                <a:lnSpc>
                                  <a:spcPct val="90000"/>
                                </a:lnSpc>
                                <a:spcBef>
                                  <a:spcPct val="0"/>
                                </a:spcBef>
                                <a:spcAft>
                                  <a:spcPct val="35000"/>
                                </a:spcAft>
                              </a:pPr>
                              <a:r>
                                <a:rPr lang="en-IN" sz="1200" kern="1200" dirty="0" smtClean="0"/>
                                <a:t>Iterative Process</a:t>
                              </a:r>
                              <a:endParaRPr lang="en-US" sz="1200" kern="1200" dirty="0"/>
                            </a:p>
                          </a:txBody>
                          <a:useSpRect/>
                        </a:txSp>
                        <a:style>
                          <a:lnRef idx="0">
                            <a:scrgbClr r="0" g="0" b="0"/>
                          </a:lnRef>
                          <a:fillRef idx="0">
                            <a:scrgbClr r="0" g="0" b="0"/>
                          </a:fillRef>
                          <a:effectRef idx="0">
                            <a:scrgbClr r="0" g="0" b="0"/>
                          </a:effectRef>
                          <a:fontRef idx="minor">
                            <a:schemeClr val="tx1"/>
                          </a:fontRef>
                        </a:style>
                      </a:sp>
                    </a:grpSp>
                    <a:sp>
                      <a:nvSpPr>
                        <a:cNvPr id="11" name="TextBox 10"/>
                        <a:cNvSpPr txBox="1"/>
                      </a:nvSpPr>
                      <a:spPr>
                        <a:xfrm>
                          <a:off x="2285984" y="1571612"/>
                          <a:ext cx="107157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solidFill>
                                  <a:srgbClr val="0070C0"/>
                                </a:solidFill>
                              </a:rPr>
                              <a:t>Automation</a:t>
                            </a:r>
                            <a:endParaRPr lang="en-US" sz="1400" dirty="0">
                              <a:solidFill>
                                <a:srgbClr val="0070C0"/>
                              </a:solidFill>
                            </a:endParaRPr>
                          </a:p>
                        </a:txBody>
                        <a:useSpRect/>
                      </a:txSp>
                    </a:sp>
                    <a:sp>
                      <a:nvSpPr>
                        <a:cNvPr id="12" name="TextBox 11"/>
                        <a:cNvSpPr txBox="1"/>
                      </a:nvSpPr>
                      <a:spPr>
                        <a:xfrm>
                          <a:off x="5357818" y="1571612"/>
                          <a:ext cx="857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solidFill>
                                  <a:srgbClr val="0070C0"/>
                                </a:solidFill>
                              </a:rPr>
                              <a:t>Monitor</a:t>
                            </a:r>
                            <a:endParaRPr lang="en-US" sz="1400" dirty="0">
                              <a:solidFill>
                                <a:srgbClr val="0070C0"/>
                              </a:solidFill>
                            </a:endParaRPr>
                          </a:p>
                        </a:txBody>
                        <a:useSpRect/>
                      </a:txSp>
                    </a:sp>
                    <a:pic>
                      <a:nvPicPr>
                        <a:cNvPr id="1027" name="Picture 3"/>
                        <a:cNvPicPr>
                          <a:picLocks noChangeAspect="1" noChangeArrowheads="1"/>
                        </a:cNvPicPr>
                      </a:nvPicPr>
                      <a:blipFill>
                        <a:blip r:embed="rId17"/>
                        <a:srcRect/>
                        <a:stretch>
                          <a:fillRect/>
                        </a:stretch>
                      </a:blipFill>
                      <a:spPr bwMode="auto">
                        <a:xfrm>
                          <a:off x="6300792" y="1190608"/>
                          <a:ext cx="2000264" cy="1685937"/>
                        </a:xfrm>
                        <a:prstGeom prst="rect">
                          <a:avLst/>
                        </a:prstGeom>
                        <a:noFill/>
                        <a:ln w="9525">
                          <a:noFill/>
                          <a:miter lim="800000"/>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a:spPr>
                    </a:pic>
                  </a:grpSp>
                </lc:lockedCanvas>
              </a:graphicData>
            </a:graphic>
          </wp:inline>
        </w:drawing>
      </w:r>
    </w:p>
    <w:p w:rsidR="00B17B9C" w:rsidRDefault="00B17B9C" w:rsidP="001F6806">
      <w:pPr>
        <w:pStyle w:val="Heading1"/>
      </w:pPr>
      <w:bookmarkStart w:id="2" w:name="_Toc528243809"/>
      <w:r>
        <w:t>Best Practices</w:t>
      </w:r>
      <w:bookmarkEnd w:id="2"/>
    </w:p>
    <w:p w:rsidR="009F3198" w:rsidRDefault="009F3198" w:rsidP="002328E8">
      <w:pPr>
        <w:pStyle w:val="Heading2"/>
        <w:ind w:left="720"/>
      </w:pPr>
      <w:bookmarkStart w:id="3" w:name="_Toc528243810"/>
      <w:r>
        <w:t>Test Strategy</w:t>
      </w:r>
      <w:bookmarkEnd w:id="3"/>
    </w:p>
    <w:p w:rsidR="00ED5B0C" w:rsidRDefault="00ED5B0C" w:rsidP="002328E8">
      <w:pPr>
        <w:ind w:left="720"/>
      </w:pPr>
      <w:r>
        <w:t xml:space="preserve">It </w:t>
      </w:r>
      <w:r w:rsidRPr="00ED5B0C">
        <w:t xml:space="preserve">is a high level document which defines the approach for </w:t>
      </w:r>
      <w:r w:rsidR="00677F61">
        <w:t>Intelligent Automation</w:t>
      </w:r>
      <w:r w:rsidR="00E744C5">
        <w:t xml:space="preserve"> </w:t>
      </w:r>
      <w:r w:rsidRPr="00ED5B0C">
        <w:t xml:space="preserve">testing. It is basically derived from the </w:t>
      </w:r>
      <w:r w:rsidR="003755CE">
        <w:t>&lt;Company&gt;</w:t>
      </w:r>
      <w:r w:rsidR="00F21B70">
        <w:t xml:space="preserve"> </w:t>
      </w:r>
      <w:r w:rsidRPr="00ED5B0C">
        <w:t xml:space="preserve">Business </w:t>
      </w:r>
      <w:r w:rsidR="00677F61">
        <w:t xml:space="preserve">Process </w:t>
      </w:r>
      <w:r w:rsidRPr="00ED5B0C">
        <w:t xml:space="preserve">Requirement document. Test strategy is developed by project manager or </w:t>
      </w:r>
      <w:r w:rsidR="00677F61">
        <w:t>Business COE</w:t>
      </w:r>
      <w:r w:rsidRPr="00ED5B0C">
        <w:t>. It is kind of static document which sets the standards for testing so not updated often.</w:t>
      </w:r>
    </w:p>
    <w:p w:rsidR="009F3198" w:rsidRDefault="00846354" w:rsidP="002328E8">
      <w:pPr>
        <w:pStyle w:val="Heading2"/>
        <w:ind w:left="720"/>
      </w:pPr>
      <w:bookmarkStart w:id="4" w:name="_Toc528243811"/>
      <w:r>
        <w:t>Test Plan</w:t>
      </w:r>
      <w:bookmarkEnd w:id="4"/>
      <w:r w:rsidR="009F3198">
        <w:t xml:space="preserve"> </w:t>
      </w:r>
    </w:p>
    <w:p w:rsidR="00677F61" w:rsidRDefault="00677F61" w:rsidP="002328E8">
      <w:pPr>
        <w:ind w:left="720"/>
      </w:pPr>
      <w:r w:rsidRPr="00677F61">
        <w:t xml:space="preserve">Test plan is derived from </w:t>
      </w:r>
      <w:r w:rsidR="003755CE">
        <w:t>&lt;Company&gt;</w:t>
      </w:r>
      <w:r>
        <w:t xml:space="preserve"> Business Process requirement</w:t>
      </w:r>
      <w:r w:rsidRPr="00677F61">
        <w:t xml:space="preserve"> which is prepared by test lead or manager. The main goal of test plan is to include all the details related to testing such as </w:t>
      </w:r>
      <w:r w:rsidRPr="00677F61">
        <w:lastRenderedPageBreak/>
        <w:t>what to test, when to test, how to test and who will be the tester. Test plan is often not updated but if there is some new feature or change is introduced then it has to be updated accordingly.</w:t>
      </w:r>
    </w:p>
    <w:p w:rsidR="00846354" w:rsidRDefault="00E67306" w:rsidP="00B47309">
      <w:pPr>
        <w:pStyle w:val="Heading2"/>
        <w:ind w:firstLine="720"/>
      </w:pPr>
      <w:bookmarkStart w:id="5" w:name="_Toc528243812"/>
      <w:r>
        <w:t>Test Case</w:t>
      </w:r>
      <w:bookmarkEnd w:id="5"/>
      <w:r>
        <w:t xml:space="preserve"> </w:t>
      </w:r>
    </w:p>
    <w:p w:rsidR="00B34416" w:rsidRDefault="00B34416" w:rsidP="000E22B6">
      <w:pPr>
        <w:ind w:left="720"/>
      </w:pPr>
      <w:r w:rsidRPr="00B34416">
        <w:t>A </w:t>
      </w:r>
      <w:r>
        <w:t>Test Case</w:t>
      </w:r>
      <w:r w:rsidRPr="00B34416">
        <w:t xml:space="preserve"> is a set of conditions or variables under which a tester will determine whether a system under test satisfies </w:t>
      </w:r>
      <w:r w:rsidR="003755CE">
        <w:t>&lt;Company&gt;</w:t>
      </w:r>
      <w:r w:rsidR="008C559B">
        <w:t xml:space="preserve"> Business Process R</w:t>
      </w:r>
      <w:r w:rsidRPr="00B34416">
        <w:t xml:space="preserve">equirements or works correctly. The process of developing test cases can also help find problems in the </w:t>
      </w:r>
      <w:r w:rsidR="008C559B">
        <w:t>Business Process R</w:t>
      </w:r>
      <w:r w:rsidRPr="00B34416">
        <w:t>equirements or design of an application</w:t>
      </w:r>
      <w:r w:rsidR="008C559B">
        <w:t xml:space="preserve"> where Intelligent Automation </w:t>
      </w:r>
      <w:r w:rsidR="00D84015">
        <w:t>communicates</w:t>
      </w:r>
      <w:r w:rsidRPr="00B34416">
        <w:t>.</w:t>
      </w:r>
    </w:p>
    <w:p w:rsidR="00E67306" w:rsidRDefault="00E67306" w:rsidP="00B47309">
      <w:pPr>
        <w:pStyle w:val="Heading2"/>
        <w:ind w:firstLine="720"/>
      </w:pPr>
      <w:bookmarkStart w:id="6" w:name="_Toc528243813"/>
      <w:r>
        <w:t>Defect Management</w:t>
      </w:r>
      <w:bookmarkEnd w:id="6"/>
      <w:r w:rsidR="003768AF">
        <w:t xml:space="preserve"> </w:t>
      </w:r>
    </w:p>
    <w:p w:rsidR="009C6E4F" w:rsidRDefault="009C6E4F" w:rsidP="000E22B6">
      <w:pPr>
        <w:ind w:left="720"/>
      </w:pPr>
      <w:r w:rsidRPr="009C6E4F">
        <w:t>It is a process of improving quality and productivity by preventing the injection of defects</w:t>
      </w:r>
      <w:r w:rsidR="00801E58">
        <w:t xml:space="preserve"> </w:t>
      </w:r>
      <w:r w:rsidRPr="009C6E4F">
        <w:t xml:space="preserve">into a </w:t>
      </w:r>
      <w:r w:rsidR="00D51458">
        <w:t>Bot Development Cycle.</w:t>
      </w:r>
      <w:r w:rsidRPr="009C6E4F">
        <w:t xml:space="preserve"> It is virtually impossible to eliminate the defects altogether</w:t>
      </w:r>
      <w:r w:rsidR="00D51458">
        <w:t>.</w:t>
      </w:r>
    </w:p>
    <w:p w:rsidR="00E67306" w:rsidRDefault="003F2BA9" w:rsidP="00B47309">
      <w:pPr>
        <w:pStyle w:val="Heading2"/>
        <w:ind w:firstLine="720"/>
      </w:pPr>
      <w:bookmarkStart w:id="7" w:name="_Toc528243814"/>
      <w:r>
        <w:t>Traceability</w:t>
      </w:r>
      <w:bookmarkEnd w:id="7"/>
    </w:p>
    <w:p w:rsidR="00E67306" w:rsidRDefault="002846BA" w:rsidP="000E22B6">
      <w:pPr>
        <w:ind w:left="720"/>
      </w:pPr>
      <w:r w:rsidRPr="002846BA">
        <w:t xml:space="preserve">Traceability is the capability to trace </w:t>
      </w:r>
      <w:r w:rsidR="00CB751A">
        <w:t>relevant artefacts</w:t>
      </w:r>
      <w:r w:rsidRPr="002846BA">
        <w:t>. In some cases, it is interpreted as the ability to verify the history, location, or application of an item by means of documented recorded identification</w:t>
      </w:r>
      <w:r>
        <w:rPr>
          <w:rFonts w:ascii="Arial" w:hAnsi="Arial" w:cs="Arial"/>
          <w:color w:val="222222"/>
          <w:shd w:val="clear" w:color="auto" w:fill="FFFFFF"/>
        </w:rPr>
        <w:t>.</w:t>
      </w:r>
    </w:p>
    <w:p w:rsidR="001F6806" w:rsidRPr="003E3534" w:rsidRDefault="001F6806" w:rsidP="001F6806">
      <w:pPr>
        <w:pStyle w:val="Heading1"/>
      </w:pPr>
      <w:bookmarkStart w:id="8" w:name="_Toc528243815"/>
      <w:r w:rsidRPr="003E3534">
        <w:t>Intelligent Automation Testing Approach</w:t>
      </w:r>
      <w:bookmarkEnd w:id="8"/>
    </w:p>
    <w:p w:rsidR="001F6806" w:rsidRDefault="001F6806" w:rsidP="001F6806">
      <w:pPr>
        <w:ind w:firstLine="720"/>
        <w:rPr>
          <w:b/>
        </w:rPr>
      </w:pPr>
    </w:p>
    <w:p w:rsidR="001F6806" w:rsidRDefault="001F6806" w:rsidP="001F6806">
      <w:r w:rsidRPr="001F6806">
        <w:t>Below snapshot shows high level flow of the how testing will be carried out for developed Intelligent Automation.</w:t>
      </w:r>
    </w:p>
    <w:p w:rsidR="001F6806" w:rsidRDefault="00EB2F61" w:rsidP="00EB2F61">
      <w:pPr>
        <w:ind w:left="720" w:firstLine="720"/>
      </w:pPr>
      <w:r>
        <w:rPr>
          <w:noProof/>
          <w:lang w:val="en-US"/>
        </w:rPr>
        <w:drawing>
          <wp:inline distT="0" distB="0" distL="0" distR="0">
            <wp:extent cx="4028536" cy="29809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032140" cy="2983632"/>
                    </a:xfrm>
                    <a:prstGeom prst="rect">
                      <a:avLst/>
                    </a:prstGeom>
                    <a:noFill/>
                    <a:ln w="9525">
                      <a:noFill/>
                      <a:miter lim="800000"/>
                      <a:headEnd/>
                      <a:tailEnd/>
                    </a:ln>
                  </pic:spPr>
                </pic:pic>
              </a:graphicData>
            </a:graphic>
          </wp:inline>
        </w:drawing>
      </w:r>
    </w:p>
    <w:p w:rsidR="00264140" w:rsidRDefault="00264140" w:rsidP="00EB2F61">
      <w:pPr>
        <w:ind w:left="720" w:firstLine="720"/>
      </w:pPr>
    </w:p>
    <w:p w:rsidR="001F6806" w:rsidRPr="00AF25B9" w:rsidRDefault="001F6806" w:rsidP="001F6806">
      <w:r w:rsidRPr="00AF25B9">
        <w:t xml:space="preserve">Above </w:t>
      </w:r>
      <w:r>
        <w:t xml:space="preserve">depicted </w:t>
      </w:r>
      <w:r w:rsidRPr="00AF25B9">
        <w:t>automation testing approach is brief</w:t>
      </w:r>
      <w:r>
        <w:t xml:space="preserve"> </w:t>
      </w:r>
      <w:r w:rsidRPr="00AF25B9">
        <w:t>as below.</w:t>
      </w:r>
    </w:p>
    <w:p w:rsidR="001F6806" w:rsidRPr="001F6806" w:rsidRDefault="001F6806" w:rsidP="001F6806">
      <w:pPr>
        <w:ind w:firstLine="720"/>
        <w:rPr>
          <w:b/>
        </w:rPr>
      </w:pPr>
      <w:r w:rsidRPr="001F6806">
        <w:rPr>
          <w:b/>
        </w:rPr>
        <w:t>Precondition check / test data creation</w:t>
      </w:r>
    </w:p>
    <w:p w:rsidR="001F6806" w:rsidRDefault="001F6806" w:rsidP="001F6806">
      <w:pPr>
        <w:ind w:left="720" w:firstLine="720"/>
      </w:pPr>
      <w:r>
        <w:t>1. Automation script is triggered by the QA team.</w:t>
      </w:r>
    </w:p>
    <w:p w:rsidR="001F6806" w:rsidRDefault="001F6806" w:rsidP="001F6806">
      <w:pPr>
        <w:ind w:left="720" w:firstLine="720"/>
      </w:pPr>
      <w:r>
        <w:lastRenderedPageBreak/>
        <w:t>2. Automation script retrieves the test data.</w:t>
      </w:r>
    </w:p>
    <w:p w:rsidR="001F6806" w:rsidRPr="001F6806" w:rsidRDefault="001F6806" w:rsidP="001F6806">
      <w:pPr>
        <w:ind w:firstLine="720"/>
        <w:rPr>
          <w:b/>
        </w:rPr>
      </w:pPr>
      <w:r w:rsidRPr="001F6806">
        <w:rPr>
          <w:b/>
        </w:rPr>
        <w:t>Bot Execution</w:t>
      </w:r>
    </w:p>
    <w:p w:rsidR="001F6806" w:rsidRDefault="001F6806" w:rsidP="001F6806">
      <w:pPr>
        <w:ind w:left="720" w:firstLine="720"/>
      </w:pPr>
      <w:r>
        <w:t>3. Automation script triggers the Bot through a schedule or from the central UI.</w:t>
      </w:r>
    </w:p>
    <w:p w:rsidR="001F6806" w:rsidRDefault="001F6806" w:rsidP="001F6806">
      <w:pPr>
        <w:ind w:left="1440"/>
      </w:pPr>
      <w:r>
        <w:t>4. Intelligent Automation process is initiated and actions are performed by the sequence defined in the Intelligent Automation Bot.</w:t>
      </w:r>
    </w:p>
    <w:p w:rsidR="001F6806" w:rsidRPr="001F6806" w:rsidRDefault="001F6806" w:rsidP="001F6806">
      <w:pPr>
        <w:ind w:firstLine="720"/>
        <w:rPr>
          <w:b/>
        </w:rPr>
      </w:pPr>
      <w:r w:rsidRPr="001F6806">
        <w:rPr>
          <w:b/>
        </w:rPr>
        <w:t>QA</w:t>
      </w:r>
      <w:r>
        <w:rPr>
          <w:b/>
        </w:rPr>
        <w:t>/Testing</w:t>
      </w:r>
    </w:p>
    <w:p w:rsidR="001F6806" w:rsidRDefault="001F6806" w:rsidP="001F6806">
      <w:pPr>
        <w:ind w:left="720" w:firstLine="720"/>
      </w:pPr>
      <w:r>
        <w:t>5. Bot automation validates output if it is successful.</w:t>
      </w:r>
    </w:p>
    <w:p w:rsidR="001F6806" w:rsidRDefault="001F6806" w:rsidP="001F6806">
      <w:pPr>
        <w:ind w:left="720" w:firstLine="720"/>
      </w:pPr>
      <w:r>
        <w:t>6. Intelligent automation creates a test report for review.</w:t>
      </w:r>
    </w:p>
    <w:p w:rsidR="00C81225" w:rsidRDefault="00C81225" w:rsidP="00C81225">
      <w:pPr>
        <w:pStyle w:val="Heading1"/>
      </w:pPr>
      <w:bookmarkStart w:id="9" w:name="_Toc528243816"/>
      <w:r>
        <w:t>Environment</w:t>
      </w:r>
      <w:bookmarkEnd w:id="9"/>
    </w:p>
    <w:p w:rsidR="00C81225" w:rsidRPr="00645E74" w:rsidRDefault="00C81225" w:rsidP="00C81225">
      <w:r>
        <w:t xml:space="preserve">Setting up a right test environment ensures Bot testing success. </w:t>
      </w:r>
      <w:r w:rsidRPr="00645E74">
        <w:t xml:space="preserve">A testing environment is a setup of software, hardware and network configuration to support testing for </w:t>
      </w:r>
      <w:r w:rsidR="003755CE">
        <w:t>&lt;Company&gt;</w:t>
      </w:r>
      <w:r w:rsidRPr="00645E74">
        <w:t xml:space="preserve"> intelligent automation Bots. For test environment, key area to set up includes</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System and applications</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Test data</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Database server</w:t>
      </w:r>
    </w:p>
    <w:p w:rsidR="00C81225" w:rsidRDefault="00C81225" w:rsidP="00C81225">
      <w:pPr>
        <w:numPr>
          <w:ilvl w:val="0"/>
          <w:numId w:val="26"/>
        </w:numPr>
        <w:shd w:val="clear" w:color="auto" w:fill="FFFFFF"/>
        <w:spacing w:before="100" w:beforeAutospacing="1" w:after="100" w:afterAutospacing="1" w:line="240" w:lineRule="auto"/>
      </w:pPr>
      <w:r w:rsidRPr="00645E74">
        <w:t>Front end running environment, etc</w:t>
      </w:r>
    </w:p>
    <w:p w:rsidR="00C81225" w:rsidRDefault="00C81225" w:rsidP="00C81225">
      <w:pPr>
        <w:shd w:val="clear" w:color="auto" w:fill="FFFFFF"/>
        <w:spacing w:before="100" w:beforeAutospacing="1" w:after="100" w:afterAutospacing="1" w:line="240" w:lineRule="auto"/>
      </w:pPr>
      <w:r>
        <w:t>It is recommended to have below type of environments before Bot deployed to production.</w:t>
      </w:r>
    </w:p>
    <w:p w:rsidR="00C81225" w:rsidRDefault="00C81225" w:rsidP="0000195D">
      <w:pPr>
        <w:shd w:val="clear" w:color="auto" w:fill="FFFFFF"/>
        <w:spacing w:before="100" w:beforeAutospacing="1" w:after="100" w:afterAutospacing="1" w:line="240" w:lineRule="auto"/>
        <w:ind w:left="720"/>
      </w:pPr>
      <w:bookmarkStart w:id="10" w:name="_Toc528243817"/>
      <w:r w:rsidRPr="0000195D">
        <w:rPr>
          <w:rStyle w:val="Heading2Char"/>
        </w:rPr>
        <w:t>Dev Environment</w:t>
      </w:r>
      <w:bookmarkEnd w:id="10"/>
      <w:r>
        <w:t xml:space="preserve"> </w:t>
      </w:r>
      <w:r w:rsidRPr="00F61BCF">
        <w:t xml:space="preserve">Here is where the </w:t>
      </w:r>
      <w:r>
        <w:t xml:space="preserve">Bot designer </w:t>
      </w:r>
      <w:r w:rsidR="005F44FC">
        <w:t>develops</w:t>
      </w:r>
      <w:r>
        <w:t xml:space="preserve">, </w:t>
      </w:r>
      <w:r w:rsidRPr="00F61BCF">
        <w:t xml:space="preserve">tests and checks whether the </w:t>
      </w:r>
      <w:r>
        <w:t>Bot</w:t>
      </w:r>
      <w:r w:rsidRPr="00F61BCF">
        <w:t xml:space="preserve"> runs successfully with </w:t>
      </w:r>
      <w:r>
        <w:t>the</w:t>
      </w:r>
      <w:r w:rsidRPr="00F61BCF">
        <w:t xml:space="preserve"> </w:t>
      </w:r>
      <w:r>
        <w:t>design</w:t>
      </w:r>
      <w:r w:rsidRPr="00F61BCF">
        <w:t xml:space="preserve">. Once the </w:t>
      </w:r>
      <w:r>
        <w:t>developed Bot</w:t>
      </w:r>
      <w:r w:rsidRPr="00F61BCF">
        <w:t xml:space="preserve"> has been tested and the </w:t>
      </w:r>
      <w:r>
        <w:t xml:space="preserve">Bot developer </w:t>
      </w:r>
      <w:r w:rsidRPr="00F61BCF">
        <w:t xml:space="preserve">feels that the </w:t>
      </w:r>
      <w:r>
        <w:t>Bot</w:t>
      </w:r>
      <w:r w:rsidRPr="00F61BCF">
        <w:t xml:space="preserve"> is working fine, the </w:t>
      </w:r>
      <w:r>
        <w:t>Bot</w:t>
      </w:r>
      <w:r w:rsidRPr="00F61BCF">
        <w:t xml:space="preserve"> then moves to the staging server.</w:t>
      </w:r>
    </w:p>
    <w:p w:rsidR="00C81225" w:rsidRDefault="00C81225" w:rsidP="0000195D">
      <w:pPr>
        <w:shd w:val="clear" w:color="auto" w:fill="FFFFFF"/>
        <w:spacing w:before="100" w:beforeAutospacing="1" w:after="100" w:afterAutospacing="1" w:line="240" w:lineRule="auto"/>
        <w:ind w:left="720"/>
      </w:pPr>
      <w:bookmarkStart w:id="11" w:name="_Toc528243818"/>
      <w:r w:rsidRPr="0000195D">
        <w:rPr>
          <w:rStyle w:val="Heading2Char"/>
        </w:rPr>
        <w:t>QA Environment</w:t>
      </w:r>
      <w:bookmarkEnd w:id="11"/>
      <w:r w:rsidRPr="00D54CA2">
        <w:rPr>
          <w:rFonts w:ascii="Arial" w:hAnsi="Arial" w:cs="Arial"/>
          <w:color w:val="333333"/>
          <w:shd w:val="clear" w:color="auto" w:fill="FFFFFF"/>
        </w:rPr>
        <w:t xml:space="preserve"> </w:t>
      </w:r>
      <w:r>
        <w:t xml:space="preserve">This environment is owned by test team. Once Bot designed then it pushed to this environment for full fledge testing carried out by testers. The testing team performs the different type of testing on this environment for developed Bot. Defects found in QA environment, gets logged into the defect management system. </w:t>
      </w:r>
      <w:r w:rsidRPr="00D54CA2">
        <w:t xml:space="preserve">This type of testing on the </w:t>
      </w:r>
      <w:r>
        <w:t>QA environment</w:t>
      </w:r>
      <w:r w:rsidRPr="00D54CA2">
        <w:t xml:space="preserve"> is the final step before the </w:t>
      </w:r>
      <w:r>
        <w:t>developed Bot</w:t>
      </w:r>
      <w:r w:rsidRPr="00D54CA2">
        <w:t xml:space="preserve"> could be deployed on a production </w:t>
      </w:r>
      <w:r>
        <w:t>like environment</w:t>
      </w:r>
      <w:r w:rsidRPr="00D54CA2">
        <w:t xml:space="preserve">. </w:t>
      </w:r>
      <w:r>
        <w:t xml:space="preserve">QA needs to sign-off </w:t>
      </w:r>
      <w:r w:rsidRPr="00D54CA2">
        <w:t xml:space="preserve">in order to deploy it on the </w:t>
      </w:r>
      <w:r>
        <w:t>staging/UAT</w:t>
      </w:r>
      <w:r w:rsidRPr="00D54CA2">
        <w:t xml:space="preserve"> </w:t>
      </w:r>
      <w:r>
        <w:t>environment</w:t>
      </w:r>
      <w:r w:rsidRPr="00D54CA2">
        <w:t>.</w:t>
      </w:r>
    </w:p>
    <w:p w:rsidR="00C81225" w:rsidRPr="00645E74" w:rsidRDefault="00C81225" w:rsidP="0000195D">
      <w:pPr>
        <w:shd w:val="clear" w:color="auto" w:fill="FFFFFF"/>
        <w:spacing w:before="100" w:beforeAutospacing="1" w:after="100" w:afterAutospacing="1" w:line="240" w:lineRule="auto"/>
        <w:ind w:left="720"/>
      </w:pPr>
      <w:bookmarkStart w:id="12" w:name="_Toc528243819"/>
      <w:r w:rsidRPr="0000195D">
        <w:rPr>
          <w:rStyle w:val="Heading2Char"/>
        </w:rPr>
        <w:t>Staging / UAT Environment</w:t>
      </w:r>
      <w:bookmarkEnd w:id="12"/>
      <w:r>
        <w:t xml:space="preserve"> </w:t>
      </w:r>
      <w:r w:rsidRPr="00D54CA2">
        <w:t xml:space="preserve">This environment is made to look exactly like the production server environment. The </w:t>
      </w:r>
      <w:r>
        <w:t>Bot</w:t>
      </w:r>
      <w:r w:rsidRPr="00D54CA2">
        <w:t xml:space="preserve"> is tested on the </w:t>
      </w:r>
      <w:r>
        <w:t>staging</w:t>
      </w:r>
      <w:r w:rsidRPr="00D54CA2">
        <w:t xml:space="preserve"> </w:t>
      </w:r>
      <w:r>
        <w:t>environment</w:t>
      </w:r>
      <w:r w:rsidRPr="00D54CA2">
        <w:t xml:space="preserve"> to check for reliability and to make sure it does not fail on the actual production server. This type of testing on the staging server is the final step before the </w:t>
      </w:r>
      <w:r>
        <w:t>Bot</w:t>
      </w:r>
      <w:r w:rsidRPr="00D54CA2">
        <w:t xml:space="preserve"> could be deployed on a production </w:t>
      </w:r>
      <w:r>
        <w:t>environment</w:t>
      </w:r>
      <w:r w:rsidRPr="00D54CA2">
        <w:t xml:space="preserve">. The </w:t>
      </w:r>
      <w:r>
        <w:t>developed Bot</w:t>
      </w:r>
      <w:r w:rsidRPr="00D54CA2">
        <w:t xml:space="preserve"> needs to be approved in order to deploy it on the production server.</w:t>
      </w:r>
    </w:p>
    <w:p w:rsidR="001120D5" w:rsidRDefault="00B20D79" w:rsidP="001C00BE">
      <w:pPr>
        <w:pStyle w:val="Heading1"/>
      </w:pPr>
      <w:bookmarkStart w:id="13" w:name="_Toc528243820"/>
      <w:r>
        <w:t>Type of testing</w:t>
      </w:r>
      <w:bookmarkEnd w:id="13"/>
    </w:p>
    <w:p w:rsidR="00BA5BE0" w:rsidRDefault="00BA5BE0" w:rsidP="00B20D79"/>
    <w:p w:rsidR="00B20D79" w:rsidRDefault="00B20D79" w:rsidP="00B20D79">
      <w:r>
        <w:lastRenderedPageBreak/>
        <w:t>Following are the different type of testing which will be performed during testing cycle.</w:t>
      </w:r>
    </w:p>
    <w:p w:rsidR="00B20D79" w:rsidRDefault="00B20D79" w:rsidP="00FD60F4">
      <w:bookmarkStart w:id="14" w:name="_Toc528243821"/>
      <w:r w:rsidRPr="001C00BE">
        <w:rPr>
          <w:rStyle w:val="Heading2Char"/>
        </w:rPr>
        <w:t>Functional Testing</w:t>
      </w:r>
      <w:bookmarkEnd w:id="14"/>
      <w:r>
        <w:t xml:space="preserve"> </w:t>
      </w:r>
      <w:r w:rsidR="001B30A2" w:rsidRPr="00EA6AF5">
        <w:t>contains</w:t>
      </w:r>
      <w:r w:rsidRPr="00EA6AF5">
        <w:t xml:space="preserve"> all the functional specifications which form a basis for all the tests to be conducted</w:t>
      </w:r>
      <w:r w:rsidR="00086972">
        <w:t xml:space="preserve"> as per </w:t>
      </w:r>
      <w:r w:rsidR="003755CE">
        <w:t>&lt;Company&gt;</w:t>
      </w:r>
      <w:r w:rsidR="00086972">
        <w:t xml:space="preserve"> Business requirements.</w:t>
      </w:r>
      <w:r>
        <w:t xml:space="preserve"> </w:t>
      </w:r>
    </w:p>
    <w:p w:rsidR="00B20D79" w:rsidRPr="00EC45E1" w:rsidRDefault="00B20D79" w:rsidP="00B20D79">
      <w:pPr>
        <w:ind w:left="720"/>
      </w:pPr>
      <w:r w:rsidRPr="00E26538">
        <w:rPr>
          <w:b/>
        </w:rPr>
        <w:t>Emulates Human Action:</w:t>
      </w:r>
      <w:r>
        <w:t xml:space="preserve"> </w:t>
      </w:r>
      <w:r w:rsidRPr="00EC45E1">
        <w:t>Emulates human execution of the repetitive process using various application and systems.</w:t>
      </w:r>
    </w:p>
    <w:p w:rsidR="00B20D79" w:rsidRDefault="00B20D79" w:rsidP="00B20D79">
      <w:pPr>
        <w:pStyle w:val="NormalWeb"/>
        <w:shd w:val="clear" w:color="auto" w:fill="FFFFFF"/>
        <w:ind w:left="720"/>
        <w:rPr>
          <w:rFonts w:asciiTheme="minorHAnsi" w:eastAsiaTheme="minorEastAsia" w:hAnsiTheme="minorHAnsi" w:cstheme="minorBidi"/>
          <w:sz w:val="22"/>
          <w:szCs w:val="22"/>
        </w:rPr>
      </w:pPr>
      <w:r w:rsidRPr="00E26538">
        <w:rPr>
          <w:rFonts w:asciiTheme="minorHAnsi" w:eastAsiaTheme="minorEastAsia" w:hAnsiTheme="minorHAnsi" w:cstheme="minorBidi"/>
          <w:b/>
          <w:sz w:val="22"/>
          <w:szCs w:val="22"/>
        </w:rPr>
        <w:t>Perform Multiple Tasks:</w:t>
      </w:r>
      <w:r w:rsidRPr="004927AF">
        <w:rPr>
          <w:rFonts w:asciiTheme="minorHAnsi" w:eastAsiaTheme="minorEastAsia" w:hAnsiTheme="minorHAnsi" w:cstheme="minorBidi"/>
          <w:sz w:val="22"/>
          <w:szCs w:val="22"/>
        </w:rPr>
        <w:t xml:space="preserve"> </w:t>
      </w:r>
      <w:r w:rsidRPr="00F769BF">
        <w:rPr>
          <w:rFonts w:asciiTheme="minorHAnsi" w:eastAsiaTheme="minorEastAsia" w:hAnsiTheme="minorHAnsi" w:cstheme="minorBidi"/>
          <w:sz w:val="22"/>
          <w:szCs w:val="22"/>
        </w:rPr>
        <w:t>Operates multiple and complex tasks across multiple systems. This helps to process transactions, manipulate data and send reports.</w:t>
      </w:r>
    </w:p>
    <w:p w:rsidR="00B20D79" w:rsidRPr="004927AF" w:rsidRDefault="00B20D79" w:rsidP="00B20D79">
      <w:pPr>
        <w:pStyle w:val="NormalWeb"/>
        <w:shd w:val="clear" w:color="auto" w:fill="FFFFFF"/>
        <w:ind w:left="720"/>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Automated report generation:</w:t>
      </w:r>
      <w:r>
        <w:rPr>
          <w:rFonts w:asciiTheme="minorHAnsi" w:eastAsiaTheme="minorEastAsia" w:hAnsiTheme="minorHAnsi" w:cstheme="minorBidi"/>
          <w:bCs/>
          <w:sz w:val="22"/>
          <w:szCs w:val="22"/>
        </w:rPr>
        <w:t xml:space="preserve"> </w:t>
      </w:r>
      <w:r w:rsidRPr="004927AF">
        <w:rPr>
          <w:rFonts w:asciiTheme="minorHAnsi" w:eastAsiaTheme="minorEastAsia" w:hAnsiTheme="minorHAnsi" w:cstheme="minorBidi"/>
          <w:sz w:val="22"/>
          <w:szCs w:val="22"/>
        </w:rPr>
        <w:t>Automates the extraction of data to come up with accurate, effective and timely reports.</w:t>
      </w:r>
    </w:p>
    <w:p w:rsidR="00B20D79" w:rsidRDefault="00B20D79" w:rsidP="00B20D79">
      <w:pPr>
        <w:pStyle w:val="NormalWeb"/>
        <w:shd w:val="clear" w:color="auto" w:fill="FFFFFF"/>
        <w:ind w:left="720"/>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Information validation and auditing:</w:t>
      </w:r>
      <w:r>
        <w:rPr>
          <w:rFonts w:asciiTheme="minorHAnsi" w:eastAsiaTheme="minorEastAsia" w:hAnsiTheme="minorHAnsi" w:cstheme="minorBidi"/>
          <w:bCs/>
          <w:sz w:val="22"/>
          <w:szCs w:val="22"/>
        </w:rPr>
        <w:t xml:space="preserve"> </w:t>
      </w:r>
      <w:r w:rsidRPr="004927AF">
        <w:rPr>
          <w:rFonts w:asciiTheme="minorHAnsi" w:eastAsiaTheme="minorEastAsia" w:hAnsiTheme="minorHAnsi" w:cstheme="minorBidi"/>
          <w:sz w:val="22"/>
          <w:szCs w:val="22"/>
        </w:rPr>
        <w:t>Resolves and cross-verify data between different systems to validate and check information to provide compliance and auditing outputs.</w:t>
      </w:r>
    </w:p>
    <w:p w:rsidR="00CD2D74" w:rsidRDefault="00B20D79" w:rsidP="001C00BE">
      <w:pPr>
        <w:pStyle w:val="Heading2"/>
        <w:rPr>
          <w:rFonts w:eastAsiaTheme="minorEastAsia"/>
          <w:bCs/>
        </w:rPr>
      </w:pPr>
      <w:bookmarkStart w:id="15" w:name="_Toc528243822"/>
      <w:r w:rsidRPr="007A20CC">
        <w:rPr>
          <w:rFonts w:eastAsiaTheme="minorEastAsia"/>
        </w:rPr>
        <w:t>Integration Testing</w:t>
      </w:r>
      <w:bookmarkEnd w:id="15"/>
    </w:p>
    <w:p w:rsidR="00B20D79" w:rsidRDefault="00AD3EA1" w:rsidP="005921AF">
      <w:pPr>
        <w:pStyle w:val="NormalWeb"/>
        <w:shd w:val="clear" w:color="auto" w:fill="FFFFFF"/>
        <w:rPr>
          <w:rFonts w:asciiTheme="minorHAnsi" w:eastAsiaTheme="minorEastAsia" w:hAnsiTheme="minorHAnsi" w:cstheme="minorBidi"/>
          <w:sz w:val="22"/>
          <w:szCs w:val="22"/>
        </w:rPr>
      </w:pPr>
      <w:r>
        <w:rPr>
          <w:rFonts w:ascii="Arial" w:hAnsi="Arial" w:cs="Arial"/>
          <w:color w:val="3A3A3A"/>
          <w:sz w:val="20"/>
          <w:szCs w:val="20"/>
          <w:shd w:val="clear" w:color="auto" w:fill="FFFFFF"/>
        </w:rPr>
        <w:t xml:space="preserve">Integration testing is done to test the Bot/components/Interface when integrated to verify that they work as expected. </w:t>
      </w:r>
      <w:r w:rsidR="00B20D79" w:rsidRPr="004927AF">
        <w:rPr>
          <w:rFonts w:asciiTheme="minorHAnsi" w:eastAsiaTheme="minorEastAsia" w:hAnsiTheme="minorHAnsi" w:cstheme="minorBidi"/>
          <w:sz w:val="22"/>
          <w:szCs w:val="22"/>
        </w:rPr>
        <w:t>This automation system can transfer data between disparate and legacy systems</w:t>
      </w:r>
      <w:r w:rsidR="005921AF">
        <w:rPr>
          <w:rFonts w:asciiTheme="minorHAnsi" w:eastAsiaTheme="minorEastAsia" w:hAnsiTheme="minorHAnsi" w:cstheme="minorBidi"/>
          <w:sz w:val="22"/>
          <w:szCs w:val="22"/>
        </w:rPr>
        <w:t xml:space="preserve"> of the </w:t>
      </w:r>
      <w:r w:rsidR="003755CE">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w:t>
      </w:r>
      <w:r w:rsidR="00B20D79" w:rsidRPr="004927AF">
        <w:rPr>
          <w:rFonts w:asciiTheme="minorHAnsi" w:eastAsiaTheme="minorEastAsia" w:hAnsiTheme="minorHAnsi" w:cstheme="minorBidi"/>
          <w:sz w:val="22"/>
          <w:szCs w:val="22"/>
        </w:rPr>
        <w:t xml:space="preserve"> by connecting them at the user interface level instead of developing new data infrastructure.</w:t>
      </w:r>
      <w:r w:rsidR="00B307C2">
        <w:rPr>
          <w:rFonts w:asciiTheme="minorHAnsi" w:eastAsiaTheme="minorEastAsia" w:hAnsiTheme="minorHAnsi" w:cstheme="minorBidi"/>
          <w:sz w:val="22"/>
          <w:szCs w:val="22"/>
        </w:rPr>
        <w:t xml:space="preserve"> It is required to test Bot integration between one Bot to other Bot as well integrated within Automation script.</w:t>
      </w:r>
    </w:p>
    <w:p w:rsidR="00622E72" w:rsidRPr="001B075B" w:rsidRDefault="00622E72" w:rsidP="00622E72">
      <w:pPr>
        <w:pStyle w:val="NormalWeb"/>
        <w:shd w:val="clear" w:color="auto" w:fill="FFFFFF"/>
        <w:ind w:firstLine="720"/>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2064A9" w:rsidRDefault="00622E72" w:rsidP="00622E72">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developed Bot </w:t>
      </w:r>
      <w:r w:rsidR="002064A9">
        <w:rPr>
          <w:rFonts w:asciiTheme="minorHAnsi" w:eastAsiaTheme="minorEastAsia" w:hAnsiTheme="minorHAnsi" w:cstheme="minorBidi"/>
          <w:sz w:val="22"/>
          <w:szCs w:val="22"/>
        </w:rPr>
        <w:t>communicates with other Bot as part of integration to accomplish expected outcome.</w:t>
      </w:r>
    </w:p>
    <w:p w:rsidR="00E54121" w:rsidRDefault="002064A9" w:rsidP="00E54121">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Bot interacts with other set of system to fulfil </w:t>
      </w:r>
      <w:r w:rsidR="00E54121">
        <w:rPr>
          <w:rFonts w:asciiTheme="minorHAnsi" w:eastAsiaTheme="minorEastAsia" w:hAnsiTheme="minorHAnsi" w:cstheme="minorBidi"/>
          <w:sz w:val="22"/>
          <w:szCs w:val="22"/>
        </w:rPr>
        <w:t>expected Business process outcome.</w:t>
      </w:r>
    </w:p>
    <w:p w:rsidR="00CD2D74" w:rsidRDefault="00B20D79" w:rsidP="00B20D79">
      <w:pPr>
        <w:pStyle w:val="NormalWeb"/>
        <w:shd w:val="clear" w:color="auto" w:fill="FFFFFF"/>
        <w:rPr>
          <w:rFonts w:asciiTheme="minorHAnsi" w:eastAsiaTheme="minorEastAsia" w:hAnsiTheme="minorHAnsi" w:cstheme="minorBidi"/>
          <w:bCs/>
          <w:sz w:val="22"/>
          <w:szCs w:val="22"/>
        </w:rPr>
      </w:pPr>
      <w:bookmarkStart w:id="16" w:name="_Toc528243823"/>
      <w:r w:rsidRPr="001C00BE">
        <w:rPr>
          <w:rStyle w:val="Heading2Char"/>
        </w:rPr>
        <w:t>Regression</w:t>
      </w:r>
      <w:bookmarkEnd w:id="16"/>
    </w:p>
    <w:p w:rsidR="00A25789" w:rsidRDefault="00B20D79" w:rsidP="00CD2D74">
      <w:pPr>
        <w:pStyle w:val="NormalWeb"/>
        <w:shd w:val="clear" w:color="auto" w:fill="FFFFFF"/>
        <w:ind w:firstLine="720"/>
        <w:rPr>
          <w:rFonts w:asciiTheme="minorHAnsi" w:eastAsiaTheme="minorEastAsia" w:hAnsiTheme="minorHAnsi" w:cstheme="minorBidi"/>
          <w:sz w:val="22"/>
          <w:szCs w:val="22"/>
        </w:rPr>
      </w:pPr>
      <w:r w:rsidRPr="004927AF">
        <w:rPr>
          <w:rFonts w:asciiTheme="minorHAnsi" w:eastAsiaTheme="minorEastAsia" w:hAnsiTheme="minorHAnsi" w:cstheme="minorBidi"/>
          <w:sz w:val="22"/>
          <w:szCs w:val="22"/>
        </w:rPr>
        <w:t xml:space="preserve">It can be beneficial to QA processes which cover regression testing </w:t>
      </w:r>
      <w:r>
        <w:rPr>
          <w:rFonts w:asciiTheme="minorHAnsi" w:eastAsiaTheme="minorEastAsia" w:hAnsiTheme="minorHAnsi" w:cstheme="minorBidi"/>
          <w:sz w:val="22"/>
          <w:szCs w:val="22"/>
        </w:rPr>
        <w:t xml:space="preserve">(which already exists in the </w:t>
      </w:r>
      <w:r w:rsidR="003755CE">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production) </w:t>
      </w:r>
      <w:r w:rsidRPr="004927AF">
        <w:rPr>
          <w:rFonts w:asciiTheme="minorHAnsi" w:eastAsiaTheme="minorEastAsia" w:hAnsiTheme="minorHAnsi" w:cstheme="minorBidi"/>
          <w:sz w:val="22"/>
          <w:szCs w:val="22"/>
        </w:rPr>
        <w:t xml:space="preserve">and automating </w:t>
      </w:r>
      <w:r w:rsidR="003755CE">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Business</w:t>
      </w:r>
      <w:r w:rsidRPr="004927AF">
        <w:rPr>
          <w:rFonts w:asciiTheme="minorHAnsi" w:eastAsiaTheme="minorEastAsia" w:hAnsiTheme="minorHAnsi" w:cstheme="minorBidi"/>
          <w:sz w:val="22"/>
          <w:szCs w:val="22"/>
        </w:rPr>
        <w:t xml:space="preserve"> use case scenarios.</w:t>
      </w:r>
      <w:r w:rsidRPr="001646B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It c</w:t>
      </w:r>
      <w:r w:rsidRPr="001646B8">
        <w:rPr>
          <w:rFonts w:asciiTheme="minorHAnsi" w:eastAsiaTheme="minorEastAsia" w:hAnsiTheme="minorHAnsi" w:cstheme="minorBidi"/>
          <w:sz w:val="22"/>
          <w:szCs w:val="22"/>
        </w:rPr>
        <w:t xml:space="preserve">ontains the information about how the system will be perceived from a </w:t>
      </w:r>
      <w:r w:rsidR="003755CE">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 xml:space="preserve"> </w:t>
      </w:r>
      <w:r w:rsidRPr="001646B8">
        <w:rPr>
          <w:rFonts w:asciiTheme="minorHAnsi" w:eastAsiaTheme="minorEastAsia" w:hAnsiTheme="minorHAnsi" w:cstheme="minorBidi"/>
          <w:sz w:val="22"/>
          <w:szCs w:val="22"/>
        </w:rPr>
        <w:t>business process perspective</w:t>
      </w:r>
      <w:r>
        <w:rPr>
          <w:rFonts w:asciiTheme="minorHAnsi" w:eastAsiaTheme="minorEastAsia" w:hAnsiTheme="minorHAnsi" w:cstheme="minorBidi"/>
          <w:sz w:val="22"/>
          <w:szCs w:val="22"/>
        </w:rPr>
        <w:t xml:space="preserve"> while Bot running.</w:t>
      </w:r>
      <w:r w:rsidR="00A25789">
        <w:rPr>
          <w:rFonts w:asciiTheme="minorHAnsi" w:eastAsiaTheme="minorEastAsia" w:hAnsiTheme="minorHAnsi" w:cstheme="minorBidi"/>
          <w:sz w:val="22"/>
          <w:szCs w:val="22"/>
        </w:rPr>
        <w:t xml:space="preserve"> </w:t>
      </w:r>
    </w:p>
    <w:p w:rsidR="00A25789" w:rsidRPr="001B075B" w:rsidRDefault="00A25789" w:rsidP="00CD2D74">
      <w:pPr>
        <w:pStyle w:val="NormalWeb"/>
        <w:shd w:val="clear" w:color="auto" w:fill="FFFFFF"/>
        <w:ind w:firstLine="720"/>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A25789" w:rsidRDefault="00A25789" w:rsidP="000C2079">
      <w:pPr>
        <w:pStyle w:val="NormalWeb"/>
        <w:numPr>
          <w:ilvl w:val="0"/>
          <w:numId w:val="28"/>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A developed Bot required the changes due to Business Process or Infra changes.</w:t>
      </w:r>
    </w:p>
    <w:p w:rsidR="00B20D79" w:rsidRDefault="00A25789" w:rsidP="000C2079">
      <w:pPr>
        <w:pStyle w:val="NormalWeb"/>
        <w:numPr>
          <w:ilvl w:val="0"/>
          <w:numId w:val="28"/>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Deployed upgraded application where Bot is interacting with.</w:t>
      </w:r>
    </w:p>
    <w:p w:rsidR="00B20D79" w:rsidRPr="00D3124E" w:rsidRDefault="00B20D79" w:rsidP="001C00BE">
      <w:pPr>
        <w:pStyle w:val="Heading2"/>
        <w:rPr>
          <w:rFonts w:eastAsiaTheme="minorEastAsia"/>
          <w:color w:val="auto"/>
        </w:rPr>
      </w:pPr>
      <w:bookmarkStart w:id="17" w:name="_Toc528243824"/>
      <w:r w:rsidRPr="00D3124E">
        <w:rPr>
          <w:rFonts w:eastAsiaTheme="minorEastAsia"/>
        </w:rPr>
        <w:t>Non functional testing</w:t>
      </w:r>
      <w:bookmarkEnd w:id="17"/>
    </w:p>
    <w:p w:rsidR="00977AA7" w:rsidRPr="00977AA7" w:rsidRDefault="00B20D79" w:rsidP="00B20D79">
      <w:pPr>
        <w:ind w:left="720"/>
        <w:rPr>
          <w:lang w:eastAsia="en-IN"/>
        </w:rPr>
      </w:pPr>
      <w:r w:rsidRPr="00303C89">
        <w:rPr>
          <w:b/>
        </w:rPr>
        <w:t>Conduct high-volume repeated tasks:</w:t>
      </w:r>
      <w:r w:rsidR="0066595C">
        <w:rPr>
          <w:b/>
        </w:rPr>
        <w:t xml:space="preserve"> </w:t>
      </w:r>
      <w:r w:rsidR="00977AA7" w:rsidRPr="00977AA7">
        <w:rPr>
          <w:lang w:eastAsia="en-IN"/>
        </w:rPr>
        <w:t xml:space="preserve">Volume testing is a non-functional Performance Testing, where the </w:t>
      </w:r>
      <w:r w:rsidR="00790C53">
        <w:rPr>
          <w:lang w:eastAsia="en-IN"/>
        </w:rPr>
        <w:t xml:space="preserve">Bot is expected </w:t>
      </w:r>
      <w:r w:rsidR="00B53543">
        <w:rPr>
          <w:lang w:eastAsia="en-IN"/>
        </w:rPr>
        <w:t>running</w:t>
      </w:r>
      <w:r w:rsidR="00790C53">
        <w:rPr>
          <w:lang w:eastAsia="en-IN"/>
        </w:rPr>
        <w:t xml:space="preserve"> against </w:t>
      </w:r>
      <w:r w:rsidR="00977AA7" w:rsidRPr="00977AA7">
        <w:rPr>
          <w:lang w:eastAsia="en-IN"/>
        </w:rPr>
        <w:t xml:space="preserve">to a huge volume of data. </w:t>
      </w:r>
      <w:r w:rsidR="00B53543">
        <w:rPr>
          <w:lang w:eastAsia="en-IN"/>
        </w:rPr>
        <w:t>High v</w:t>
      </w:r>
      <w:r w:rsidR="00977AA7" w:rsidRPr="00977AA7">
        <w:rPr>
          <w:lang w:eastAsia="en-IN"/>
        </w:rPr>
        <w:t>olume testing is done to analyze the system performance by increasing the volume </w:t>
      </w:r>
      <w:r w:rsidR="00907245">
        <w:rPr>
          <w:lang w:eastAsia="en-IN"/>
        </w:rPr>
        <w:t>of data</w:t>
      </w:r>
      <w:r w:rsidR="00B53543">
        <w:rPr>
          <w:lang w:eastAsia="en-IN"/>
        </w:rPr>
        <w:t>.</w:t>
      </w:r>
    </w:p>
    <w:p w:rsidR="00B20D79" w:rsidRDefault="00B20D79" w:rsidP="00B20D79">
      <w:pPr>
        <w:ind w:left="720"/>
      </w:pPr>
      <w:r>
        <w:lastRenderedPageBreak/>
        <w:t xml:space="preserve">Intelligent </w:t>
      </w:r>
      <w:r w:rsidRPr="00EC45E1">
        <w:t>automation can easily simulate rekeying of data from one system to another. It performs tasks like data entry, copying, and pasting.</w:t>
      </w:r>
    </w:p>
    <w:p w:rsidR="000C2079" w:rsidRPr="001B075B" w:rsidRDefault="000C2079" w:rsidP="000C2079">
      <w:pPr>
        <w:pStyle w:val="NormalWeb"/>
        <w:shd w:val="clear" w:color="auto" w:fill="FFFFFF"/>
        <w:ind w:firstLine="720"/>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53163D" w:rsidRDefault="000C2079" w:rsidP="000C2079">
      <w:pPr>
        <w:pStyle w:val="NormalWeb"/>
        <w:numPr>
          <w:ilvl w:val="0"/>
          <w:numId w:val="29"/>
        </w:numPr>
        <w:shd w:val="clear" w:color="auto" w:fill="FFFFFF"/>
        <w:rPr>
          <w:rFonts w:asciiTheme="minorHAnsi" w:eastAsiaTheme="minorEastAsia" w:hAnsiTheme="minorHAnsi" w:cstheme="minorBidi"/>
          <w:sz w:val="22"/>
          <w:szCs w:val="22"/>
        </w:rPr>
      </w:pPr>
      <w:r w:rsidRPr="0053163D">
        <w:rPr>
          <w:rFonts w:asciiTheme="minorHAnsi" w:eastAsiaTheme="minorEastAsia" w:hAnsiTheme="minorHAnsi" w:cstheme="minorBidi"/>
          <w:sz w:val="22"/>
          <w:szCs w:val="22"/>
        </w:rPr>
        <w:t xml:space="preserve">A developed Bot </w:t>
      </w:r>
      <w:r w:rsidR="0053163D" w:rsidRPr="0053163D">
        <w:rPr>
          <w:rFonts w:asciiTheme="minorHAnsi" w:eastAsiaTheme="minorEastAsia" w:hAnsiTheme="minorHAnsi" w:cstheme="minorBidi"/>
          <w:sz w:val="22"/>
          <w:szCs w:val="22"/>
        </w:rPr>
        <w:t>is referring file/database which contains high volume of data.</w:t>
      </w:r>
    </w:p>
    <w:p w:rsidR="000C2079" w:rsidRDefault="00DE1348" w:rsidP="000C2079">
      <w:pPr>
        <w:pStyle w:val="NormalWeb"/>
        <w:numPr>
          <w:ilvl w:val="0"/>
          <w:numId w:val="29"/>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Multiple Bots are running and communicating data to Server (</w:t>
      </w:r>
      <w:r w:rsidR="003755CE">
        <w:rPr>
          <w:rFonts w:asciiTheme="minorHAnsi" w:eastAsiaTheme="minorEastAsia" w:hAnsiTheme="minorHAnsi" w:cstheme="minorBidi"/>
          <w:sz w:val="22"/>
          <w:szCs w:val="22"/>
        </w:rPr>
        <w:t>&lt;Company&gt;</w:t>
      </w:r>
      <w:r>
        <w:rPr>
          <w:rFonts w:asciiTheme="minorHAnsi" w:eastAsiaTheme="minorEastAsia" w:hAnsiTheme="minorHAnsi" w:cstheme="minorBidi"/>
          <w:sz w:val="22"/>
          <w:szCs w:val="22"/>
        </w:rPr>
        <w:t xml:space="preserve"> Kapaow server).</w:t>
      </w:r>
    </w:p>
    <w:p w:rsidR="00B20D79" w:rsidRDefault="00B20D79" w:rsidP="00303C89">
      <w:pPr>
        <w:ind w:left="720"/>
      </w:pPr>
      <w:r w:rsidRPr="00303C89">
        <w:rPr>
          <w:b/>
        </w:rPr>
        <w:t>Bot reliability:</w:t>
      </w:r>
      <w:r>
        <w:t xml:space="preserve"> Bot should be executed either infinite or finite long duration to ensure it produces expected outcome</w:t>
      </w:r>
      <w:r w:rsidR="00923A35">
        <w:t xml:space="preserve"> as per the </w:t>
      </w:r>
      <w:r w:rsidR="003755CE">
        <w:t>&lt;Company&gt;</w:t>
      </w:r>
      <w:r w:rsidR="00923A35">
        <w:t xml:space="preserve"> business requirements</w:t>
      </w:r>
      <w:r>
        <w:t>.</w:t>
      </w:r>
    </w:p>
    <w:p w:rsidR="00306499" w:rsidRDefault="00306499" w:rsidP="008A785F">
      <w:pPr>
        <w:pStyle w:val="Heading2"/>
      </w:pPr>
      <w:bookmarkStart w:id="18" w:name="_Toc528243825"/>
      <w:r>
        <w:t>Security/Vulnerability Testing</w:t>
      </w:r>
      <w:bookmarkEnd w:id="18"/>
    </w:p>
    <w:p w:rsidR="00306499" w:rsidRDefault="00306499" w:rsidP="00303C89">
      <w:pPr>
        <w:ind w:left="720"/>
      </w:pPr>
      <w:r w:rsidRPr="00306499">
        <w:t>Security</w:t>
      </w:r>
      <w:r w:rsidR="00DF58D4">
        <w:t>/Vulnerability</w:t>
      </w:r>
      <w:r w:rsidRPr="00306499">
        <w:t xml:space="preserve"> testing is a process intended to reveal flaws in </w:t>
      </w:r>
      <w:r w:rsidR="00DF58D4">
        <w:t>t</w:t>
      </w:r>
      <w:r w:rsidRPr="00306499">
        <w:t>he security</w:t>
      </w:r>
      <w:r w:rsidR="00DF58D4">
        <w:t xml:space="preserve"> </w:t>
      </w:r>
      <w:r w:rsidRPr="00306499">
        <w:t>mechanisms of an information system that protect data and maintain functionality as inte</w:t>
      </w:r>
      <w:r w:rsidR="00A20B18">
        <w:t xml:space="preserve">nded while Bot is running. </w:t>
      </w:r>
      <w:r w:rsidRPr="00306499">
        <w:t>Typical security requirements may include specific elements of confidentiality, integrity, authentication, availability, authorization and non-repudiation</w:t>
      </w:r>
      <w:r w:rsidR="00713E81">
        <w:t>.</w:t>
      </w:r>
    </w:p>
    <w:p w:rsidR="001120D5" w:rsidRPr="006215C2" w:rsidRDefault="000900A0" w:rsidP="00F6269E">
      <w:pPr>
        <w:pStyle w:val="Heading1"/>
      </w:pPr>
      <w:bookmarkStart w:id="19" w:name="_Toc528243826"/>
      <w:r>
        <w:t>Test Data</w:t>
      </w:r>
      <w:bookmarkEnd w:id="19"/>
      <w:r w:rsidR="001120D5" w:rsidRPr="001120D5">
        <w:t xml:space="preserve"> </w:t>
      </w:r>
    </w:p>
    <w:p w:rsidR="000900A0" w:rsidRDefault="000900A0" w:rsidP="000900A0">
      <w:r>
        <w:t xml:space="preserve">Test Data is created or provisioned by the </w:t>
      </w:r>
      <w:r w:rsidR="003755CE">
        <w:t>&lt;Company&gt;</w:t>
      </w:r>
      <w:r>
        <w:t xml:space="preserve"> Business team. It is strongly recommended to mimics the production sensitive data and in controlled manner. Developed Intelligent Automation script for </w:t>
      </w:r>
      <w:r w:rsidR="003755CE">
        <w:t>&lt;Company&gt;</w:t>
      </w:r>
      <w:r>
        <w:t xml:space="preserve"> business process retrieves the test data during execution. This test data will be used throughout testing cycle for Bot execution in different environment.</w:t>
      </w:r>
    </w:p>
    <w:p w:rsidR="00ED1FD5" w:rsidRDefault="00ED1FD5" w:rsidP="00ED1FD5">
      <w:pPr>
        <w:pStyle w:val="Heading1"/>
      </w:pPr>
      <w:bookmarkStart w:id="20" w:name="_Toc528243827"/>
      <w:r>
        <w:t>QA Sign-Off Report</w:t>
      </w:r>
      <w:bookmarkEnd w:id="20"/>
    </w:p>
    <w:p w:rsidR="00ED1FD5" w:rsidRDefault="00C668BE" w:rsidP="005708D3">
      <w:r>
        <w:t xml:space="preserve">At the end of the QA cycle, QA team will produce the </w:t>
      </w:r>
      <w:r w:rsidR="00ED1FD5">
        <w:t xml:space="preserve">QA sign-off </w:t>
      </w:r>
      <w:r>
        <w:t>r</w:t>
      </w:r>
      <w:r w:rsidRPr="00ED1FD5">
        <w:t>eport</w:t>
      </w:r>
      <w:r>
        <w:t xml:space="preserve"> which </w:t>
      </w:r>
      <w:r w:rsidR="00ED1FD5" w:rsidRPr="00ED1FD5">
        <w:t>is an important deliverable</w:t>
      </w:r>
      <w:r>
        <w:t>.</w:t>
      </w:r>
      <w:r w:rsidR="00ED1FD5" w:rsidRPr="00ED1FD5">
        <w:t xml:space="preserve"> </w:t>
      </w:r>
      <w:r>
        <w:t xml:space="preserve">It will be </w:t>
      </w:r>
      <w:r w:rsidR="00ED1FD5" w:rsidRPr="00ED1FD5">
        <w:t xml:space="preserve">prepared at the end of </w:t>
      </w:r>
      <w:r>
        <w:t>each</w:t>
      </w:r>
      <w:r w:rsidR="00ED1FD5" w:rsidRPr="00ED1FD5">
        <w:t xml:space="preserve"> </w:t>
      </w:r>
      <w:r w:rsidR="00ED1FD5">
        <w:t>QA Cycle. This report will contain the execution summary, defect summary and result of type of testing.</w:t>
      </w:r>
      <w:r w:rsidR="00ED1FD5">
        <w:tab/>
      </w:r>
    </w:p>
    <w:p w:rsidR="003A5779" w:rsidRPr="00006CA2" w:rsidRDefault="003A5779" w:rsidP="003A5779">
      <w:pPr>
        <w:pStyle w:val="Heading1"/>
      </w:pPr>
      <w:bookmarkStart w:id="21" w:name="_Toc528243828"/>
      <w:r w:rsidRPr="00006CA2">
        <w:t xml:space="preserve">Integrating </w:t>
      </w:r>
      <w:r>
        <w:t>other Intelligent Automation Technologies</w:t>
      </w:r>
      <w:bookmarkEnd w:id="21"/>
      <w:r>
        <w:t xml:space="preserve"> </w:t>
      </w:r>
    </w:p>
    <w:p w:rsidR="003A5779" w:rsidRPr="00006CA2" w:rsidRDefault="003A5779" w:rsidP="003A5779">
      <w:r>
        <w:t>While this document focuses on the RPA enabled automation deployments, it should be kept in mind that Intelligent Automation deployments may involve multiple other technologies including AI, ML, OCR, ChatBots or other specialized technology components.</w:t>
      </w:r>
      <w:r w:rsidR="007A0103">
        <w:t xml:space="preserve"> </w:t>
      </w:r>
      <w:r>
        <w:t xml:space="preserve">The COE Manager in their planning should ensure that all such Application Owners or other Technical Leads from each such area is included into the </w:t>
      </w:r>
      <w:r w:rsidR="007A0103">
        <w:t>Testing lifecycle</w:t>
      </w:r>
      <w:r>
        <w:t xml:space="preserve"> as per needs.  </w:t>
      </w:r>
    </w:p>
    <w:p w:rsidR="00006CA2" w:rsidRDefault="006F4EF4" w:rsidP="00685E73">
      <w:pPr>
        <w:pStyle w:val="Heading1"/>
      </w:pPr>
      <w:bookmarkStart w:id="22" w:name="_Toc528243829"/>
      <w:r>
        <w:t xml:space="preserve">Appendix A </w:t>
      </w:r>
      <w:r w:rsidR="004F7CCE">
        <w:t>–</w:t>
      </w:r>
      <w:r w:rsidR="003301F9">
        <w:t xml:space="preserve"> </w:t>
      </w:r>
      <w:r w:rsidR="007A21D3">
        <w:t>Defect log template</w:t>
      </w:r>
      <w:bookmarkEnd w:id="22"/>
    </w:p>
    <w:p w:rsidR="003301F9" w:rsidRPr="002F211C" w:rsidRDefault="00F80DD1" w:rsidP="003301F9">
      <w:r w:rsidRPr="00F80DD1">
        <w:rPr>
          <w:rFonts w:eastAsia="Times New Roman" w:cs="Arial"/>
          <w:color w:val="222222"/>
          <w:sz w:val="21"/>
          <w:szCs w:val="21"/>
          <w:lang w:eastAsia="en-IN"/>
        </w:rPr>
        <w:t xml:space="preserve">The </w:t>
      </w:r>
      <w:r w:rsidR="007A21D3">
        <w:rPr>
          <w:rFonts w:eastAsia="Times New Roman" w:cs="Arial"/>
          <w:color w:val="222222"/>
          <w:sz w:val="21"/>
          <w:szCs w:val="21"/>
          <w:lang w:eastAsia="en-IN"/>
        </w:rPr>
        <w:t>defect log template will help across team member to study/understand sufficient details about the defect found during QA cycle. It will also help to track towards to close the defect.</w:t>
      </w:r>
      <w:r w:rsidR="004F7CCE" w:rsidRPr="002F211C">
        <w:rPr>
          <w:rFonts w:eastAsia="Times New Roman" w:cs="Arial"/>
          <w:color w:val="222222"/>
          <w:sz w:val="21"/>
          <w:szCs w:val="21"/>
          <w:lang w:eastAsia="en-IN"/>
        </w:rPr>
        <w:t xml:space="preserve"> </w:t>
      </w:r>
      <w:r w:rsidR="003301F9">
        <w:rPr>
          <w:rFonts w:eastAsia="Times New Roman" w:cs="Arial"/>
          <w:color w:val="222222"/>
          <w:sz w:val="21"/>
          <w:szCs w:val="21"/>
          <w:lang w:eastAsia="en-IN"/>
        </w:rPr>
        <w:t xml:space="preserve">It should be available and tracked in </w:t>
      </w:r>
      <w:r w:rsidR="007A21D3">
        <w:rPr>
          <w:rFonts w:eastAsia="Times New Roman" w:cs="Arial"/>
          <w:color w:val="222222"/>
          <w:sz w:val="21"/>
          <w:szCs w:val="21"/>
          <w:lang w:eastAsia="en-IN"/>
        </w:rPr>
        <w:t>a defect management tools like JIRA, TFS.</w:t>
      </w:r>
    </w:p>
    <w:p w:rsidR="004F7CCE" w:rsidRPr="00F80DD1" w:rsidRDefault="002942C8" w:rsidP="00F80DD1">
      <w:pPr>
        <w:shd w:val="clear" w:color="auto" w:fill="FFFFFF"/>
        <w:spacing w:before="120" w:after="120" w:line="240" w:lineRule="auto"/>
        <w:rPr>
          <w:rFonts w:eastAsia="Times New Roman" w:cs="Arial"/>
          <w:color w:val="222222"/>
          <w:sz w:val="21"/>
          <w:szCs w:val="21"/>
          <w:u w:val="single"/>
          <w:lang w:eastAsia="en-IN"/>
        </w:rPr>
      </w:pPr>
      <w:r>
        <w:rPr>
          <w:rFonts w:eastAsia="Times New Roman" w:cs="Arial"/>
          <w:color w:val="222222"/>
          <w:sz w:val="21"/>
          <w:szCs w:val="21"/>
          <w:u w:val="single"/>
          <w:lang w:eastAsia="en-IN"/>
        </w:rPr>
        <w:t>Standard details to be entered by QA</w:t>
      </w:r>
      <w:r w:rsidR="004F7CCE" w:rsidRPr="002F211C">
        <w:rPr>
          <w:rFonts w:eastAsia="Times New Roman" w:cs="Arial"/>
          <w:color w:val="222222"/>
          <w:sz w:val="21"/>
          <w:szCs w:val="21"/>
          <w:u w:val="single"/>
          <w:lang w:eastAsia="en-IN"/>
        </w:rPr>
        <w:t>:</w:t>
      </w:r>
    </w:p>
    <w:p w:rsidR="00F80DD1" w:rsidRPr="00F80DD1"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Defect ID </w:t>
      </w:r>
      <w:r w:rsidR="004F7CCE" w:rsidRPr="002F211C">
        <w:rPr>
          <w:rFonts w:eastAsia="Times New Roman" w:cs="Arial"/>
          <w:color w:val="222222"/>
          <w:sz w:val="21"/>
          <w:szCs w:val="21"/>
          <w:lang w:eastAsia="en-IN"/>
        </w:rPr>
        <w:t>(Unique)</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Version</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Platform details </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lastRenderedPageBreak/>
        <w:t>Application/Interface</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Summary/Title</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Description</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Expected Behaviour</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Actual Behaviour</w:t>
      </w:r>
    </w:p>
    <w:p w:rsidR="002942C8"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Severity</w:t>
      </w:r>
    </w:p>
    <w:p w:rsidR="00F80DD1" w:rsidRDefault="002942C8"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Priority (Must be entered by Business Owner)</w:t>
      </w:r>
      <w:r w:rsidR="00F80DD1" w:rsidRPr="00F80DD1">
        <w:rPr>
          <w:rFonts w:eastAsia="Times New Roman" w:cs="Arial"/>
          <w:color w:val="222222"/>
          <w:sz w:val="21"/>
          <w:szCs w:val="21"/>
          <w:lang w:eastAsia="en-IN"/>
        </w:rPr>
        <w:t xml:space="preserve"> </w:t>
      </w:r>
    </w:p>
    <w:p w:rsidR="00ED6CC0" w:rsidRPr="002F211C" w:rsidRDefault="00ED6CC0" w:rsidP="003A06B7">
      <w:pPr>
        <w:numPr>
          <w:ilvl w:val="0"/>
          <w:numId w:val="32"/>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Supported Log, Snapshot</w:t>
      </w:r>
    </w:p>
    <w:p w:rsidR="004F323C" w:rsidRDefault="004F323C" w:rsidP="004F323C">
      <w:pPr>
        <w:pStyle w:val="Heading1"/>
      </w:pPr>
      <w:bookmarkStart w:id="23" w:name="_Toc528243830"/>
      <w:r>
        <w:t>Appendix B – QA Sign-off Report</w:t>
      </w:r>
      <w:bookmarkEnd w:id="23"/>
      <w:r>
        <w:t xml:space="preserve"> </w:t>
      </w:r>
    </w:p>
    <w:p w:rsidR="004F7CCE" w:rsidRDefault="004F323C" w:rsidP="00F34ECF">
      <w:r>
        <w:t>QA sign-off report will help all stakeholders to stay in sync about the health of he developed Bot. It will also help to understand Bot execution impact on interface, infra and business process.</w:t>
      </w:r>
    </w:p>
    <w:p w:rsidR="00934630" w:rsidRDefault="00934630" w:rsidP="00934630">
      <w:pPr>
        <w:pStyle w:val="Heading1"/>
      </w:pPr>
      <w:bookmarkStart w:id="24" w:name="_Toc528243831"/>
      <w:r>
        <w:t>Appendix C – QA Test Strategy</w:t>
      </w:r>
      <w:bookmarkEnd w:id="24"/>
      <w:r>
        <w:t xml:space="preserve"> </w:t>
      </w:r>
    </w:p>
    <w:p w:rsidR="00934630" w:rsidRDefault="008D6134" w:rsidP="00934630">
      <w:r>
        <w:t xml:space="preserve">Following are the standard details which will be entered in QA test </w:t>
      </w:r>
      <w:r w:rsidR="00BC60F6">
        <w:t>strategy</w:t>
      </w:r>
      <w:r>
        <w:t xml:space="preserve"> report.</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Scope and objective: The objective of the business and how much testing scope is there is defined under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Business Issues: How much is the budget of the project, how much time is required for testing, how much resources are needed etc. are the part of business issues which needs to be considered before the actual testing starts.</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Testing approach: What type of testing is needed (performance, load, stress, functional etc.) and whether the testing is only manual or automation or both are some of the crucial points which define the testing approach.</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 deliverables: What are the documents required from the testing team, how they would keep the record of the testing cycles etc. will be included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Defect tracking approach: Which tool will be used for tracking the defects and how will the testing team communicate with the development team and how the flow would go for defects are decided at this point in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Training: If there is some complex or new tool is introduced in the business then it is helpful if the team members are given proper training. What type of training and the responsible person to conduct such training is defined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Automation: If the project or business needs automation testing then the script language, tool used, reporting and code maintained is planned in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Risks: Nobody can anticipate all the risks beforehand but obvious risks can be avoided and also solution (if risk occurs) can be included in the document for future help.</w:t>
      </w:r>
    </w:p>
    <w:p w:rsidR="00934630" w:rsidRDefault="00CD42E4" w:rsidP="00934630">
      <w:pPr>
        <w:pStyle w:val="Heading1"/>
      </w:pPr>
      <w:bookmarkStart w:id="25" w:name="_Toc528243832"/>
      <w:r>
        <w:t>Appendix D</w:t>
      </w:r>
      <w:r w:rsidR="00934630">
        <w:t xml:space="preserve"> – QA Test Plan</w:t>
      </w:r>
      <w:bookmarkEnd w:id="25"/>
      <w:r w:rsidR="00934630">
        <w:t xml:space="preserve"> </w:t>
      </w:r>
    </w:p>
    <w:p w:rsidR="0074195F" w:rsidRDefault="0035371D" w:rsidP="0074195F">
      <w:r>
        <w:t xml:space="preserve">Following are the standard details which will be entered in </w:t>
      </w:r>
      <w:r w:rsidR="0074195F">
        <w:t>QA test plan</w:t>
      </w:r>
      <w:r>
        <w:t xml:space="preserve"> report</w:t>
      </w:r>
      <w:r w:rsidR="0074195F">
        <w:t>.</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Test plan ID: This is a unique ID which defines the test plan. It can be a number or name or mix of both, as per the convenience.</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Test environment: This section defines what kind of environment is needed for the testing to carry out. For e.g. in device testing, usually a virtual set up is made to test emergency calling.</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Features to be tested/Not tested: This will have all the details about the features which tester needs to test and what are the feature which are not tested (may be because it is not yet implemented or not tested for that particular release).</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lastRenderedPageBreak/>
        <w:t>Entry/Exit criteria: These are the terms which define when to start or stop the testing. Standards will be defined under test strategy and followed by testers in test plan.</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Status: Whether a test case is passed or failed or not tested, all these test results are included in test plan with a proper reason.</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Types of testing: The types of testing required such as regression, functional, non-functional, stress etc. are defined and then executed by the respective tester.</w:t>
      </w:r>
    </w:p>
    <w:p w:rsidR="000164CB" w:rsidRPr="000164CB" w:rsidRDefault="000164CB" w:rsidP="000164CB">
      <w:pPr>
        <w:numPr>
          <w:ilvl w:val="0"/>
          <w:numId w:val="34"/>
        </w:numPr>
        <w:shd w:val="clear" w:color="auto" w:fill="FFFFFF"/>
        <w:spacing w:before="100" w:beforeAutospacing="1" w:after="100" w:afterAutospacing="1" w:line="240" w:lineRule="auto"/>
      </w:pPr>
      <w:r w:rsidRPr="000164CB">
        <w:t>Brief Intro: Brief introduction is also included sometimes so that if any new member joins the team, he should get an idea how things work.</w:t>
      </w:r>
    </w:p>
    <w:p w:rsidR="000164CB" w:rsidRPr="002F211C" w:rsidRDefault="000164CB" w:rsidP="00934630"/>
    <w:sectPr w:rsidR="000164CB"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3C3" w:rsidRDefault="00A333C3" w:rsidP="00A26419">
      <w:pPr>
        <w:spacing w:after="0" w:line="240" w:lineRule="auto"/>
      </w:pPr>
      <w:r>
        <w:separator/>
      </w:r>
    </w:p>
  </w:endnote>
  <w:endnote w:type="continuationSeparator" w:id="1">
    <w:p w:rsidR="00A333C3" w:rsidRDefault="00A333C3"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A26419" w:rsidRDefault="00CA1125" w:rsidP="00A26419">
        <w:pPr>
          <w:pStyle w:val="Footer"/>
          <w:pBdr>
            <w:top w:val="thinThickSmallGap" w:sz="18" w:space="1" w:color="auto"/>
          </w:pBdr>
          <w:jc w:val="center"/>
        </w:pPr>
        <w:r w:rsidRPr="00CA1125">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A26419" w:rsidRDefault="00CA1125">
                    <w:pPr>
                      <w:pStyle w:val="Footer"/>
                      <w:pBdr>
                        <w:top w:val="single" w:sz="12" w:space="1" w:color="A5A5A5" w:themeColor="accent3"/>
                        <w:bottom w:val="single" w:sz="48" w:space="1" w:color="A5A5A5" w:themeColor="accent3"/>
                      </w:pBdr>
                      <w:jc w:val="center"/>
                      <w:rPr>
                        <w:sz w:val="28"/>
                        <w:szCs w:val="28"/>
                      </w:rPr>
                    </w:pPr>
                    <w:r w:rsidRPr="00CA1125">
                      <w:fldChar w:fldCharType="begin"/>
                    </w:r>
                    <w:r w:rsidR="00A26419">
                      <w:instrText xml:space="preserve"> PAGE    \* MERGEFORMAT </w:instrText>
                    </w:r>
                    <w:r w:rsidRPr="00CA1125">
                      <w:fldChar w:fldCharType="separate"/>
                    </w:r>
                    <w:r w:rsidR="003755CE" w:rsidRPr="003755CE">
                      <w:rPr>
                        <w:noProof/>
                        <w:sz w:val="28"/>
                        <w:szCs w:val="28"/>
                      </w:rPr>
                      <w:t>2</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3C3" w:rsidRDefault="00A333C3" w:rsidP="00A26419">
      <w:pPr>
        <w:spacing w:after="0" w:line="240" w:lineRule="auto"/>
      </w:pPr>
      <w:r>
        <w:separator/>
      </w:r>
    </w:p>
  </w:footnote>
  <w:footnote w:type="continuationSeparator" w:id="1">
    <w:p w:rsidR="00A333C3" w:rsidRDefault="00A333C3"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80633"/>
    <w:multiLevelType w:val="hybridMultilevel"/>
    <w:tmpl w:val="D2826860"/>
    <w:lvl w:ilvl="0" w:tplc="B1EC4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372A32"/>
    <w:multiLevelType w:val="multilevel"/>
    <w:tmpl w:val="D068C8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E551B1"/>
    <w:multiLevelType w:val="multilevel"/>
    <w:tmpl w:val="8BCC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961BB0"/>
    <w:multiLevelType w:val="multilevel"/>
    <w:tmpl w:val="E72E89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73165B"/>
    <w:multiLevelType w:val="hybridMultilevel"/>
    <w:tmpl w:val="B200244C"/>
    <w:lvl w:ilvl="0" w:tplc="A6187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7">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0">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1">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5">
    <w:nsid w:val="69617A56"/>
    <w:multiLevelType w:val="multilevel"/>
    <w:tmpl w:val="270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6E41C3"/>
    <w:multiLevelType w:val="hybridMultilevel"/>
    <w:tmpl w:val="D2826860"/>
    <w:lvl w:ilvl="0" w:tplc="B1EC4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7F2009"/>
    <w:multiLevelType w:val="multilevel"/>
    <w:tmpl w:val="841832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EB6AC2"/>
    <w:multiLevelType w:val="multilevel"/>
    <w:tmpl w:val="D9F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7F0AFC"/>
    <w:multiLevelType w:val="hybridMultilevel"/>
    <w:tmpl w:val="D2826860"/>
    <w:lvl w:ilvl="0" w:tplc="B1EC4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4"/>
  </w:num>
  <w:num w:numId="3">
    <w:abstractNumId w:val="15"/>
  </w:num>
  <w:num w:numId="4">
    <w:abstractNumId w:val="19"/>
  </w:num>
  <w:num w:numId="5">
    <w:abstractNumId w:val="20"/>
  </w:num>
  <w:num w:numId="6">
    <w:abstractNumId w:val="31"/>
  </w:num>
  <w:num w:numId="7">
    <w:abstractNumId w:val="11"/>
  </w:num>
  <w:num w:numId="8">
    <w:abstractNumId w:val="9"/>
  </w:num>
  <w:num w:numId="9">
    <w:abstractNumId w:val="30"/>
  </w:num>
  <w:num w:numId="10">
    <w:abstractNumId w:val="12"/>
  </w:num>
  <w:num w:numId="11">
    <w:abstractNumId w:val="7"/>
  </w:num>
  <w:num w:numId="12">
    <w:abstractNumId w:val="22"/>
  </w:num>
  <w:num w:numId="13">
    <w:abstractNumId w:val="23"/>
  </w:num>
  <w:num w:numId="14">
    <w:abstractNumId w:val="2"/>
  </w:num>
  <w:num w:numId="15">
    <w:abstractNumId w:val="1"/>
  </w:num>
  <w:num w:numId="16">
    <w:abstractNumId w:val="28"/>
  </w:num>
  <w:num w:numId="17">
    <w:abstractNumId w:val="21"/>
  </w:num>
  <w:num w:numId="18">
    <w:abstractNumId w:val="18"/>
  </w:num>
  <w:num w:numId="19">
    <w:abstractNumId w:val="10"/>
  </w:num>
  <w:num w:numId="20">
    <w:abstractNumId w:val="3"/>
  </w:num>
  <w:num w:numId="21">
    <w:abstractNumId w:val="17"/>
  </w:num>
  <w:num w:numId="22">
    <w:abstractNumId w:val="0"/>
  </w:num>
  <w:num w:numId="23">
    <w:abstractNumId w:val="32"/>
  </w:num>
  <w:num w:numId="24">
    <w:abstractNumId w:val="4"/>
  </w:num>
  <w:num w:numId="25">
    <w:abstractNumId w:val="14"/>
  </w:num>
  <w:num w:numId="26">
    <w:abstractNumId w:val="29"/>
  </w:num>
  <w:num w:numId="27">
    <w:abstractNumId w:val="26"/>
  </w:num>
  <w:num w:numId="28">
    <w:abstractNumId w:val="33"/>
  </w:num>
  <w:num w:numId="29">
    <w:abstractNumId w:val="5"/>
  </w:num>
  <w:num w:numId="30">
    <w:abstractNumId w:val="8"/>
  </w:num>
  <w:num w:numId="31">
    <w:abstractNumId w:val="13"/>
  </w:num>
  <w:num w:numId="32">
    <w:abstractNumId w:val="6"/>
  </w:num>
  <w:num w:numId="33">
    <w:abstractNumId w:val="2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634B46"/>
    <w:rsid w:val="0000195D"/>
    <w:rsid w:val="00006CA2"/>
    <w:rsid w:val="00013D57"/>
    <w:rsid w:val="000164CB"/>
    <w:rsid w:val="00031B00"/>
    <w:rsid w:val="00032F63"/>
    <w:rsid w:val="00043888"/>
    <w:rsid w:val="00052AAA"/>
    <w:rsid w:val="00061A34"/>
    <w:rsid w:val="00065B24"/>
    <w:rsid w:val="00072AC6"/>
    <w:rsid w:val="00073EE1"/>
    <w:rsid w:val="00080056"/>
    <w:rsid w:val="00086972"/>
    <w:rsid w:val="000900A0"/>
    <w:rsid w:val="000A2C87"/>
    <w:rsid w:val="000C0682"/>
    <w:rsid w:val="000C2079"/>
    <w:rsid w:val="000C3379"/>
    <w:rsid w:val="000E22B6"/>
    <w:rsid w:val="000E4730"/>
    <w:rsid w:val="000E5312"/>
    <w:rsid w:val="000F6DB6"/>
    <w:rsid w:val="001074EB"/>
    <w:rsid w:val="001105C3"/>
    <w:rsid w:val="001120D5"/>
    <w:rsid w:val="00132E67"/>
    <w:rsid w:val="00136B99"/>
    <w:rsid w:val="001403D7"/>
    <w:rsid w:val="00150083"/>
    <w:rsid w:val="00156D6B"/>
    <w:rsid w:val="00160DDF"/>
    <w:rsid w:val="0016239C"/>
    <w:rsid w:val="001672D8"/>
    <w:rsid w:val="00181452"/>
    <w:rsid w:val="0018399E"/>
    <w:rsid w:val="0018702B"/>
    <w:rsid w:val="001B075B"/>
    <w:rsid w:val="001B277C"/>
    <w:rsid w:val="001B30A2"/>
    <w:rsid w:val="001C00BE"/>
    <w:rsid w:val="001C0644"/>
    <w:rsid w:val="001C69AB"/>
    <w:rsid w:val="001D3C95"/>
    <w:rsid w:val="001F6806"/>
    <w:rsid w:val="002064A9"/>
    <w:rsid w:val="00210178"/>
    <w:rsid w:val="00222345"/>
    <w:rsid w:val="0022527D"/>
    <w:rsid w:val="002328E8"/>
    <w:rsid w:val="00233779"/>
    <w:rsid w:val="00241EFE"/>
    <w:rsid w:val="00261C54"/>
    <w:rsid w:val="00264140"/>
    <w:rsid w:val="002642FE"/>
    <w:rsid w:val="00272821"/>
    <w:rsid w:val="00274FCA"/>
    <w:rsid w:val="0027664C"/>
    <w:rsid w:val="002846BA"/>
    <w:rsid w:val="0028598E"/>
    <w:rsid w:val="002918A0"/>
    <w:rsid w:val="00293685"/>
    <w:rsid w:val="002942C8"/>
    <w:rsid w:val="00296E6A"/>
    <w:rsid w:val="00297E39"/>
    <w:rsid w:val="002A225D"/>
    <w:rsid w:val="002C0814"/>
    <w:rsid w:val="002C4D47"/>
    <w:rsid w:val="002E147C"/>
    <w:rsid w:val="002F211C"/>
    <w:rsid w:val="0030018F"/>
    <w:rsid w:val="003011F9"/>
    <w:rsid w:val="00301433"/>
    <w:rsid w:val="0030247E"/>
    <w:rsid w:val="00303C89"/>
    <w:rsid w:val="00303F1A"/>
    <w:rsid w:val="00306499"/>
    <w:rsid w:val="003228CB"/>
    <w:rsid w:val="003301F9"/>
    <w:rsid w:val="00334501"/>
    <w:rsid w:val="00335A65"/>
    <w:rsid w:val="00337253"/>
    <w:rsid w:val="00341469"/>
    <w:rsid w:val="00343112"/>
    <w:rsid w:val="00347DA7"/>
    <w:rsid w:val="0035371D"/>
    <w:rsid w:val="0037114F"/>
    <w:rsid w:val="003718DE"/>
    <w:rsid w:val="00372860"/>
    <w:rsid w:val="00372B86"/>
    <w:rsid w:val="003755CE"/>
    <w:rsid w:val="003768AF"/>
    <w:rsid w:val="00383B5D"/>
    <w:rsid w:val="00384296"/>
    <w:rsid w:val="00387C24"/>
    <w:rsid w:val="003A06B7"/>
    <w:rsid w:val="003A5779"/>
    <w:rsid w:val="003A7A76"/>
    <w:rsid w:val="003B6B8E"/>
    <w:rsid w:val="003D4113"/>
    <w:rsid w:val="003F2BA9"/>
    <w:rsid w:val="0041544E"/>
    <w:rsid w:val="0041554F"/>
    <w:rsid w:val="004209E2"/>
    <w:rsid w:val="00422434"/>
    <w:rsid w:val="00425E0C"/>
    <w:rsid w:val="00444D3F"/>
    <w:rsid w:val="004576AA"/>
    <w:rsid w:val="00462C36"/>
    <w:rsid w:val="00463CF7"/>
    <w:rsid w:val="004643D6"/>
    <w:rsid w:val="004A2468"/>
    <w:rsid w:val="004A5C14"/>
    <w:rsid w:val="004D01B3"/>
    <w:rsid w:val="004D52B2"/>
    <w:rsid w:val="004D7768"/>
    <w:rsid w:val="004E1B94"/>
    <w:rsid w:val="004E399A"/>
    <w:rsid w:val="004E4FC0"/>
    <w:rsid w:val="004E59AC"/>
    <w:rsid w:val="004E60F4"/>
    <w:rsid w:val="004E6FB4"/>
    <w:rsid w:val="004F0DE7"/>
    <w:rsid w:val="004F323C"/>
    <w:rsid w:val="004F7CCE"/>
    <w:rsid w:val="00500FD8"/>
    <w:rsid w:val="00520B9B"/>
    <w:rsid w:val="00524DDB"/>
    <w:rsid w:val="0053163D"/>
    <w:rsid w:val="0054128C"/>
    <w:rsid w:val="00564567"/>
    <w:rsid w:val="00565EF9"/>
    <w:rsid w:val="005708D3"/>
    <w:rsid w:val="0057130C"/>
    <w:rsid w:val="005921AF"/>
    <w:rsid w:val="0059751E"/>
    <w:rsid w:val="005A084C"/>
    <w:rsid w:val="005A249F"/>
    <w:rsid w:val="005A2F46"/>
    <w:rsid w:val="005B0374"/>
    <w:rsid w:val="005B0C84"/>
    <w:rsid w:val="005C0F7A"/>
    <w:rsid w:val="005C2714"/>
    <w:rsid w:val="005C5293"/>
    <w:rsid w:val="005D3A14"/>
    <w:rsid w:val="005E21C2"/>
    <w:rsid w:val="005F000F"/>
    <w:rsid w:val="005F23DD"/>
    <w:rsid w:val="005F3015"/>
    <w:rsid w:val="005F3C62"/>
    <w:rsid w:val="005F44FC"/>
    <w:rsid w:val="006050DE"/>
    <w:rsid w:val="00615F5C"/>
    <w:rsid w:val="00615FEE"/>
    <w:rsid w:val="006215C2"/>
    <w:rsid w:val="00622E72"/>
    <w:rsid w:val="00632F82"/>
    <w:rsid w:val="00634B46"/>
    <w:rsid w:val="0066536D"/>
    <w:rsid w:val="0066595C"/>
    <w:rsid w:val="00677F61"/>
    <w:rsid w:val="00681AA8"/>
    <w:rsid w:val="00682EE0"/>
    <w:rsid w:val="006842C2"/>
    <w:rsid w:val="00685E73"/>
    <w:rsid w:val="006B35AE"/>
    <w:rsid w:val="006E2B95"/>
    <w:rsid w:val="006E6575"/>
    <w:rsid w:val="006F318E"/>
    <w:rsid w:val="006F3501"/>
    <w:rsid w:val="006F4EF4"/>
    <w:rsid w:val="0071394E"/>
    <w:rsid w:val="00713E81"/>
    <w:rsid w:val="0072040F"/>
    <w:rsid w:val="00736673"/>
    <w:rsid w:val="007372EB"/>
    <w:rsid w:val="0074195F"/>
    <w:rsid w:val="00760492"/>
    <w:rsid w:val="00790C53"/>
    <w:rsid w:val="00794618"/>
    <w:rsid w:val="007A0103"/>
    <w:rsid w:val="007A21D3"/>
    <w:rsid w:val="007A31FD"/>
    <w:rsid w:val="007A6292"/>
    <w:rsid w:val="007B700A"/>
    <w:rsid w:val="007C203D"/>
    <w:rsid w:val="007C6518"/>
    <w:rsid w:val="007E09A8"/>
    <w:rsid w:val="007E0E15"/>
    <w:rsid w:val="007F1398"/>
    <w:rsid w:val="00801E58"/>
    <w:rsid w:val="00802C32"/>
    <w:rsid w:val="008031B7"/>
    <w:rsid w:val="0080386C"/>
    <w:rsid w:val="00805731"/>
    <w:rsid w:val="0081426F"/>
    <w:rsid w:val="0081432E"/>
    <w:rsid w:val="00833817"/>
    <w:rsid w:val="00834A3F"/>
    <w:rsid w:val="008358A4"/>
    <w:rsid w:val="0084002D"/>
    <w:rsid w:val="00846354"/>
    <w:rsid w:val="00846E50"/>
    <w:rsid w:val="00853C85"/>
    <w:rsid w:val="0086313C"/>
    <w:rsid w:val="008A785F"/>
    <w:rsid w:val="008B0BCB"/>
    <w:rsid w:val="008B4962"/>
    <w:rsid w:val="008C0196"/>
    <w:rsid w:val="008C559B"/>
    <w:rsid w:val="008C7353"/>
    <w:rsid w:val="008D2342"/>
    <w:rsid w:val="008D35C4"/>
    <w:rsid w:val="008D3DA8"/>
    <w:rsid w:val="008D6134"/>
    <w:rsid w:val="008E27CB"/>
    <w:rsid w:val="008F108F"/>
    <w:rsid w:val="008F51D3"/>
    <w:rsid w:val="0090008A"/>
    <w:rsid w:val="009034B7"/>
    <w:rsid w:val="00905D28"/>
    <w:rsid w:val="00905FD7"/>
    <w:rsid w:val="00906F21"/>
    <w:rsid w:val="00907245"/>
    <w:rsid w:val="0091674C"/>
    <w:rsid w:val="00923A35"/>
    <w:rsid w:val="00925D3E"/>
    <w:rsid w:val="00934630"/>
    <w:rsid w:val="00940DAB"/>
    <w:rsid w:val="00954D75"/>
    <w:rsid w:val="00956D9C"/>
    <w:rsid w:val="00960E2F"/>
    <w:rsid w:val="0096410D"/>
    <w:rsid w:val="00977AA7"/>
    <w:rsid w:val="00980510"/>
    <w:rsid w:val="00983F3C"/>
    <w:rsid w:val="009862AE"/>
    <w:rsid w:val="00986F58"/>
    <w:rsid w:val="0099704B"/>
    <w:rsid w:val="009A0ADE"/>
    <w:rsid w:val="009C1102"/>
    <w:rsid w:val="009C6E4F"/>
    <w:rsid w:val="009E09B5"/>
    <w:rsid w:val="009F3198"/>
    <w:rsid w:val="00A011B5"/>
    <w:rsid w:val="00A04573"/>
    <w:rsid w:val="00A06F35"/>
    <w:rsid w:val="00A120D0"/>
    <w:rsid w:val="00A20B18"/>
    <w:rsid w:val="00A25789"/>
    <w:rsid w:val="00A26419"/>
    <w:rsid w:val="00A333C3"/>
    <w:rsid w:val="00A47F9B"/>
    <w:rsid w:val="00A56670"/>
    <w:rsid w:val="00A64615"/>
    <w:rsid w:val="00A70915"/>
    <w:rsid w:val="00A77CC9"/>
    <w:rsid w:val="00A8409B"/>
    <w:rsid w:val="00A9114D"/>
    <w:rsid w:val="00AA6843"/>
    <w:rsid w:val="00AA6A16"/>
    <w:rsid w:val="00AC1516"/>
    <w:rsid w:val="00AD3EA1"/>
    <w:rsid w:val="00AD7118"/>
    <w:rsid w:val="00AD75C1"/>
    <w:rsid w:val="00B04619"/>
    <w:rsid w:val="00B05923"/>
    <w:rsid w:val="00B12B70"/>
    <w:rsid w:val="00B1431B"/>
    <w:rsid w:val="00B17B9C"/>
    <w:rsid w:val="00B20D79"/>
    <w:rsid w:val="00B307C2"/>
    <w:rsid w:val="00B34416"/>
    <w:rsid w:val="00B3548F"/>
    <w:rsid w:val="00B3595F"/>
    <w:rsid w:val="00B43DCC"/>
    <w:rsid w:val="00B4497E"/>
    <w:rsid w:val="00B47309"/>
    <w:rsid w:val="00B53543"/>
    <w:rsid w:val="00B5725E"/>
    <w:rsid w:val="00B57351"/>
    <w:rsid w:val="00B73692"/>
    <w:rsid w:val="00B90AFA"/>
    <w:rsid w:val="00B91BF6"/>
    <w:rsid w:val="00BA3D26"/>
    <w:rsid w:val="00BA5BE0"/>
    <w:rsid w:val="00BA7C74"/>
    <w:rsid w:val="00BB24BE"/>
    <w:rsid w:val="00BC449D"/>
    <w:rsid w:val="00BC60F6"/>
    <w:rsid w:val="00BD7120"/>
    <w:rsid w:val="00BE29D9"/>
    <w:rsid w:val="00BF0CBE"/>
    <w:rsid w:val="00C01B75"/>
    <w:rsid w:val="00C11399"/>
    <w:rsid w:val="00C1596F"/>
    <w:rsid w:val="00C22E13"/>
    <w:rsid w:val="00C2455B"/>
    <w:rsid w:val="00C26B22"/>
    <w:rsid w:val="00C342BA"/>
    <w:rsid w:val="00C36E59"/>
    <w:rsid w:val="00C54E6E"/>
    <w:rsid w:val="00C668BE"/>
    <w:rsid w:val="00C671A0"/>
    <w:rsid w:val="00C74ACE"/>
    <w:rsid w:val="00C76461"/>
    <w:rsid w:val="00C801C1"/>
    <w:rsid w:val="00C81225"/>
    <w:rsid w:val="00C968AA"/>
    <w:rsid w:val="00CA1125"/>
    <w:rsid w:val="00CA1534"/>
    <w:rsid w:val="00CA55D6"/>
    <w:rsid w:val="00CA6BC6"/>
    <w:rsid w:val="00CB751A"/>
    <w:rsid w:val="00CC1731"/>
    <w:rsid w:val="00CC6B95"/>
    <w:rsid w:val="00CC77CB"/>
    <w:rsid w:val="00CD2D74"/>
    <w:rsid w:val="00CD42E4"/>
    <w:rsid w:val="00CD636A"/>
    <w:rsid w:val="00CE2C3F"/>
    <w:rsid w:val="00CF303D"/>
    <w:rsid w:val="00CF4F17"/>
    <w:rsid w:val="00CF6ACB"/>
    <w:rsid w:val="00D03985"/>
    <w:rsid w:val="00D2450B"/>
    <w:rsid w:val="00D26284"/>
    <w:rsid w:val="00D3013E"/>
    <w:rsid w:val="00D32F7F"/>
    <w:rsid w:val="00D4057B"/>
    <w:rsid w:val="00D424A5"/>
    <w:rsid w:val="00D42837"/>
    <w:rsid w:val="00D51458"/>
    <w:rsid w:val="00D65F4B"/>
    <w:rsid w:val="00D7008B"/>
    <w:rsid w:val="00D7349D"/>
    <w:rsid w:val="00D81D26"/>
    <w:rsid w:val="00D84015"/>
    <w:rsid w:val="00DA2195"/>
    <w:rsid w:val="00DA7AF7"/>
    <w:rsid w:val="00DB6059"/>
    <w:rsid w:val="00DB7180"/>
    <w:rsid w:val="00DB7621"/>
    <w:rsid w:val="00DB7B7A"/>
    <w:rsid w:val="00DB7F30"/>
    <w:rsid w:val="00DD1EFE"/>
    <w:rsid w:val="00DD7968"/>
    <w:rsid w:val="00DE1348"/>
    <w:rsid w:val="00DE6062"/>
    <w:rsid w:val="00DF58D4"/>
    <w:rsid w:val="00E02586"/>
    <w:rsid w:val="00E07F56"/>
    <w:rsid w:val="00E12F23"/>
    <w:rsid w:val="00E1614C"/>
    <w:rsid w:val="00E21DDB"/>
    <w:rsid w:val="00E2243D"/>
    <w:rsid w:val="00E26538"/>
    <w:rsid w:val="00E375BD"/>
    <w:rsid w:val="00E37A95"/>
    <w:rsid w:val="00E54121"/>
    <w:rsid w:val="00E54699"/>
    <w:rsid w:val="00E64557"/>
    <w:rsid w:val="00E67306"/>
    <w:rsid w:val="00E744C5"/>
    <w:rsid w:val="00E74799"/>
    <w:rsid w:val="00E748C6"/>
    <w:rsid w:val="00E768DD"/>
    <w:rsid w:val="00E773C3"/>
    <w:rsid w:val="00E854AB"/>
    <w:rsid w:val="00E87935"/>
    <w:rsid w:val="00E9495F"/>
    <w:rsid w:val="00EA0263"/>
    <w:rsid w:val="00EA4F03"/>
    <w:rsid w:val="00EB2F61"/>
    <w:rsid w:val="00EB30C9"/>
    <w:rsid w:val="00ED1FD5"/>
    <w:rsid w:val="00ED281A"/>
    <w:rsid w:val="00ED5B0C"/>
    <w:rsid w:val="00ED62C5"/>
    <w:rsid w:val="00ED6CC0"/>
    <w:rsid w:val="00EE2FA9"/>
    <w:rsid w:val="00EE54F0"/>
    <w:rsid w:val="00EE602D"/>
    <w:rsid w:val="00EF167C"/>
    <w:rsid w:val="00EF2769"/>
    <w:rsid w:val="00EF7C58"/>
    <w:rsid w:val="00F154CF"/>
    <w:rsid w:val="00F21B70"/>
    <w:rsid w:val="00F23EC4"/>
    <w:rsid w:val="00F337D4"/>
    <w:rsid w:val="00F34ECF"/>
    <w:rsid w:val="00F363EA"/>
    <w:rsid w:val="00F6269E"/>
    <w:rsid w:val="00F62BAE"/>
    <w:rsid w:val="00F649BE"/>
    <w:rsid w:val="00F64B2D"/>
    <w:rsid w:val="00F70F1A"/>
    <w:rsid w:val="00F80DD1"/>
    <w:rsid w:val="00F90739"/>
    <w:rsid w:val="00F931C9"/>
    <w:rsid w:val="00F9557D"/>
    <w:rsid w:val="00FA51BA"/>
    <w:rsid w:val="00FA7054"/>
    <w:rsid w:val="00FB0C07"/>
    <w:rsid w:val="00FB44E3"/>
    <w:rsid w:val="00FB7B25"/>
    <w:rsid w:val="00FB7D56"/>
    <w:rsid w:val="00FC6010"/>
    <w:rsid w:val="00FD60F4"/>
    <w:rsid w:val="00FE44D6"/>
    <w:rsid w:val="00FE4699"/>
    <w:rsid w:val="00FF21A1"/>
    <w:rsid w:val="00FF2EE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C00BE"/>
    <w:pPr>
      <w:spacing w:after="100"/>
      <w:ind w:left="440"/>
    </w:p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822741440">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 w:id="20733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C195-2C51-4681-A9A3-23C797104113}" type="doc">
      <dgm:prSet loTypeId="urn:microsoft.com/office/officeart/2005/8/layout/radial3" loCatId="cycle" qsTypeId="urn:microsoft.com/office/officeart/2005/8/quickstyle/simple1" qsCatId="simple" csTypeId="urn:microsoft.com/office/officeart/2005/8/colors/colorful1" csCatId="colorful" phldr="1"/>
      <dgm:spPr/>
      <dgm:t>
        <a:bodyPr/>
        <a:lstStyle/>
        <a:p>
          <a:endParaRPr lang="en-US"/>
        </a:p>
      </dgm:t>
    </dgm:pt>
    <dgm:pt modelId="{0E64147B-EC4A-4D0F-A3D7-05B070E541E1}">
      <dgm:prSet phldrT="[Text]" custT="1"/>
      <dgm:spPr/>
      <dgm:t>
        <a:bodyPr/>
        <a:lstStyle/>
        <a:p>
          <a:r>
            <a:rPr lang="en-IN" sz="1200" dirty="0" smtClean="0"/>
            <a:t>Identify Process</a:t>
          </a:r>
          <a:endParaRPr lang="en-US" sz="1200" dirty="0"/>
        </a:p>
      </dgm:t>
    </dgm:pt>
    <dgm:pt modelId="{87219996-4A63-43CF-B643-B97EBA73665A}" type="parTrans" cxnId="{2F22F17B-A8DD-4BF2-A3E1-71646457A0E2}">
      <dgm:prSet/>
      <dgm:spPr/>
      <dgm:t>
        <a:bodyPr/>
        <a:lstStyle/>
        <a:p>
          <a:endParaRPr lang="en-US"/>
        </a:p>
      </dgm:t>
    </dgm:pt>
    <dgm:pt modelId="{0815EF9F-A574-40C6-ADF7-9AB43BEE373F}" type="sibTrans" cxnId="{2F22F17B-A8DD-4BF2-A3E1-71646457A0E2}">
      <dgm:prSet/>
      <dgm:spPr/>
      <dgm:t>
        <a:bodyPr/>
        <a:lstStyle/>
        <a:p>
          <a:endParaRPr lang="en-US"/>
        </a:p>
      </dgm:t>
    </dgm:pt>
    <dgm:pt modelId="{84CF260E-D640-4BF1-9080-AA70980E6D08}">
      <dgm:prSet phldrT="[Text]" custT="1"/>
      <dgm:spPr/>
      <dgm:t>
        <a:bodyPr/>
        <a:lstStyle/>
        <a:p>
          <a:r>
            <a:rPr lang="en-IN" sz="800" dirty="0" smtClean="0"/>
            <a:t>Process Analysis</a:t>
          </a:r>
          <a:endParaRPr lang="en-US" sz="800" dirty="0"/>
        </a:p>
      </dgm:t>
    </dgm:pt>
    <dgm:pt modelId="{9D1AA89D-542F-4D36-9E57-D2F6C7964A07}" type="parTrans" cxnId="{17DF6D53-FACA-49AA-B8CF-94D024530FB1}">
      <dgm:prSet/>
      <dgm:spPr/>
      <dgm:t>
        <a:bodyPr/>
        <a:lstStyle/>
        <a:p>
          <a:endParaRPr lang="en-US"/>
        </a:p>
      </dgm:t>
    </dgm:pt>
    <dgm:pt modelId="{24B60169-49BF-4438-BD1F-7F2DC110D916}" type="sibTrans" cxnId="{17DF6D53-FACA-49AA-B8CF-94D024530FB1}">
      <dgm:prSet/>
      <dgm:spPr/>
      <dgm:t>
        <a:bodyPr/>
        <a:lstStyle/>
        <a:p>
          <a:endParaRPr lang="en-US"/>
        </a:p>
      </dgm:t>
    </dgm:pt>
    <dgm:pt modelId="{BFC79DB0-0B85-4325-9E51-01FF66ECC447}">
      <dgm:prSet phldrT="[Text]" custT="1"/>
      <dgm:spPr/>
      <dgm:t>
        <a:bodyPr/>
        <a:lstStyle/>
        <a:p>
          <a:r>
            <a:rPr lang="en-IN" sz="800" dirty="0" smtClean="0"/>
            <a:t>Gap Analysis</a:t>
          </a:r>
          <a:endParaRPr lang="en-US" sz="800" dirty="0"/>
        </a:p>
      </dgm:t>
    </dgm:pt>
    <dgm:pt modelId="{56DE25E7-3E35-4720-8A36-7603017AAF3F}" type="parTrans" cxnId="{4DA69AA1-21AC-4DA7-85B1-58E40837D995}">
      <dgm:prSet/>
      <dgm:spPr/>
      <dgm:t>
        <a:bodyPr/>
        <a:lstStyle/>
        <a:p>
          <a:endParaRPr lang="en-US"/>
        </a:p>
      </dgm:t>
    </dgm:pt>
    <dgm:pt modelId="{A95C0CC8-C15F-4DC1-B28E-0CAD996A2B54}" type="sibTrans" cxnId="{4DA69AA1-21AC-4DA7-85B1-58E40837D995}">
      <dgm:prSet/>
      <dgm:spPr/>
      <dgm:t>
        <a:bodyPr/>
        <a:lstStyle/>
        <a:p>
          <a:endParaRPr lang="en-US"/>
        </a:p>
      </dgm:t>
    </dgm:pt>
    <dgm:pt modelId="{DA763A47-5607-46BF-9A4D-4D83A1C2044E}">
      <dgm:prSet phldrT="[Text]" custT="1"/>
      <dgm:spPr/>
      <dgm:t>
        <a:bodyPr/>
        <a:lstStyle/>
        <a:p>
          <a:r>
            <a:rPr lang="en-IN" sz="800" dirty="0" smtClean="0"/>
            <a:t>Business Validation</a:t>
          </a:r>
          <a:endParaRPr lang="en-US" sz="800" dirty="0"/>
        </a:p>
      </dgm:t>
    </dgm:pt>
    <dgm:pt modelId="{81DF3834-3EC1-4663-8526-B3BF64E42DCA}" type="parTrans" cxnId="{9837C9F8-BD5E-402E-9B4E-0ABF7C997B46}">
      <dgm:prSet/>
      <dgm:spPr/>
      <dgm:t>
        <a:bodyPr/>
        <a:lstStyle/>
        <a:p>
          <a:endParaRPr lang="en-US"/>
        </a:p>
      </dgm:t>
    </dgm:pt>
    <dgm:pt modelId="{A10DCF6F-AB0F-4B66-AA5B-D012B342CD0E}" type="sibTrans" cxnId="{9837C9F8-BD5E-402E-9B4E-0ABF7C997B46}">
      <dgm:prSet/>
      <dgm:spPr/>
      <dgm:t>
        <a:bodyPr/>
        <a:lstStyle/>
        <a:p>
          <a:endParaRPr lang="en-US"/>
        </a:p>
      </dgm:t>
    </dgm:pt>
    <dgm:pt modelId="{5C716993-25B4-4900-9BA8-DE31D6B1BC3C}">
      <dgm:prSet phldrT="[Text]" custT="1"/>
      <dgm:spPr/>
      <dgm:t>
        <a:bodyPr/>
        <a:lstStyle/>
        <a:p>
          <a:r>
            <a:rPr lang="en-IN" sz="800" dirty="0" smtClean="0"/>
            <a:t>Automation Analysis</a:t>
          </a:r>
          <a:endParaRPr lang="en-US" sz="800" dirty="0"/>
        </a:p>
      </dgm:t>
    </dgm:pt>
    <dgm:pt modelId="{B68650CC-FA8E-4C36-9DFC-0E5CF5FE1E66}" type="parTrans" cxnId="{ED52ACB9-BDB9-4B7B-B65A-1ADD8E38AC3F}">
      <dgm:prSet/>
      <dgm:spPr/>
      <dgm:t>
        <a:bodyPr/>
        <a:lstStyle/>
        <a:p>
          <a:endParaRPr lang="en-US"/>
        </a:p>
      </dgm:t>
    </dgm:pt>
    <dgm:pt modelId="{B234920C-B0E1-439E-99D3-18CB2740D79F}" type="sibTrans" cxnId="{ED52ACB9-BDB9-4B7B-B65A-1ADD8E38AC3F}">
      <dgm:prSet/>
      <dgm:spPr/>
      <dgm:t>
        <a:bodyPr/>
        <a:lstStyle/>
        <a:p>
          <a:endParaRPr lang="en-US"/>
        </a:p>
      </dgm:t>
    </dgm:pt>
    <dgm:pt modelId="{82C61F2D-6ECD-4455-A3C0-FB96C9331C47}" type="pres">
      <dgm:prSet presAssocID="{3B66C195-2C51-4681-A9A3-23C797104113}" presName="composite" presStyleCnt="0">
        <dgm:presLayoutVars>
          <dgm:chMax val="1"/>
          <dgm:dir/>
          <dgm:resizeHandles val="exact"/>
        </dgm:presLayoutVars>
      </dgm:prSet>
      <dgm:spPr/>
      <dgm:t>
        <a:bodyPr/>
        <a:lstStyle/>
        <a:p>
          <a:endParaRPr lang="en-US"/>
        </a:p>
      </dgm:t>
    </dgm:pt>
    <dgm:pt modelId="{F51C1AB1-9966-4BC0-BE56-72E9CA64A5E6}" type="pres">
      <dgm:prSet presAssocID="{3B66C195-2C51-4681-A9A3-23C797104113}" presName="radial" presStyleCnt="0">
        <dgm:presLayoutVars>
          <dgm:animLvl val="ctr"/>
        </dgm:presLayoutVars>
      </dgm:prSet>
      <dgm:spPr/>
    </dgm:pt>
    <dgm:pt modelId="{3B216471-953A-4C18-9C5A-5696D8B80ABD}" type="pres">
      <dgm:prSet presAssocID="{0E64147B-EC4A-4D0F-A3D7-05B070E541E1}" presName="centerShape" presStyleLbl="vennNode1" presStyleIdx="0" presStyleCnt="5"/>
      <dgm:spPr/>
      <dgm:t>
        <a:bodyPr/>
        <a:lstStyle/>
        <a:p>
          <a:endParaRPr lang="en-US"/>
        </a:p>
      </dgm:t>
    </dgm:pt>
    <dgm:pt modelId="{C2521818-35A2-4734-9901-CC8D34313B0B}" type="pres">
      <dgm:prSet presAssocID="{84CF260E-D640-4BF1-9080-AA70980E6D08}" presName="node" presStyleLbl="vennNode1" presStyleIdx="1" presStyleCnt="5" custScaleX="110000" custScaleY="110000">
        <dgm:presLayoutVars>
          <dgm:bulletEnabled val="1"/>
        </dgm:presLayoutVars>
      </dgm:prSet>
      <dgm:spPr/>
      <dgm:t>
        <a:bodyPr/>
        <a:lstStyle/>
        <a:p>
          <a:endParaRPr lang="en-US"/>
        </a:p>
      </dgm:t>
    </dgm:pt>
    <dgm:pt modelId="{8CBF0C59-92C1-4E2D-B492-BDF641ED91F8}" type="pres">
      <dgm:prSet presAssocID="{BFC79DB0-0B85-4325-9E51-01FF66ECC447}" presName="node" presStyleLbl="vennNode1" presStyleIdx="2" presStyleCnt="5" custScaleX="110000" custScaleY="110000">
        <dgm:presLayoutVars>
          <dgm:bulletEnabled val="1"/>
        </dgm:presLayoutVars>
      </dgm:prSet>
      <dgm:spPr/>
      <dgm:t>
        <a:bodyPr/>
        <a:lstStyle/>
        <a:p>
          <a:endParaRPr lang="en-US"/>
        </a:p>
      </dgm:t>
    </dgm:pt>
    <dgm:pt modelId="{BA109FBA-70EA-48EE-83A1-C22994EF1421}" type="pres">
      <dgm:prSet presAssocID="{DA763A47-5607-46BF-9A4D-4D83A1C2044E}" presName="node" presStyleLbl="vennNode1" presStyleIdx="3" presStyleCnt="5" custScaleX="110000" custScaleY="110000">
        <dgm:presLayoutVars>
          <dgm:bulletEnabled val="1"/>
        </dgm:presLayoutVars>
      </dgm:prSet>
      <dgm:spPr/>
      <dgm:t>
        <a:bodyPr/>
        <a:lstStyle/>
        <a:p>
          <a:endParaRPr lang="en-US"/>
        </a:p>
      </dgm:t>
    </dgm:pt>
    <dgm:pt modelId="{170D35B2-770E-4601-A89E-1FF50D7A3B63}" type="pres">
      <dgm:prSet presAssocID="{5C716993-25B4-4900-9BA8-DE31D6B1BC3C}" presName="node" presStyleLbl="vennNode1" presStyleIdx="4" presStyleCnt="5" custScaleX="110000" custScaleY="110000">
        <dgm:presLayoutVars>
          <dgm:bulletEnabled val="1"/>
        </dgm:presLayoutVars>
      </dgm:prSet>
      <dgm:spPr/>
      <dgm:t>
        <a:bodyPr/>
        <a:lstStyle/>
        <a:p>
          <a:endParaRPr lang="en-US"/>
        </a:p>
      </dgm:t>
    </dgm:pt>
  </dgm:ptLst>
  <dgm:cxnLst>
    <dgm:cxn modelId="{FF493FCC-F39C-4A12-82ED-F1AAAECC0B9E}" type="presOf" srcId="{BFC79DB0-0B85-4325-9E51-01FF66ECC447}" destId="{8CBF0C59-92C1-4E2D-B492-BDF641ED91F8}" srcOrd="0" destOrd="0" presId="urn:microsoft.com/office/officeart/2005/8/layout/radial3"/>
    <dgm:cxn modelId="{17DF6D53-FACA-49AA-B8CF-94D024530FB1}" srcId="{0E64147B-EC4A-4D0F-A3D7-05B070E541E1}" destId="{84CF260E-D640-4BF1-9080-AA70980E6D08}" srcOrd="0" destOrd="0" parTransId="{9D1AA89D-542F-4D36-9E57-D2F6C7964A07}" sibTransId="{24B60169-49BF-4438-BD1F-7F2DC110D916}"/>
    <dgm:cxn modelId="{EE134D4B-D5AC-48BD-9743-EE8593545D39}" type="presOf" srcId="{0E64147B-EC4A-4D0F-A3D7-05B070E541E1}" destId="{3B216471-953A-4C18-9C5A-5696D8B80ABD}" srcOrd="0" destOrd="0" presId="urn:microsoft.com/office/officeart/2005/8/layout/radial3"/>
    <dgm:cxn modelId="{B9B4FD98-9D37-44D1-A4A9-9F1F76F2FA53}" type="presOf" srcId="{84CF260E-D640-4BF1-9080-AA70980E6D08}" destId="{C2521818-35A2-4734-9901-CC8D34313B0B}" srcOrd="0" destOrd="0" presId="urn:microsoft.com/office/officeart/2005/8/layout/radial3"/>
    <dgm:cxn modelId="{2F22F17B-A8DD-4BF2-A3E1-71646457A0E2}" srcId="{3B66C195-2C51-4681-A9A3-23C797104113}" destId="{0E64147B-EC4A-4D0F-A3D7-05B070E541E1}" srcOrd="0" destOrd="0" parTransId="{87219996-4A63-43CF-B643-B97EBA73665A}" sibTransId="{0815EF9F-A574-40C6-ADF7-9AB43BEE373F}"/>
    <dgm:cxn modelId="{919008CB-FFE8-4C05-BA88-FE4F2ED6E5A5}" type="presOf" srcId="{DA763A47-5607-46BF-9A4D-4D83A1C2044E}" destId="{BA109FBA-70EA-48EE-83A1-C22994EF1421}" srcOrd="0" destOrd="0" presId="urn:microsoft.com/office/officeart/2005/8/layout/radial3"/>
    <dgm:cxn modelId="{4DA69AA1-21AC-4DA7-85B1-58E40837D995}" srcId="{0E64147B-EC4A-4D0F-A3D7-05B070E541E1}" destId="{BFC79DB0-0B85-4325-9E51-01FF66ECC447}" srcOrd="1" destOrd="0" parTransId="{56DE25E7-3E35-4720-8A36-7603017AAF3F}" sibTransId="{A95C0CC8-C15F-4DC1-B28E-0CAD996A2B54}"/>
    <dgm:cxn modelId="{DAD09909-95B8-46F5-B85F-30E25ED747F4}" type="presOf" srcId="{5C716993-25B4-4900-9BA8-DE31D6B1BC3C}" destId="{170D35B2-770E-4601-A89E-1FF50D7A3B63}" srcOrd="0" destOrd="0" presId="urn:microsoft.com/office/officeart/2005/8/layout/radial3"/>
    <dgm:cxn modelId="{ED52ACB9-BDB9-4B7B-B65A-1ADD8E38AC3F}" srcId="{0E64147B-EC4A-4D0F-A3D7-05B070E541E1}" destId="{5C716993-25B4-4900-9BA8-DE31D6B1BC3C}" srcOrd="3" destOrd="0" parTransId="{B68650CC-FA8E-4C36-9DFC-0E5CF5FE1E66}" sibTransId="{B234920C-B0E1-439E-99D3-18CB2740D79F}"/>
    <dgm:cxn modelId="{476E806F-3D43-462F-BE10-3040E8821465}" type="presOf" srcId="{3B66C195-2C51-4681-A9A3-23C797104113}" destId="{82C61F2D-6ECD-4455-A3C0-FB96C9331C47}" srcOrd="0" destOrd="0" presId="urn:microsoft.com/office/officeart/2005/8/layout/radial3"/>
    <dgm:cxn modelId="{9837C9F8-BD5E-402E-9B4E-0ABF7C997B46}" srcId="{0E64147B-EC4A-4D0F-A3D7-05B070E541E1}" destId="{DA763A47-5607-46BF-9A4D-4D83A1C2044E}" srcOrd="2" destOrd="0" parTransId="{81DF3834-3EC1-4663-8526-B3BF64E42DCA}" sibTransId="{A10DCF6F-AB0F-4B66-AA5B-D012B342CD0E}"/>
    <dgm:cxn modelId="{76353116-3207-46F0-8D99-AF7EAAF0112A}" type="presParOf" srcId="{82C61F2D-6ECD-4455-A3C0-FB96C9331C47}" destId="{F51C1AB1-9966-4BC0-BE56-72E9CA64A5E6}" srcOrd="0" destOrd="0" presId="urn:microsoft.com/office/officeart/2005/8/layout/radial3"/>
    <dgm:cxn modelId="{8C45444A-91E2-418F-BF57-86DE26633857}" type="presParOf" srcId="{F51C1AB1-9966-4BC0-BE56-72E9CA64A5E6}" destId="{3B216471-953A-4C18-9C5A-5696D8B80ABD}" srcOrd="0" destOrd="0" presId="urn:microsoft.com/office/officeart/2005/8/layout/radial3"/>
    <dgm:cxn modelId="{C25A874E-9456-4656-9A47-D1E0D98DB15B}" type="presParOf" srcId="{F51C1AB1-9966-4BC0-BE56-72E9CA64A5E6}" destId="{C2521818-35A2-4734-9901-CC8D34313B0B}" srcOrd="1" destOrd="0" presId="urn:microsoft.com/office/officeart/2005/8/layout/radial3"/>
    <dgm:cxn modelId="{ECA6689A-CE14-4CB0-A85E-8748AA33B999}" type="presParOf" srcId="{F51C1AB1-9966-4BC0-BE56-72E9CA64A5E6}" destId="{8CBF0C59-92C1-4E2D-B492-BDF641ED91F8}" srcOrd="2" destOrd="0" presId="urn:microsoft.com/office/officeart/2005/8/layout/radial3"/>
    <dgm:cxn modelId="{792C4B39-9FE3-4898-8294-D2C04E9790D6}" type="presParOf" srcId="{F51C1AB1-9966-4BC0-BE56-72E9CA64A5E6}" destId="{BA109FBA-70EA-48EE-83A1-C22994EF1421}" srcOrd="3" destOrd="0" presId="urn:microsoft.com/office/officeart/2005/8/layout/radial3"/>
    <dgm:cxn modelId="{FFD7699B-BB44-4F94-B061-2809724E15FB}" type="presParOf" srcId="{F51C1AB1-9966-4BC0-BE56-72E9CA64A5E6}" destId="{170D35B2-770E-4601-A89E-1FF50D7A3B63}" srcOrd="4" destOrd="0" presId="urn:microsoft.com/office/officeart/2005/8/layout/radial3"/>
  </dgm:cxnLst>
  <dgm:bg/>
  <dgm:whole/>
</dgm:dataModel>
</file>

<file path=word/diagrams/data2.xml><?xml version="1.0" encoding="utf-8"?>
<dgm:dataModel xmlns:dgm="http://schemas.openxmlformats.org/drawingml/2006/diagram" xmlns:a="http://schemas.openxmlformats.org/drawingml/2006/main">
  <dgm:ptLst>
    <dgm:pt modelId="{EFDF7441-403B-41C7-AC1A-C7FE002B6904}"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063AAFF3-32C6-4AFB-B4D2-AB701989D4A1}">
      <dgm:prSet phldrT="[Text]"/>
      <dgm:spPr/>
      <dgm:t>
        <a:bodyPr/>
        <a:lstStyle/>
        <a:p>
          <a:r>
            <a:rPr lang="en-IN" dirty="0" smtClean="0"/>
            <a:t>Design</a:t>
          </a:r>
          <a:endParaRPr lang="en-US" dirty="0"/>
        </a:p>
      </dgm:t>
    </dgm:pt>
    <dgm:pt modelId="{9D2A2A14-8E2F-4000-A62F-88CF34766960}" type="parTrans" cxnId="{93363516-19BF-4C96-8494-775FC9D2F74A}">
      <dgm:prSet/>
      <dgm:spPr/>
      <dgm:t>
        <a:bodyPr/>
        <a:lstStyle/>
        <a:p>
          <a:endParaRPr lang="en-US"/>
        </a:p>
      </dgm:t>
    </dgm:pt>
    <dgm:pt modelId="{C7EB3E25-DFF6-401C-BD4A-48AFE92DD14F}" type="sibTrans" cxnId="{93363516-19BF-4C96-8494-775FC9D2F74A}">
      <dgm:prSet/>
      <dgm:spPr/>
      <dgm:t>
        <a:bodyPr/>
        <a:lstStyle/>
        <a:p>
          <a:endParaRPr lang="en-US"/>
        </a:p>
      </dgm:t>
    </dgm:pt>
    <dgm:pt modelId="{40C52B87-8444-43CA-AC35-1E0537263CBF}">
      <dgm:prSet phldrT="[Text]"/>
      <dgm:spPr/>
      <dgm:t>
        <a:bodyPr/>
        <a:lstStyle/>
        <a:p>
          <a:r>
            <a:rPr lang="en-IN" dirty="0" smtClean="0"/>
            <a:t>Configure</a:t>
          </a:r>
          <a:endParaRPr lang="en-US" dirty="0"/>
        </a:p>
      </dgm:t>
    </dgm:pt>
    <dgm:pt modelId="{2B2971A8-23AB-4BC1-B045-50432277AC31}" type="parTrans" cxnId="{33A5C058-42F1-45EE-ACA4-DBEC0465C275}">
      <dgm:prSet/>
      <dgm:spPr/>
      <dgm:t>
        <a:bodyPr/>
        <a:lstStyle/>
        <a:p>
          <a:endParaRPr lang="en-US"/>
        </a:p>
      </dgm:t>
    </dgm:pt>
    <dgm:pt modelId="{5166A9E2-49F0-440D-A3FD-83B4EDEEC46F}" type="sibTrans" cxnId="{33A5C058-42F1-45EE-ACA4-DBEC0465C275}">
      <dgm:prSet/>
      <dgm:spPr/>
      <dgm:t>
        <a:bodyPr/>
        <a:lstStyle/>
        <a:p>
          <a:endParaRPr lang="en-US"/>
        </a:p>
      </dgm:t>
    </dgm:pt>
    <dgm:pt modelId="{92B08886-A4E1-4269-89B4-8F32B4D68B1F}">
      <dgm:prSet phldrT="[Text]"/>
      <dgm:spPr/>
      <dgm:t>
        <a:bodyPr/>
        <a:lstStyle/>
        <a:p>
          <a:r>
            <a:rPr lang="en-IN" dirty="0" smtClean="0"/>
            <a:t>Test</a:t>
          </a:r>
          <a:endParaRPr lang="en-US" dirty="0"/>
        </a:p>
      </dgm:t>
    </dgm:pt>
    <dgm:pt modelId="{51848E62-D639-4D9B-90C3-DDF4D5637D3C}" type="parTrans" cxnId="{AAE20278-B169-482A-A269-D9A608ABFBE7}">
      <dgm:prSet/>
      <dgm:spPr/>
      <dgm:t>
        <a:bodyPr/>
        <a:lstStyle/>
        <a:p>
          <a:endParaRPr lang="en-US"/>
        </a:p>
      </dgm:t>
    </dgm:pt>
    <dgm:pt modelId="{B29FF69F-6A16-4521-992D-14D089401C18}" type="sibTrans" cxnId="{AAE20278-B169-482A-A269-D9A608ABFBE7}">
      <dgm:prSet/>
      <dgm:spPr/>
      <dgm:t>
        <a:bodyPr/>
        <a:lstStyle/>
        <a:p>
          <a:endParaRPr lang="en-US"/>
        </a:p>
      </dgm:t>
    </dgm:pt>
    <dgm:pt modelId="{EAB9AF9B-AA80-4D93-847E-A1BCD4C40A2D}">
      <dgm:prSet phldrT="[Text]"/>
      <dgm:spPr/>
      <dgm:t>
        <a:bodyPr/>
        <a:lstStyle/>
        <a:p>
          <a:endParaRPr lang="en-IN" dirty="0" smtClean="0"/>
        </a:p>
        <a:p>
          <a:r>
            <a:rPr lang="en-IN" dirty="0" smtClean="0"/>
            <a:t>Deploy</a:t>
          </a:r>
          <a:endParaRPr lang="en-US" dirty="0"/>
        </a:p>
      </dgm:t>
    </dgm:pt>
    <dgm:pt modelId="{D7BE89C7-4585-453B-B331-CC0B5AD80181}" type="parTrans" cxnId="{27A4BB58-9A4F-42EA-9864-212AA639DC44}">
      <dgm:prSet/>
      <dgm:spPr/>
      <dgm:t>
        <a:bodyPr/>
        <a:lstStyle/>
        <a:p>
          <a:endParaRPr lang="en-US"/>
        </a:p>
      </dgm:t>
    </dgm:pt>
    <dgm:pt modelId="{8243D116-B35A-4EB3-BF1D-DA09E3658B4B}" type="sibTrans" cxnId="{27A4BB58-9A4F-42EA-9864-212AA639DC44}">
      <dgm:prSet/>
      <dgm:spPr/>
      <dgm:t>
        <a:bodyPr/>
        <a:lstStyle/>
        <a:p>
          <a:endParaRPr lang="en-US"/>
        </a:p>
      </dgm:t>
    </dgm:pt>
    <dgm:pt modelId="{E41AE258-E3E3-453A-A3A4-87E769165A0C}" type="pres">
      <dgm:prSet presAssocID="{EFDF7441-403B-41C7-AC1A-C7FE002B6904}" presName="cycle" presStyleCnt="0">
        <dgm:presLayoutVars>
          <dgm:dir/>
          <dgm:resizeHandles val="exact"/>
        </dgm:presLayoutVars>
      </dgm:prSet>
      <dgm:spPr/>
      <dgm:t>
        <a:bodyPr/>
        <a:lstStyle/>
        <a:p>
          <a:endParaRPr lang="en-US"/>
        </a:p>
      </dgm:t>
    </dgm:pt>
    <dgm:pt modelId="{E6326230-3AC1-4F84-984A-AD959095D286}" type="pres">
      <dgm:prSet presAssocID="{063AAFF3-32C6-4AFB-B4D2-AB701989D4A1}" presName="dummy" presStyleCnt="0"/>
      <dgm:spPr/>
    </dgm:pt>
    <dgm:pt modelId="{A5F1328B-6112-4386-A66F-BF946C9BDB02}" type="pres">
      <dgm:prSet presAssocID="{063AAFF3-32C6-4AFB-B4D2-AB701989D4A1}" presName="node" presStyleLbl="revTx" presStyleIdx="0" presStyleCnt="4">
        <dgm:presLayoutVars>
          <dgm:bulletEnabled val="1"/>
        </dgm:presLayoutVars>
      </dgm:prSet>
      <dgm:spPr/>
      <dgm:t>
        <a:bodyPr/>
        <a:lstStyle/>
        <a:p>
          <a:endParaRPr lang="en-US"/>
        </a:p>
      </dgm:t>
    </dgm:pt>
    <dgm:pt modelId="{9D515E95-7711-4E9F-9C3B-17842C59806D}" type="pres">
      <dgm:prSet presAssocID="{C7EB3E25-DFF6-401C-BD4A-48AFE92DD14F}" presName="sibTrans" presStyleLbl="node1" presStyleIdx="0" presStyleCnt="4"/>
      <dgm:spPr/>
      <dgm:t>
        <a:bodyPr/>
        <a:lstStyle/>
        <a:p>
          <a:endParaRPr lang="en-US"/>
        </a:p>
      </dgm:t>
    </dgm:pt>
    <dgm:pt modelId="{F3FDFF96-8E6E-4158-8DBD-9FA4F2539EB8}" type="pres">
      <dgm:prSet presAssocID="{40C52B87-8444-43CA-AC35-1E0537263CBF}" presName="dummy" presStyleCnt="0"/>
      <dgm:spPr/>
    </dgm:pt>
    <dgm:pt modelId="{D6C4D260-E959-497B-BA79-51F6988F660E}" type="pres">
      <dgm:prSet presAssocID="{40C52B87-8444-43CA-AC35-1E0537263CBF}" presName="node" presStyleLbl="revTx" presStyleIdx="1" presStyleCnt="4">
        <dgm:presLayoutVars>
          <dgm:bulletEnabled val="1"/>
        </dgm:presLayoutVars>
      </dgm:prSet>
      <dgm:spPr/>
      <dgm:t>
        <a:bodyPr/>
        <a:lstStyle/>
        <a:p>
          <a:endParaRPr lang="en-US"/>
        </a:p>
      </dgm:t>
    </dgm:pt>
    <dgm:pt modelId="{85AC1DFC-DAAE-4EDE-91C2-0E5F265C6775}" type="pres">
      <dgm:prSet presAssocID="{5166A9E2-49F0-440D-A3FD-83B4EDEEC46F}" presName="sibTrans" presStyleLbl="node1" presStyleIdx="1" presStyleCnt="4"/>
      <dgm:spPr/>
      <dgm:t>
        <a:bodyPr/>
        <a:lstStyle/>
        <a:p>
          <a:endParaRPr lang="en-US"/>
        </a:p>
      </dgm:t>
    </dgm:pt>
    <dgm:pt modelId="{79379125-79D7-4CA7-94BB-C829FAA793A7}" type="pres">
      <dgm:prSet presAssocID="{92B08886-A4E1-4269-89B4-8F32B4D68B1F}" presName="dummy" presStyleCnt="0"/>
      <dgm:spPr/>
    </dgm:pt>
    <dgm:pt modelId="{23FB523B-D0BC-44A0-9F9F-D5E83DD411E4}" type="pres">
      <dgm:prSet presAssocID="{92B08886-A4E1-4269-89B4-8F32B4D68B1F}" presName="node" presStyleLbl="revTx" presStyleIdx="2" presStyleCnt="4">
        <dgm:presLayoutVars>
          <dgm:bulletEnabled val="1"/>
        </dgm:presLayoutVars>
      </dgm:prSet>
      <dgm:spPr/>
      <dgm:t>
        <a:bodyPr/>
        <a:lstStyle/>
        <a:p>
          <a:endParaRPr lang="en-US"/>
        </a:p>
      </dgm:t>
    </dgm:pt>
    <dgm:pt modelId="{45289745-46B7-4897-AF95-E910B550C2A5}" type="pres">
      <dgm:prSet presAssocID="{B29FF69F-6A16-4521-992D-14D089401C18}" presName="sibTrans" presStyleLbl="node1" presStyleIdx="2" presStyleCnt="4"/>
      <dgm:spPr/>
      <dgm:t>
        <a:bodyPr/>
        <a:lstStyle/>
        <a:p>
          <a:endParaRPr lang="en-US"/>
        </a:p>
      </dgm:t>
    </dgm:pt>
    <dgm:pt modelId="{DC12665F-9D5B-49FB-8958-BE404842C663}" type="pres">
      <dgm:prSet presAssocID="{EAB9AF9B-AA80-4D93-847E-A1BCD4C40A2D}" presName="dummy" presStyleCnt="0"/>
      <dgm:spPr/>
    </dgm:pt>
    <dgm:pt modelId="{792B7396-DD45-4401-8226-76A8DE6F641B}" type="pres">
      <dgm:prSet presAssocID="{EAB9AF9B-AA80-4D93-847E-A1BCD4C40A2D}" presName="node" presStyleLbl="revTx" presStyleIdx="3" presStyleCnt="4">
        <dgm:presLayoutVars>
          <dgm:bulletEnabled val="1"/>
        </dgm:presLayoutVars>
      </dgm:prSet>
      <dgm:spPr/>
      <dgm:t>
        <a:bodyPr/>
        <a:lstStyle/>
        <a:p>
          <a:endParaRPr lang="en-US"/>
        </a:p>
      </dgm:t>
    </dgm:pt>
    <dgm:pt modelId="{CCA75761-4A6B-4870-8934-FC31128BED4C}" type="pres">
      <dgm:prSet presAssocID="{8243D116-B35A-4EB3-BF1D-DA09E3658B4B}" presName="sibTrans" presStyleLbl="node1" presStyleIdx="3" presStyleCnt="4"/>
      <dgm:spPr/>
      <dgm:t>
        <a:bodyPr/>
        <a:lstStyle/>
        <a:p>
          <a:endParaRPr lang="en-US"/>
        </a:p>
      </dgm:t>
    </dgm:pt>
  </dgm:ptLst>
  <dgm:cxnLst>
    <dgm:cxn modelId="{A919A4F0-4DCE-4D92-A599-40F154B7D778}" type="presOf" srcId="{40C52B87-8444-43CA-AC35-1E0537263CBF}" destId="{D6C4D260-E959-497B-BA79-51F6988F660E}" srcOrd="0" destOrd="0" presId="urn:microsoft.com/office/officeart/2005/8/layout/cycle1"/>
    <dgm:cxn modelId="{FFA82A3A-50ED-4B5A-B92B-5BC37C8104B5}" type="presOf" srcId="{063AAFF3-32C6-4AFB-B4D2-AB701989D4A1}" destId="{A5F1328B-6112-4386-A66F-BF946C9BDB02}" srcOrd="0" destOrd="0" presId="urn:microsoft.com/office/officeart/2005/8/layout/cycle1"/>
    <dgm:cxn modelId="{56CE88CB-09E8-4561-98C7-DD67DF908A64}" type="presOf" srcId="{8243D116-B35A-4EB3-BF1D-DA09E3658B4B}" destId="{CCA75761-4A6B-4870-8934-FC31128BED4C}" srcOrd="0" destOrd="0" presId="urn:microsoft.com/office/officeart/2005/8/layout/cycle1"/>
    <dgm:cxn modelId="{77F1DAB2-9360-4AE2-8403-3CE82E50B393}" type="presOf" srcId="{EAB9AF9B-AA80-4D93-847E-A1BCD4C40A2D}" destId="{792B7396-DD45-4401-8226-76A8DE6F641B}" srcOrd="0" destOrd="0" presId="urn:microsoft.com/office/officeart/2005/8/layout/cycle1"/>
    <dgm:cxn modelId="{27A4BB58-9A4F-42EA-9864-212AA639DC44}" srcId="{EFDF7441-403B-41C7-AC1A-C7FE002B6904}" destId="{EAB9AF9B-AA80-4D93-847E-A1BCD4C40A2D}" srcOrd="3" destOrd="0" parTransId="{D7BE89C7-4585-453B-B331-CC0B5AD80181}" sibTransId="{8243D116-B35A-4EB3-BF1D-DA09E3658B4B}"/>
    <dgm:cxn modelId="{3EAE7E43-881A-49FE-B1DA-6B409EFF7A61}" type="presOf" srcId="{EFDF7441-403B-41C7-AC1A-C7FE002B6904}" destId="{E41AE258-E3E3-453A-A3A4-87E769165A0C}" srcOrd="0" destOrd="0" presId="urn:microsoft.com/office/officeart/2005/8/layout/cycle1"/>
    <dgm:cxn modelId="{33A5C058-42F1-45EE-ACA4-DBEC0465C275}" srcId="{EFDF7441-403B-41C7-AC1A-C7FE002B6904}" destId="{40C52B87-8444-43CA-AC35-1E0537263CBF}" srcOrd="1" destOrd="0" parTransId="{2B2971A8-23AB-4BC1-B045-50432277AC31}" sibTransId="{5166A9E2-49F0-440D-A3FD-83B4EDEEC46F}"/>
    <dgm:cxn modelId="{1655163A-791B-4369-BCE5-B421258E2BAA}" type="presOf" srcId="{5166A9E2-49F0-440D-A3FD-83B4EDEEC46F}" destId="{85AC1DFC-DAAE-4EDE-91C2-0E5F265C6775}" srcOrd="0" destOrd="0" presId="urn:microsoft.com/office/officeart/2005/8/layout/cycle1"/>
    <dgm:cxn modelId="{AAE20278-B169-482A-A269-D9A608ABFBE7}" srcId="{EFDF7441-403B-41C7-AC1A-C7FE002B6904}" destId="{92B08886-A4E1-4269-89B4-8F32B4D68B1F}" srcOrd="2" destOrd="0" parTransId="{51848E62-D639-4D9B-90C3-DDF4D5637D3C}" sibTransId="{B29FF69F-6A16-4521-992D-14D089401C18}"/>
    <dgm:cxn modelId="{F51A106A-1EBB-4F4F-BC48-14A99199A470}" type="presOf" srcId="{C7EB3E25-DFF6-401C-BD4A-48AFE92DD14F}" destId="{9D515E95-7711-4E9F-9C3B-17842C59806D}" srcOrd="0" destOrd="0" presId="urn:microsoft.com/office/officeart/2005/8/layout/cycle1"/>
    <dgm:cxn modelId="{9CD3B983-F775-4F5F-AE27-61F0AE01421F}" type="presOf" srcId="{B29FF69F-6A16-4521-992D-14D089401C18}" destId="{45289745-46B7-4897-AF95-E910B550C2A5}" srcOrd="0" destOrd="0" presId="urn:microsoft.com/office/officeart/2005/8/layout/cycle1"/>
    <dgm:cxn modelId="{93363516-19BF-4C96-8494-775FC9D2F74A}" srcId="{EFDF7441-403B-41C7-AC1A-C7FE002B6904}" destId="{063AAFF3-32C6-4AFB-B4D2-AB701989D4A1}" srcOrd="0" destOrd="0" parTransId="{9D2A2A14-8E2F-4000-A62F-88CF34766960}" sibTransId="{C7EB3E25-DFF6-401C-BD4A-48AFE92DD14F}"/>
    <dgm:cxn modelId="{B2D8EF89-0DC4-43AF-A1B5-278705226536}" type="presOf" srcId="{92B08886-A4E1-4269-89B4-8F32B4D68B1F}" destId="{23FB523B-D0BC-44A0-9F9F-D5E83DD411E4}" srcOrd="0" destOrd="0" presId="urn:microsoft.com/office/officeart/2005/8/layout/cycle1"/>
    <dgm:cxn modelId="{139B18D7-9E2C-4782-8DFE-6752D8B3E9DA}" type="presParOf" srcId="{E41AE258-E3E3-453A-A3A4-87E769165A0C}" destId="{E6326230-3AC1-4F84-984A-AD959095D286}" srcOrd="0" destOrd="0" presId="urn:microsoft.com/office/officeart/2005/8/layout/cycle1"/>
    <dgm:cxn modelId="{23924AD1-FCC0-4401-97C7-BFCB1BFC6607}" type="presParOf" srcId="{E41AE258-E3E3-453A-A3A4-87E769165A0C}" destId="{A5F1328B-6112-4386-A66F-BF946C9BDB02}" srcOrd="1" destOrd="0" presId="urn:microsoft.com/office/officeart/2005/8/layout/cycle1"/>
    <dgm:cxn modelId="{BFC8473B-917F-42A8-9297-2D01549AB040}" type="presParOf" srcId="{E41AE258-E3E3-453A-A3A4-87E769165A0C}" destId="{9D515E95-7711-4E9F-9C3B-17842C59806D}" srcOrd="2" destOrd="0" presId="urn:microsoft.com/office/officeart/2005/8/layout/cycle1"/>
    <dgm:cxn modelId="{B4851BF8-942E-40EF-8C42-BDDDD1A78456}" type="presParOf" srcId="{E41AE258-E3E3-453A-A3A4-87E769165A0C}" destId="{F3FDFF96-8E6E-4158-8DBD-9FA4F2539EB8}" srcOrd="3" destOrd="0" presId="urn:microsoft.com/office/officeart/2005/8/layout/cycle1"/>
    <dgm:cxn modelId="{9B001869-792D-459B-8598-4178BFB1C53E}" type="presParOf" srcId="{E41AE258-E3E3-453A-A3A4-87E769165A0C}" destId="{D6C4D260-E959-497B-BA79-51F6988F660E}" srcOrd="4" destOrd="0" presId="urn:microsoft.com/office/officeart/2005/8/layout/cycle1"/>
    <dgm:cxn modelId="{06E640F1-A318-40F2-B342-1652EC591CC5}" type="presParOf" srcId="{E41AE258-E3E3-453A-A3A4-87E769165A0C}" destId="{85AC1DFC-DAAE-4EDE-91C2-0E5F265C6775}" srcOrd="5" destOrd="0" presId="urn:microsoft.com/office/officeart/2005/8/layout/cycle1"/>
    <dgm:cxn modelId="{11D6254B-BA51-4F04-A484-0E463A71EE7F}" type="presParOf" srcId="{E41AE258-E3E3-453A-A3A4-87E769165A0C}" destId="{79379125-79D7-4CA7-94BB-C829FAA793A7}" srcOrd="6" destOrd="0" presId="urn:microsoft.com/office/officeart/2005/8/layout/cycle1"/>
    <dgm:cxn modelId="{C6DD4C9C-BB2F-40CF-BC29-7BB0C6629F3D}" type="presParOf" srcId="{E41AE258-E3E3-453A-A3A4-87E769165A0C}" destId="{23FB523B-D0BC-44A0-9F9F-D5E83DD411E4}" srcOrd="7" destOrd="0" presId="urn:microsoft.com/office/officeart/2005/8/layout/cycle1"/>
    <dgm:cxn modelId="{C637EC87-1779-45AC-9407-8F803E319C89}" type="presParOf" srcId="{E41AE258-E3E3-453A-A3A4-87E769165A0C}" destId="{45289745-46B7-4897-AF95-E910B550C2A5}" srcOrd="8" destOrd="0" presId="urn:microsoft.com/office/officeart/2005/8/layout/cycle1"/>
    <dgm:cxn modelId="{64C49CDC-B676-4480-A35A-F65D8918DE6B}" type="presParOf" srcId="{E41AE258-E3E3-453A-A3A4-87E769165A0C}" destId="{DC12665F-9D5B-49FB-8958-BE404842C663}" srcOrd="9" destOrd="0" presId="urn:microsoft.com/office/officeart/2005/8/layout/cycle1"/>
    <dgm:cxn modelId="{ECAAF403-89E2-4ED0-A2D9-C8ED52B5EA60}" type="presParOf" srcId="{E41AE258-E3E3-453A-A3A4-87E769165A0C}" destId="{792B7396-DD45-4401-8226-76A8DE6F641B}" srcOrd="10" destOrd="0" presId="urn:microsoft.com/office/officeart/2005/8/layout/cycle1"/>
    <dgm:cxn modelId="{AF99BE1C-FD98-4C3E-9BBF-03EEF30D1484}" type="presParOf" srcId="{E41AE258-E3E3-453A-A3A4-87E769165A0C}" destId="{CCA75761-4A6B-4870-8934-FC31128BED4C}" srcOrd="11" destOrd="0" presId="urn:microsoft.com/office/officeart/2005/8/layout/cycle1"/>
  </dgm:cxnLst>
  <dgm:bg/>
  <dgm:whole>
    <a:ln>
      <a:solidFill>
        <a:srgbClr val="00B0F0"/>
      </a:solidFill>
    </a:ln>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8C57-6189-470F-A62C-EF87DE89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413</cp:revision>
  <dcterms:created xsi:type="dcterms:W3CDTF">2018-10-20T14:13:00Z</dcterms:created>
  <dcterms:modified xsi:type="dcterms:W3CDTF">2019-01-01T07:24:00Z</dcterms:modified>
</cp:coreProperties>
</file>