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4A40" w14:textId="1A8069CE" w:rsidR="00223255" w:rsidRDefault="00223255" w:rsidP="00223255">
      <w:pPr>
        <w:spacing w:line="480" w:lineRule="auto"/>
        <w:jc w:val="center"/>
        <w:rPr>
          <w:rFonts w:ascii="Times New Roman" w:hAnsi="Times New Roman" w:cs="Times New Roman"/>
          <w:szCs w:val="24"/>
          <w:lang w:val="en-BD"/>
        </w:rPr>
      </w:pPr>
      <w:bookmarkStart w:id="0" w:name="OLE_LINK1"/>
      <w:r>
        <w:rPr>
          <w:rFonts w:ascii="Times New Roman" w:hAnsi="Times New Roman" w:cs="Times New Roman"/>
          <w:szCs w:val="24"/>
          <w:lang w:val="en-BD"/>
        </w:rPr>
        <w:t>Book Review Part II</w:t>
      </w:r>
    </w:p>
    <w:p w14:paraId="291D5E54" w14:textId="77777777" w:rsidR="00223255" w:rsidRPr="00223255" w:rsidRDefault="00223255" w:rsidP="00223255">
      <w:pPr>
        <w:spacing w:line="480" w:lineRule="auto"/>
        <w:rPr>
          <w:rFonts w:ascii="Times New Roman" w:hAnsi="Times New Roman" w:cs="Times New Roman"/>
          <w:szCs w:val="24"/>
          <w:lang w:val="en-BD"/>
        </w:rPr>
      </w:pPr>
    </w:p>
    <w:p w14:paraId="704BF8EA" w14:textId="53026091"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szCs w:val="24"/>
          <w:lang w:val="en-BD"/>
        </w:rPr>
        <w:t xml:space="preserve">Sacrifice is a significant theme in </w:t>
      </w:r>
      <w:r w:rsidRPr="00223255">
        <w:rPr>
          <w:rFonts w:ascii="Times New Roman" w:hAnsi="Times New Roman" w:cs="Times New Roman"/>
          <w:i/>
          <w:iCs/>
          <w:szCs w:val="24"/>
          <w:lang w:val="en-BD"/>
        </w:rPr>
        <w:t>Ekkatorer Din Guli</w:t>
      </w:r>
      <w:r w:rsidRPr="00223255">
        <w:rPr>
          <w:rFonts w:ascii="Times New Roman" w:hAnsi="Times New Roman" w:cs="Times New Roman"/>
          <w:szCs w:val="24"/>
          <w:lang w:val="en-BD"/>
        </w:rPr>
        <w:t>. The story of Jahanara Imam’s son, Rumi, is one of the most heart-wrenching parts of the book. Rumi’s decision to join the Mukti Bahini despite knowing the dangers shows his strong dedication to the country’s freedom. Imam writes, “Rumi walked into the fire of freedom, knowing it might consume him,” which captures the depth of his sacrifice. The pain of losing her son was not only personal but also symbolic of the sacrifices many families in Bangladesh made during the Liberation War. This theme reflects both personal and collective struggles for independence.</w:t>
      </w:r>
      <w:r>
        <w:rPr>
          <w:rFonts w:ascii="Times New Roman" w:hAnsi="Times New Roman" w:cs="Times New Roman"/>
          <w:szCs w:val="24"/>
          <w:lang w:val="en-BD"/>
        </w:rPr>
        <w:t xml:space="preserve"> </w:t>
      </w:r>
      <w:r w:rsidRPr="00223255">
        <w:rPr>
          <w:rFonts w:ascii="Times New Roman" w:hAnsi="Times New Roman" w:cs="Times New Roman"/>
          <w:szCs w:val="24"/>
          <w:lang w:val="en-BD"/>
        </w:rPr>
        <w:t>Scholars also discuss the sacrifices made during the war. Huda (2019) highlights how families like Imam’s gave up so much for the cause of freedom. Shams (2022) focuses on Rumi’s bravery and dedication, calling it an example of the spirit of the younger generation at that time. These reflections show that Rumi’s story represents the sacrifices of many others who fought for Bangladesh’s independence.</w:t>
      </w:r>
      <w:r>
        <w:rPr>
          <w:rFonts w:ascii="Times New Roman" w:hAnsi="Times New Roman" w:cs="Times New Roman"/>
          <w:szCs w:val="24"/>
          <w:lang w:val="en-BD"/>
        </w:rPr>
        <w:t xml:space="preserve"> </w:t>
      </w:r>
      <w:r w:rsidRPr="00223255">
        <w:rPr>
          <w:rFonts w:ascii="Times New Roman" w:hAnsi="Times New Roman" w:cs="Times New Roman"/>
          <w:szCs w:val="24"/>
          <w:lang w:val="en-BD"/>
        </w:rPr>
        <w:t>The theme of sacrifice made me think about how much people were willing to lose for a better future. Imam’s story of her son’s bravery and her own resilience as a mother made me realize the true cost of freedom. It reminded me to appreciate the independence we have today and the sacrifices that made it possible.</w:t>
      </w:r>
    </w:p>
    <w:p w14:paraId="2D992085" w14:textId="77777777" w:rsidR="00223255" w:rsidRPr="00223255" w:rsidRDefault="00223255" w:rsidP="00223255">
      <w:pPr>
        <w:spacing w:line="480" w:lineRule="auto"/>
        <w:rPr>
          <w:rFonts w:ascii="Times New Roman" w:hAnsi="Times New Roman" w:cs="Times New Roman"/>
          <w:szCs w:val="24"/>
          <w:lang w:val="en-BD"/>
        </w:rPr>
      </w:pPr>
    </w:p>
    <w:p w14:paraId="7F694A37" w14:textId="648ECA11"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szCs w:val="24"/>
          <w:lang w:val="en-BD"/>
        </w:rPr>
        <w:t xml:space="preserve">Resilience is another important theme in the book. Imam herself is an example of resilience. Despite losing her son and facing the horrors of war, she finds the strength to continue and even inspire others. She writes, “The tears I shed are not of defeat but of determination,” showing how she turns her grief into a driving force. The book also highlights the resilience of the Bangladeshi people, especially during events like Operation Searchlight. Imam’s descriptions of the chaos and fear during that time capture the strength of a nation that </w:t>
      </w:r>
      <w:r w:rsidRPr="00223255">
        <w:rPr>
          <w:rFonts w:ascii="Times New Roman" w:hAnsi="Times New Roman" w:cs="Times New Roman"/>
          <w:szCs w:val="24"/>
          <w:lang w:val="en-BD"/>
        </w:rPr>
        <w:lastRenderedPageBreak/>
        <w:t>refused to give up.</w:t>
      </w:r>
      <w:r>
        <w:rPr>
          <w:rFonts w:ascii="Times New Roman" w:hAnsi="Times New Roman" w:cs="Times New Roman"/>
          <w:szCs w:val="24"/>
          <w:lang w:val="en-BD"/>
        </w:rPr>
        <w:t xml:space="preserve"> </w:t>
      </w:r>
      <w:r w:rsidRPr="00223255">
        <w:rPr>
          <w:rFonts w:ascii="Times New Roman" w:hAnsi="Times New Roman" w:cs="Times New Roman"/>
          <w:szCs w:val="24"/>
          <w:lang w:val="en-BD"/>
        </w:rPr>
        <w:t>Writers like Huda (2019) mention how people in Dhaka faced the brutality of the Pakistani army with courage and determination. Shams (2022) also notes that Imam’s story shows how the resilience of individuals reflects the spirit of the whole nation during the war. These analyses fit well with Imam’s portrayal of strength in the face of hardship.</w:t>
      </w:r>
      <w:r>
        <w:rPr>
          <w:rFonts w:ascii="Times New Roman" w:hAnsi="Times New Roman" w:cs="Times New Roman"/>
          <w:szCs w:val="24"/>
          <w:lang w:val="en-BD"/>
        </w:rPr>
        <w:t xml:space="preserve"> </w:t>
      </w:r>
      <w:r w:rsidRPr="00223255">
        <w:rPr>
          <w:rFonts w:ascii="Times New Roman" w:hAnsi="Times New Roman" w:cs="Times New Roman"/>
          <w:szCs w:val="24"/>
          <w:lang w:val="en-BD"/>
        </w:rPr>
        <w:t>Reading about resilience in this book made me think about how people can stay strong even during the hardest times. Imam’s story is inspiring because it shows how loss and suffering can lead to a stronger purpose. The resilience of the Bangladeshi people during the war is a reminder of how hope and determination can overcome even the darkest moments.</w:t>
      </w:r>
    </w:p>
    <w:p w14:paraId="74E0CBC2" w14:textId="77777777" w:rsidR="00223255" w:rsidRPr="00223255" w:rsidRDefault="00223255" w:rsidP="00223255">
      <w:pPr>
        <w:spacing w:line="480" w:lineRule="auto"/>
        <w:rPr>
          <w:rFonts w:ascii="Times New Roman" w:hAnsi="Times New Roman" w:cs="Times New Roman"/>
          <w:szCs w:val="24"/>
          <w:lang w:val="en-BD"/>
        </w:rPr>
      </w:pPr>
    </w:p>
    <w:p w14:paraId="7A68DD9E" w14:textId="23867E87"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szCs w:val="24"/>
          <w:lang w:val="en-BD"/>
        </w:rPr>
        <w:t xml:space="preserve">The theme of bravery is central to </w:t>
      </w:r>
      <w:r w:rsidRPr="00223255">
        <w:rPr>
          <w:rFonts w:ascii="Times New Roman" w:hAnsi="Times New Roman" w:cs="Times New Roman"/>
          <w:i/>
          <w:iCs/>
          <w:szCs w:val="24"/>
          <w:lang w:val="en-BD"/>
        </w:rPr>
        <w:t>Ekkatorer Din Guli</w:t>
      </w:r>
      <w:r w:rsidRPr="00223255">
        <w:rPr>
          <w:rFonts w:ascii="Times New Roman" w:hAnsi="Times New Roman" w:cs="Times New Roman"/>
          <w:szCs w:val="24"/>
          <w:lang w:val="en-BD"/>
        </w:rPr>
        <w:t>. Imam describes the courage of the Mukti Bahini fighters and civilians who risked their lives for the country’s freedom. Her son Rumi is a key example of this bravery. He joined the Mukti Bahini and carried out dangerous missions despite knowing the risks. Imam’s vivid descriptions of his capture and the family’s heartbreak show how brave he was. Through Rumi’s story, the book shows the courage needed to fight against oppression.</w:t>
      </w:r>
      <w:r>
        <w:rPr>
          <w:rFonts w:ascii="Times New Roman" w:hAnsi="Times New Roman" w:cs="Times New Roman"/>
          <w:szCs w:val="24"/>
          <w:lang w:val="en-BD"/>
        </w:rPr>
        <w:t xml:space="preserve"> </w:t>
      </w:r>
      <w:r w:rsidRPr="00223255">
        <w:rPr>
          <w:rFonts w:ascii="Times New Roman" w:hAnsi="Times New Roman" w:cs="Times New Roman"/>
          <w:szCs w:val="24"/>
          <w:lang w:val="en-BD"/>
        </w:rPr>
        <w:t>Scholars like Shams (2022) praise Rumi’s actions as an example of the bravery shown by many young people during the war. Huda (2019) also highlights the courage of ordinary civilians who supported the war effort in their own ways. These insights show that bravery was not limited to the battlefield but was a part of everyday life for many people at that time.</w:t>
      </w:r>
      <w:r>
        <w:rPr>
          <w:rFonts w:ascii="Times New Roman" w:hAnsi="Times New Roman" w:cs="Times New Roman"/>
          <w:szCs w:val="24"/>
          <w:lang w:val="en-BD"/>
        </w:rPr>
        <w:t xml:space="preserve"> </w:t>
      </w:r>
      <w:r w:rsidRPr="00223255">
        <w:rPr>
          <w:rFonts w:ascii="Times New Roman" w:hAnsi="Times New Roman" w:cs="Times New Roman"/>
          <w:szCs w:val="24"/>
          <w:lang w:val="en-BD"/>
        </w:rPr>
        <w:t>This theme left a strong impression on me. It made me think about how brave people had to be to stand up against such a powerful enemy. Imam’s writing brought these acts of bravery to life and made me appreciate the strength it takes to fight for what is right, even when the odds are against you.</w:t>
      </w:r>
    </w:p>
    <w:p w14:paraId="240AFD1F" w14:textId="77777777" w:rsidR="00223255" w:rsidRPr="00223255" w:rsidRDefault="00223255" w:rsidP="00223255">
      <w:pPr>
        <w:spacing w:line="480" w:lineRule="auto"/>
        <w:rPr>
          <w:rFonts w:ascii="Times New Roman" w:hAnsi="Times New Roman" w:cs="Times New Roman"/>
          <w:szCs w:val="24"/>
          <w:lang w:val="en-BD"/>
        </w:rPr>
      </w:pPr>
    </w:p>
    <w:p w14:paraId="32E99E40" w14:textId="32B2F9E4"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szCs w:val="24"/>
          <w:lang w:val="en-BD"/>
        </w:rPr>
        <w:lastRenderedPageBreak/>
        <w:t xml:space="preserve">In conclusion, </w:t>
      </w:r>
      <w:r w:rsidRPr="00223255">
        <w:rPr>
          <w:rFonts w:ascii="Times New Roman" w:hAnsi="Times New Roman" w:cs="Times New Roman"/>
          <w:i/>
          <w:iCs/>
          <w:szCs w:val="24"/>
          <w:lang w:val="en-BD"/>
        </w:rPr>
        <w:t>Ekkatorer Din Guli</w:t>
      </w:r>
      <w:r w:rsidRPr="00223255">
        <w:rPr>
          <w:rFonts w:ascii="Times New Roman" w:hAnsi="Times New Roman" w:cs="Times New Roman"/>
          <w:szCs w:val="24"/>
          <w:lang w:val="en-BD"/>
        </w:rPr>
        <w:t xml:space="preserve"> is a powerful book that tells the story of Bangladesh’s Liberation War through themes like sacrifice, resilience, and bravery. Jahanara Imam’s writing blends personal experiences with the larger story of a nation’s fight for freedom. Her vivid descriptions and emotional storytelling make the book both impactful and inspiring.</w:t>
      </w:r>
      <w:r>
        <w:rPr>
          <w:rFonts w:ascii="Times New Roman" w:hAnsi="Times New Roman" w:cs="Times New Roman"/>
          <w:szCs w:val="24"/>
          <w:lang w:val="en-BD"/>
        </w:rPr>
        <w:t xml:space="preserve"> </w:t>
      </w:r>
      <w:r w:rsidRPr="00223255">
        <w:rPr>
          <w:rFonts w:ascii="Times New Roman" w:hAnsi="Times New Roman" w:cs="Times New Roman"/>
          <w:szCs w:val="24"/>
          <w:lang w:val="en-BD"/>
        </w:rPr>
        <w:t>Reading this book has given me a deeper understanding of the struggles and sacrifices that led to Bangladesh’s independence. It also made me reflect on how important it is to honor and remember these stories. While some parts of the book could have been explored more, such as the experiences of secondary characters, it remains a significant work in Bangladeshi literature. Imam’s story is not just about war but about the human spirit and the strength to overcome hardship for a better future.</w:t>
      </w:r>
    </w:p>
    <w:p w14:paraId="4768C987" w14:textId="77777777" w:rsidR="00223255" w:rsidRPr="00223255" w:rsidRDefault="00223255" w:rsidP="00223255">
      <w:pPr>
        <w:spacing w:line="480" w:lineRule="auto"/>
        <w:rPr>
          <w:rFonts w:ascii="Times New Roman" w:hAnsi="Times New Roman" w:cs="Times New Roman"/>
          <w:szCs w:val="24"/>
          <w:lang w:val="en-BD"/>
        </w:rPr>
      </w:pPr>
    </w:p>
    <w:p w14:paraId="1A081670" w14:textId="77777777"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b/>
          <w:bCs/>
          <w:szCs w:val="24"/>
          <w:lang w:val="en-BD"/>
        </w:rPr>
        <w:t>References</w:t>
      </w:r>
    </w:p>
    <w:p w14:paraId="43518AB9" w14:textId="77777777" w:rsidR="00223255" w:rsidRPr="00223255" w:rsidRDefault="00223255" w:rsidP="00223255">
      <w:pPr>
        <w:spacing w:line="480" w:lineRule="auto"/>
        <w:rPr>
          <w:rFonts w:ascii="Times New Roman" w:hAnsi="Times New Roman" w:cs="Times New Roman"/>
          <w:szCs w:val="24"/>
          <w:lang w:val="en-BD"/>
        </w:rPr>
      </w:pPr>
    </w:p>
    <w:p w14:paraId="2A43B25A" w14:textId="32481728"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szCs w:val="24"/>
          <w:lang w:val="en-BD"/>
        </w:rPr>
        <w:t xml:space="preserve">Huda, T. (2019, March 25). Remembering the barbarities of Operation Searchlight. </w:t>
      </w:r>
      <w:r w:rsidRPr="00223255">
        <w:rPr>
          <w:rFonts w:ascii="Times New Roman" w:hAnsi="Times New Roman" w:cs="Times New Roman"/>
          <w:i/>
          <w:iCs/>
          <w:szCs w:val="24"/>
          <w:lang w:val="en-BD"/>
        </w:rPr>
        <w:t>The Daily Star</w:t>
      </w:r>
      <w:r w:rsidRPr="00223255">
        <w:rPr>
          <w:rFonts w:ascii="Times New Roman" w:hAnsi="Times New Roman" w:cs="Times New Roman"/>
          <w:szCs w:val="24"/>
          <w:lang w:val="en-BD"/>
        </w:rPr>
        <w:t xml:space="preserve">. </w:t>
      </w:r>
      <w:hyperlink r:id="rId4" w:history="1">
        <w:r w:rsidRPr="00223255">
          <w:rPr>
            <w:rStyle w:val="Hyperlink"/>
            <w:rFonts w:ascii="Times New Roman" w:hAnsi="Times New Roman" w:cs="Times New Roman"/>
            <w:szCs w:val="24"/>
            <w:lang w:val="en-BD"/>
          </w:rPr>
          <w:t>https://www.thedailystar.net/opinion/perspective/news/remembering-the-barbarities-operation-searchlight-1719859</w:t>
        </w:r>
      </w:hyperlink>
      <w:r>
        <w:rPr>
          <w:rFonts w:ascii="Times New Roman" w:hAnsi="Times New Roman" w:cs="Times New Roman"/>
          <w:szCs w:val="24"/>
          <w:lang w:val="en-BD"/>
        </w:rPr>
        <w:t xml:space="preserve"> </w:t>
      </w:r>
    </w:p>
    <w:p w14:paraId="021DE3B1" w14:textId="77777777" w:rsidR="00223255" w:rsidRPr="00223255" w:rsidRDefault="00223255" w:rsidP="00223255">
      <w:pPr>
        <w:spacing w:line="480" w:lineRule="auto"/>
        <w:rPr>
          <w:rFonts w:ascii="Times New Roman" w:hAnsi="Times New Roman" w:cs="Times New Roman"/>
          <w:szCs w:val="24"/>
          <w:lang w:val="en-BD"/>
        </w:rPr>
      </w:pPr>
    </w:p>
    <w:p w14:paraId="3854BF37" w14:textId="46C0D7E2" w:rsidR="00223255" w:rsidRPr="00223255" w:rsidRDefault="00223255" w:rsidP="00223255">
      <w:pPr>
        <w:spacing w:line="480" w:lineRule="auto"/>
        <w:rPr>
          <w:rFonts w:ascii="Times New Roman" w:hAnsi="Times New Roman" w:cs="Times New Roman"/>
          <w:szCs w:val="24"/>
          <w:lang w:val="en-BD"/>
        </w:rPr>
      </w:pPr>
      <w:r w:rsidRPr="00223255">
        <w:rPr>
          <w:rFonts w:ascii="Times New Roman" w:hAnsi="Times New Roman" w:cs="Times New Roman"/>
          <w:szCs w:val="24"/>
          <w:lang w:val="en-BD"/>
        </w:rPr>
        <w:t xml:space="preserve">Shams, S. A. (2022, March 12). In remembrance of Shaheed Rumi. </w:t>
      </w:r>
      <w:r w:rsidRPr="00223255">
        <w:rPr>
          <w:rFonts w:ascii="Times New Roman" w:hAnsi="Times New Roman" w:cs="Times New Roman"/>
          <w:i/>
          <w:iCs/>
          <w:szCs w:val="24"/>
          <w:lang w:val="en-BD"/>
        </w:rPr>
        <w:t>The Daily Star</w:t>
      </w:r>
      <w:r w:rsidRPr="00223255">
        <w:rPr>
          <w:rFonts w:ascii="Times New Roman" w:hAnsi="Times New Roman" w:cs="Times New Roman"/>
          <w:szCs w:val="24"/>
          <w:lang w:val="en-BD"/>
        </w:rPr>
        <w:t xml:space="preserve">. </w:t>
      </w:r>
      <w:hyperlink r:id="rId5" w:history="1">
        <w:r w:rsidRPr="00223255">
          <w:rPr>
            <w:rStyle w:val="Hyperlink"/>
            <w:rFonts w:ascii="Times New Roman" w:hAnsi="Times New Roman" w:cs="Times New Roman"/>
            <w:szCs w:val="24"/>
            <w:lang w:val="en-BD"/>
          </w:rPr>
          <w:t>https://www.thedailystar.net/country/remembrance-shaheed-rumi-1201294</w:t>
        </w:r>
      </w:hyperlink>
      <w:r>
        <w:rPr>
          <w:rFonts w:ascii="Times New Roman" w:hAnsi="Times New Roman" w:cs="Times New Roman"/>
          <w:szCs w:val="24"/>
          <w:lang w:val="en-BD"/>
        </w:rPr>
        <w:t xml:space="preserve"> </w:t>
      </w:r>
    </w:p>
    <w:bookmarkEnd w:id="0"/>
    <w:p w14:paraId="7F554005" w14:textId="77777777" w:rsidR="00341768" w:rsidRPr="00223255" w:rsidRDefault="00341768" w:rsidP="00223255">
      <w:pPr>
        <w:spacing w:line="480" w:lineRule="auto"/>
        <w:rPr>
          <w:rFonts w:ascii="Times New Roman" w:hAnsi="Times New Roman" w:cs="Times New Roman"/>
          <w:szCs w:val="24"/>
        </w:rPr>
      </w:pPr>
    </w:p>
    <w:sectPr w:rsidR="00341768" w:rsidRPr="00223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55"/>
    <w:rsid w:val="00223255"/>
    <w:rsid w:val="00341768"/>
    <w:rsid w:val="003C65A1"/>
    <w:rsid w:val="007A58E5"/>
    <w:rsid w:val="00CC037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3FD4249"/>
  <w15:chartTrackingRefBased/>
  <w15:docId w15:val="{6D5D0B0D-2A95-674C-B813-4675586A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22325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2325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2325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23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255"/>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223255"/>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223255"/>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22325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2325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2325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2325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2325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2325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232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3255"/>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2232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3255"/>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223255"/>
    <w:pPr>
      <w:spacing w:before="160"/>
      <w:jc w:val="center"/>
    </w:pPr>
    <w:rPr>
      <w:i/>
      <w:iCs/>
      <w:color w:val="404040" w:themeColor="text1" w:themeTint="BF"/>
    </w:rPr>
  </w:style>
  <w:style w:type="character" w:customStyle="1" w:styleId="QuoteChar">
    <w:name w:val="Quote Char"/>
    <w:basedOn w:val="DefaultParagraphFont"/>
    <w:link w:val="Quote"/>
    <w:uiPriority w:val="29"/>
    <w:rsid w:val="00223255"/>
    <w:rPr>
      <w:rFonts w:cs="Vrinda"/>
      <w:i/>
      <w:iCs/>
      <w:color w:val="404040" w:themeColor="text1" w:themeTint="BF"/>
      <w:lang w:val="en-US"/>
    </w:rPr>
  </w:style>
  <w:style w:type="paragraph" w:styleId="ListParagraph">
    <w:name w:val="List Paragraph"/>
    <w:basedOn w:val="Normal"/>
    <w:uiPriority w:val="34"/>
    <w:qFormat/>
    <w:rsid w:val="00223255"/>
    <w:pPr>
      <w:ind w:left="720"/>
      <w:contextualSpacing/>
    </w:pPr>
  </w:style>
  <w:style w:type="character" w:styleId="IntenseEmphasis">
    <w:name w:val="Intense Emphasis"/>
    <w:basedOn w:val="DefaultParagraphFont"/>
    <w:uiPriority w:val="21"/>
    <w:qFormat/>
    <w:rsid w:val="00223255"/>
    <w:rPr>
      <w:i/>
      <w:iCs/>
      <w:color w:val="0F4761" w:themeColor="accent1" w:themeShade="BF"/>
    </w:rPr>
  </w:style>
  <w:style w:type="paragraph" w:styleId="IntenseQuote">
    <w:name w:val="Intense Quote"/>
    <w:basedOn w:val="Normal"/>
    <w:next w:val="Normal"/>
    <w:link w:val="IntenseQuoteChar"/>
    <w:uiPriority w:val="30"/>
    <w:qFormat/>
    <w:rsid w:val="00223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255"/>
    <w:rPr>
      <w:rFonts w:cs="Vrinda"/>
      <w:i/>
      <w:iCs/>
      <w:color w:val="0F4761" w:themeColor="accent1" w:themeShade="BF"/>
      <w:lang w:val="en-US"/>
    </w:rPr>
  </w:style>
  <w:style w:type="character" w:styleId="IntenseReference">
    <w:name w:val="Intense Reference"/>
    <w:basedOn w:val="DefaultParagraphFont"/>
    <w:uiPriority w:val="32"/>
    <w:qFormat/>
    <w:rsid w:val="00223255"/>
    <w:rPr>
      <w:b/>
      <w:bCs/>
      <w:smallCaps/>
      <w:color w:val="0F4761" w:themeColor="accent1" w:themeShade="BF"/>
      <w:spacing w:val="5"/>
    </w:rPr>
  </w:style>
  <w:style w:type="character" w:styleId="Hyperlink">
    <w:name w:val="Hyperlink"/>
    <w:basedOn w:val="DefaultParagraphFont"/>
    <w:uiPriority w:val="99"/>
    <w:unhideWhenUsed/>
    <w:rsid w:val="00223255"/>
    <w:rPr>
      <w:color w:val="467886" w:themeColor="hyperlink"/>
      <w:u w:val="single"/>
    </w:rPr>
  </w:style>
  <w:style w:type="character" w:styleId="UnresolvedMention">
    <w:name w:val="Unresolved Mention"/>
    <w:basedOn w:val="DefaultParagraphFont"/>
    <w:uiPriority w:val="99"/>
    <w:semiHidden/>
    <w:unhideWhenUsed/>
    <w:rsid w:val="00223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87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dailystar.net/country/remembrance-shaheed-rumi-1201294" TargetMode="External"/><Relationship Id="rId4" Type="http://schemas.openxmlformats.org/officeDocument/2006/relationships/hyperlink" Target="https://www.thedailystar.net/opinion/perspective/news/remembering-the-barbarities-operation-searchlight-17198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2024-12-20T11:57:00Z</dcterms:created>
  <dcterms:modified xsi:type="dcterms:W3CDTF">2024-12-20T12:26:00Z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2024-12-20T12:26:08Z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e9cce521-6cea-4f98-9409-7d53201dd70b</vt:lpwstr>
  </property>
  <property fmtid="{D5CDD505-2E9C-101B-9397-08002B2CF9AE}" pid="8" name="MSIP_Label_defa4170-0d19-0005-0004-bc88714345d2_ContentBits">
    <vt:lpwstr>0</vt:lpwstr>
  </property>
</Properties>
</file>