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MEHEDI HASAN ROWDRO - 24101226</w:t>
        <w:br w:type="textWrapping"/>
        <w:br w:type="textWrapping"/>
      </w:r>
      <w:r w:rsidDel="00000000" w:rsidR="00000000" w:rsidRPr="00000000">
        <w:rPr>
          <w:rtl w:val="0"/>
        </w:rPr>
        <w:t xml:space="preserve">Question 02: How do inequality, resource dependence, and the resource curse challenge democratic institutions in developing countries?</w:t>
      </w:r>
    </w:p>
    <w:p w:rsidR="00000000" w:rsidDel="00000000" w:rsidP="00000000" w:rsidRDefault="00000000" w:rsidRPr="00000000" w14:paraId="00000002">
      <w:pPr>
        <w:spacing w:after="240" w:before="240" w:lineRule="auto"/>
        <w:rPr/>
      </w:pPr>
      <w:r w:rsidDel="00000000" w:rsidR="00000000" w:rsidRPr="00000000">
        <w:rPr>
          <w:rtl w:val="0"/>
        </w:rPr>
        <w:t xml:space="preserve">Good morning everyone.</w:t>
      </w:r>
    </w:p>
    <w:p w:rsidR="00000000" w:rsidDel="00000000" w:rsidP="00000000" w:rsidRDefault="00000000" w:rsidRPr="00000000" w14:paraId="00000003">
      <w:pPr>
        <w:spacing w:after="240" w:before="240" w:lineRule="auto"/>
        <w:rPr/>
      </w:pPr>
      <w:r w:rsidDel="00000000" w:rsidR="00000000" w:rsidRPr="00000000">
        <w:rPr>
          <w:rtl w:val="0"/>
        </w:rPr>
        <w:t xml:space="preserve">Imagine a country that has a lot of oil, gas or gold. We might think that this country must be rich and democratic. But it is not always true. In many developing countries having a lot of natural resources can actually lead to corruption, inequality and leaders staying in power for too long.</w:t>
      </w:r>
    </w:p>
    <w:p w:rsidR="00000000" w:rsidDel="00000000" w:rsidP="00000000" w:rsidRDefault="00000000" w:rsidRPr="00000000" w14:paraId="00000004">
      <w:pPr>
        <w:spacing w:after="240" w:before="240" w:lineRule="auto"/>
        <w:rPr/>
      </w:pPr>
      <w:r w:rsidDel="00000000" w:rsidR="00000000" w:rsidRPr="00000000">
        <w:rPr>
          <w:rtl w:val="0"/>
        </w:rPr>
        <w:t xml:space="preserve">So, why does this happen? Today, I want to talk about three related problems inequality, resource dependence and the resource curse and how they can weaken democracy.</w:t>
      </w:r>
    </w:p>
    <w:p w:rsidR="00000000" w:rsidDel="00000000" w:rsidP="00000000" w:rsidRDefault="00000000" w:rsidRPr="00000000" w14:paraId="00000005">
      <w:pPr>
        <w:spacing w:after="240" w:before="240" w:lineRule="auto"/>
        <w:rPr/>
      </w:pPr>
      <w:r w:rsidDel="00000000" w:rsidR="00000000" w:rsidRPr="00000000">
        <w:rPr>
          <w:rtl w:val="0"/>
        </w:rPr>
        <w:t xml:space="preserve">First, let’s talk about resource dependence. When a government earns most of its money from selling resources like oil or gas, it does not have to depend as much on taxes from ordinary people (Ross, 2001).</w:t>
      </w:r>
    </w:p>
    <w:p w:rsidR="00000000" w:rsidDel="00000000" w:rsidP="00000000" w:rsidRDefault="00000000" w:rsidRPr="00000000" w14:paraId="00000006">
      <w:pPr>
        <w:spacing w:after="240" w:before="240" w:lineRule="auto"/>
        <w:rPr/>
      </w:pPr>
      <w:r w:rsidDel="00000000" w:rsidR="00000000" w:rsidRPr="00000000">
        <w:rPr>
          <w:rtl w:val="0"/>
        </w:rPr>
        <w:t xml:space="preserve">When we pay taxes we want the explanations where that money is going. We can use our votes to hold the government responsible. But if a government already has huge income from oil, it may not need to depend on its people. It can keep taxes low and use its money to silence the people. This can make the government less accountable to citizens (Ross, 2001).</w:t>
      </w:r>
    </w:p>
    <w:p w:rsidR="00000000" w:rsidDel="00000000" w:rsidP="00000000" w:rsidRDefault="00000000" w:rsidRPr="00000000" w14:paraId="00000007">
      <w:pPr>
        <w:spacing w:after="240" w:before="240" w:lineRule="auto"/>
        <w:rPr/>
      </w:pPr>
      <w:r w:rsidDel="00000000" w:rsidR="00000000" w:rsidRPr="00000000">
        <w:rPr>
          <w:rtl w:val="0"/>
        </w:rPr>
        <w:t xml:space="preserve">Then comes inequality. Resource wealth is usually not shared equally. A small group connected to the government can become very rich. And the ordinary people may get little benefit (Ahmadov &amp; Guliyev, 2016).</w:t>
      </w:r>
    </w:p>
    <w:p w:rsidR="00000000" w:rsidDel="00000000" w:rsidP="00000000" w:rsidRDefault="00000000" w:rsidRPr="00000000" w14:paraId="00000008">
      <w:pPr>
        <w:spacing w:after="240" w:before="240" w:lineRule="auto"/>
        <w:rPr/>
      </w:pPr>
      <w:r w:rsidDel="00000000" w:rsidR="00000000" w:rsidRPr="00000000">
        <w:rPr>
          <w:rtl w:val="0"/>
        </w:rPr>
        <w:t xml:space="preserve">This can also affect politics. Rich and powerful groups may use their money and influence to control politicians, media or elections. Polterovich, Popov, and Tonis (2009) explain, resource wealth can encourage powerful groups to protect their own interests instead of strengthening democratic institutions.</w:t>
      </w:r>
    </w:p>
    <w:p w:rsidR="00000000" w:rsidDel="00000000" w:rsidP="00000000" w:rsidRDefault="00000000" w:rsidRPr="00000000" w14:paraId="00000009">
      <w:pPr>
        <w:spacing w:after="240" w:before="240" w:lineRule="auto"/>
        <w:rPr/>
      </w:pPr>
      <w:r w:rsidDel="00000000" w:rsidR="00000000" w:rsidRPr="00000000">
        <w:rPr>
          <w:rtl w:val="0"/>
        </w:rPr>
        <w:t xml:space="preserve">This leads to the resource curse. A country can have many natural resources but still suffer from weak development and democracy (Ramsay, 2011).</w:t>
      </w:r>
    </w:p>
    <w:p w:rsidR="00000000" w:rsidDel="00000000" w:rsidP="00000000" w:rsidRDefault="00000000" w:rsidRPr="00000000" w14:paraId="0000000A">
      <w:pPr>
        <w:spacing w:after="240" w:before="240" w:lineRule="auto"/>
        <w:rPr/>
      </w:pPr>
      <w:r w:rsidDel="00000000" w:rsidR="00000000" w:rsidRPr="00000000">
        <w:rPr>
          <w:rtl w:val="0"/>
        </w:rPr>
        <w:t xml:space="preserve">When people do protests governments can suppress them and strengthen security forces with money and power (Ross, 2001).</w:t>
      </w:r>
    </w:p>
    <w:p w:rsidR="00000000" w:rsidDel="00000000" w:rsidP="00000000" w:rsidRDefault="00000000" w:rsidRPr="00000000" w14:paraId="0000000B">
      <w:pPr>
        <w:spacing w:after="240" w:before="240" w:lineRule="auto"/>
        <w:rPr/>
      </w:pPr>
      <w:r w:rsidDel="00000000" w:rsidR="00000000" w:rsidRPr="00000000">
        <w:rPr>
          <w:rtl w:val="0"/>
        </w:rPr>
        <w:t xml:space="preserve">So, when resource dependence and inequality come together they can create a serious problem. The government becomes less dependent on its people. But the ordinary citizens have less power to demand change.</w:t>
      </w:r>
    </w:p>
    <w:p w:rsidR="00000000" w:rsidDel="00000000" w:rsidP="00000000" w:rsidRDefault="00000000" w:rsidRPr="00000000" w14:paraId="0000000C">
      <w:pPr>
        <w:spacing w:after="240" w:before="240" w:lineRule="auto"/>
        <w:rPr/>
      </w:pPr>
      <w:r w:rsidDel="00000000" w:rsidR="00000000" w:rsidRPr="00000000">
        <w:rPr>
          <w:rtl w:val="0"/>
        </w:rPr>
        <w:t xml:space="preserve">If developing countries want stronger democracies, they need to build different types of industries, create fair tax systems and protect independent institutions.</w:t>
      </w:r>
    </w:p>
    <w:p w:rsidR="00000000" w:rsidDel="00000000" w:rsidP="00000000" w:rsidRDefault="00000000" w:rsidRPr="00000000" w14:paraId="0000000D">
      <w:pPr>
        <w:spacing w:after="240" w:before="240" w:lineRule="auto"/>
        <w:rPr/>
      </w:pPr>
      <w:r w:rsidDel="00000000" w:rsidR="00000000" w:rsidRPr="00000000">
        <w:rPr>
          <w:rtl w:val="0"/>
        </w:rPr>
        <w:t xml:space="preserve">Because democracy works best when governments depend on their people not just on their natural resources.</w:t>
      </w:r>
    </w:p>
    <w:p w:rsidR="00000000" w:rsidDel="00000000" w:rsidP="00000000" w:rsidRDefault="00000000" w:rsidRPr="00000000" w14:paraId="0000000E">
      <w:pPr>
        <w:spacing w:after="240" w:before="240" w:lineRule="auto"/>
        <w:rPr/>
      </w:pPr>
      <w:r w:rsidDel="00000000" w:rsidR="00000000" w:rsidRPr="00000000">
        <w:rPr>
          <w:rtl w:val="0"/>
        </w:rPr>
        <w:t xml:space="preserve">Thank you.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References: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Ahmadov, A., &amp; Guliyev, F. (2016). Tackling the resource curse: The role of democracy in achieving sustainable development in resource-rich countries. SSRN Electronic Journal. </w:t>
      </w:r>
    </w:p>
    <w:p w:rsidR="00000000" w:rsidDel="00000000" w:rsidP="00000000" w:rsidRDefault="00000000" w:rsidRPr="00000000" w14:paraId="00000015">
      <w:pPr>
        <w:rPr/>
      </w:pPr>
      <w:hyperlink r:id="rId6">
        <w:r w:rsidDel="00000000" w:rsidR="00000000" w:rsidRPr="00000000">
          <w:rPr>
            <w:color w:val="1155cc"/>
            <w:u w:val="single"/>
            <w:rtl w:val="0"/>
          </w:rPr>
          <w:t xml:space="preserve">https://doi.org/10.2139/ssrn.2743534</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Polterovich, V., Popov, V., &amp; Tonis, A. (2009). Instability of democracy as a resource curse. SSRN Electronic Journal, 1–35. </w:t>
      </w:r>
    </w:p>
    <w:p w:rsidR="00000000" w:rsidDel="00000000" w:rsidP="00000000" w:rsidRDefault="00000000" w:rsidRPr="00000000" w14:paraId="00000018">
      <w:pPr>
        <w:rPr/>
      </w:pPr>
      <w:hyperlink r:id="rId7">
        <w:r w:rsidDel="00000000" w:rsidR="00000000" w:rsidRPr="00000000">
          <w:rPr>
            <w:color w:val="1155cc"/>
            <w:u w:val="single"/>
            <w:rtl w:val="0"/>
          </w:rPr>
          <w:t xml:space="preserve">https://doi.org/10.2139/ssrn.1755007</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Ramsay, K. W. (2011). Revisiting the resource curse: Natural disasters, the price of oil, and democracy. International Organization, 65(3), 507–529. </w:t>
      </w:r>
      <w:hyperlink r:id="rId8">
        <w:r w:rsidDel="00000000" w:rsidR="00000000" w:rsidRPr="00000000">
          <w:rPr>
            <w:color w:val="1155cc"/>
            <w:u w:val="single"/>
            <w:rtl w:val="0"/>
          </w:rPr>
          <w:t xml:space="preserve">https://doi.org/10.1017/s002081831100018x</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Ross, M. L. (2001). Does oil hinder democracy? World Politics, 53(3), 325–361. </w:t>
      </w:r>
      <w:hyperlink r:id="rId9">
        <w:r w:rsidDel="00000000" w:rsidR="00000000" w:rsidRPr="00000000">
          <w:rPr>
            <w:color w:val="1155cc"/>
            <w:u w:val="single"/>
            <w:rtl w:val="0"/>
          </w:rPr>
          <w:t xml:space="preserve">https://doi.org/10.1353/wp.2001.0011</w:t>
        </w:r>
      </w:hyperlink>
      <w:r w:rsidDel="00000000" w:rsidR="00000000" w:rsidRPr="00000000">
        <w:rPr>
          <w:rtl w:val="0"/>
        </w:rPr>
      </w:r>
    </w:p>
    <w:p w:rsidR="00000000" w:rsidDel="00000000" w:rsidP="00000000" w:rsidRDefault="00000000" w:rsidRPr="00000000" w14:paraId="0000001D">
      <w:pPr>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353/wp.2001.0011" TargetMode="External"/><Relationship Id="rId5" Type="http://schemas.openxmlformats.org/officeDocument/2006/relationships/styles" Target="styles.xml"/><Relationship Id="rId6" Type="http://schemas.openxmlformats.org/officeDocument/2006/relationships/hyperlink" Target="https://doi.org/10.2139/ssrn.2743534" TargetMode="External"/><Relationship Id="rId7" Type="http://schemas.openxmlformats.org/officeDocument/2006/relationships/hyperlink" Target="https://doi.org/10.2139/ssrn.1755007" TargetMode="External"/><Relationship Id="rId8" Type="http://schemas.openxmlformats.org/officeDocument/2006/relationships/hyperlink" Target="https://doi.org/10.1017/s002081831100018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