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B2" w:rsidRDefault="006401EC">
      <w:r>
        <w:t>CO2=100</w:t>
      </w:r>
    </w:p>
    <w:p w:rsidR="006401EC" w:rsidRDefault="006401EC">
      <w:r>
        <w:t>CH4=50</w:t>
      </w:r>
    </w:p>
    <w:p w:rsidR="006401EC" w:rsidRDefault="006401EC">
      <w:r>
        <w:t>N2o=25</w:t>
      </w:r>
      <w:bookmarkStart w:id="0" w:name="_GoBack"/>
      <w:bookmarkEnd w:id="0"/>
    </w:p>
    <w:sectPr w:rsidR="0064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EC"/>
    <w:rsid w:val="006401EC"/>
    <w:rsid w:val="00B2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CB64"/>
  <w15:chartTrackingRefBased/>
  <w15:docId w15:val="{BB9A4F52-672E-4815-A851-7FBD9BF3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Rouf Khan</dc:creator>
  <cp:keywords/>
  <dc:description/>
  <cp:lastModifiedBy>Rouf Khan</cp:lastModifiedBy>
  <cp:revision>1</cp:revision>
  <dcterms:created xsi:type="dcterms:W3CDTF">2016-05-15T08:38:00Z</dcterms:created>
  <dcterms:modified xsi:type="dcterms:W3CDTF">2016-05-15T08:38:00Z</dcterms:modified>
</cp:coreProperties>
</file>