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1164" w14:textId="2D266CFF" w:rsidR="00EA4C75" w:rsidRDefault="00EA4C75" w:rsidP="00EA4C75">
      <w:pPr>
        <w:spacing w:line="480" w:lineRule="auto"/>
        <w:jc w:val="center"/>
        <w:rPr>
          <w:rFonts w:ascii="Times New Roman" w:hAnsi="Times New Roman" w:cs="Times New Roman"/>
        </w:rPr>
      </w:pPr>
      <w:r>
        <w:rPr>
          <w:rFonts w:ascii="Times New Roman" w:hAnsi="Times New Roman" w:cs="Times New Roman"/>
        </w:rPr>
        <w:t>CS 350 Project Two Write Up</w:t>
      </w:r>
    </w:p>
    <w:p w14:paraId="6D3DAEE1" w14:textId="77777777" w:rsidR="00EA4C75" w:rsidRPr="00EA4C75" w:rsidRDefault="00EA4C75" w:rsidP="00EA4C75">
      <w:pPr>
        <w:spacing w:line="480" w:lineRule="auto"/>
        <w:rPr>
          <w:rFonts w:ascii="Times New Roman" w:hAnsi="Times New Roman" w:cs="Times New Roman"/>
        </w:rPr>
      </w:pPr>
      <w:r w:rsidRPr="00EA4C75">
        <w:rPr>
          <w:rFonts w:ascii="Times New Roman" w:hAnsi="Times New Roman" w:cs="Times New Roman"/>
        </w:rPr>
        <w:t>For this project, I developed a working smart thermostat prototype using a Raspberry Pi along with several hardware components, including an AHT20 temperature sensor, LEDs, push buttons, and an LCD display. The goal of this system was to simulate the core behavior of a real thermostat, including monitoring room temperature, allowing the user to adjust a desired set point, and switching between off, heating, and cooling modes. While the current system operates locally on the development board, the next phase of the project focuses on expanding this design into a cloud-connected thermostat that can communicate with external systems over Wi-Fi.</w:t>
      </w:r>
    </w:p>
    <w:p w14:paraId="726AE41F"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 xml:space="preserve">The prototype functions by continuously reading temperature data from the AHT20 sensor and comparing it to a user-defined set point. The default set point is 72 degrees Fahrenheit, but it can be increased or decreased using dedicated buttons. A third button allows the user to cycle through the system states, which </w:t>
      </w:r>
      <w:proofErr w:type="gramStart"/>
      <w:r w:rsidRPr="00EA4C75">
        <w:rPr>
          <w:rFonts w:ascii="Times New Roman" w:hAnsi="Times New Roman" w:cs="Times New Roman"/>
        </w:rPr>
        <w:t>include</w:t>
      </w:r>
      <w:proofErr w:type="gramEnd"/>
      <w:r w:rsidRPr="00EA4C75">
        <w:rPr>
          <w:rFonts w:ascii="Times New Roman" w:hAnsi="Times New Roman" w:cs="Times New Roman"/>
        </w:rPr>
        <w:t xml:space="preserve"> off, heating, and cooling. The LEDs provide visual feedback based on the </w:t>
      </w:r>
      <w:proofErr w:type="gramStart"/>
      <w:r w:rsidRPr="00EA4C75">
        <w:rPr>
          <w:rFonts w:ascii="Times New Roman" w:hAnsi="Times New Roman" w:cs="Times New Roman"/>
        </w:rPr>
        <w:t>system state</w:t>
      </w:r>
      <w:proofErr w:type="gramEnd"/>
      <w:r w:rsidRPr="00EA4C75">
        <w:rPr>
          <w:rFonts w:ascii="Times New Roman" w:hAnsi="Times New Roman" w:cs="Times New Roman"/>
        </w:rPr>
        <w:t xml:space="preserve"> and temperature conditions. For example, in heating mode, the red LED pulses when the current temperature is below the set point and remains solid when the desired temperature has been reached. In cooling mode, the blue LED behaves similarly but responds when the temperature is above the set point. When the system is turned off, both LEDs remain off. In addition to the LEDs, the LCD screen displays real-time information, including the current date and time, as well as alternating messages that show the current temperature and system status.</w:t>
      </w:r>
    </w:p>
    <w:p w14:paraId="09BE792B"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 xml:space="preserve">While </w:t>
      </w:r>
      <w:proofErr w:type="gramStart"/>
      <w:r w:rsidRPr="00EA4C75">
        <w:rPr>
          <w:rFonts w:ascii="Times New Roman" w:hAnsi="Times New Roman" w:cs="Times New Roman"/>
        </w:rPr>
        <w:t>the Raspberry</w:t>
      </w:r>
      <w:proofErr w:type="gramEnd"/>
      <w:r w:rsidRPr="00EA4C75">
        <w:rPr>
          <w:rFonts w:ascii="Times New Roman" w:hAnsi="Times New Roman" w:cs="Times New Roman"/>
        </w:rPr>
        <w:t xml:space="preserve"> Pi is an excellent platform for building and testing this prototype, it is important to evaluate whether it is the best choice for a final production system. One of the main advantages of </w:t>
      </w:r>
      <w:proofErr w:type="gramStart"/>
      <w:r w:rsidRPr="00EA4C75">
        <w:rPr>
          <w:rFonts w:ascii="Times New Roman" w:hAnsi="Times New Roman" w:cs="Times New Roman"/>
        </w:rPr>
        <w:t>the Raspberry</w:t>
      </w:r>
      <w:proofErr w:type="gramEnd"/>
      <w:r w:rsidRPr="00EA4C75">
        <w:rPr>
          <w:rFonts w:ascii="Times New Roman" w:hAnsi="Times New Roman" w:cs="Times New Roman"/>
        </w:rPr>
        <w:t xml:space="preserve"> Pi is its flexibility. It supports a wide range of communication </w:t>
      </w:r>
      <w:r w:rsidRPr="00EA4C75">
        <w:rPr>
          <w:rFonts w:ascii="Times New Roman" w:hAnsi="Times New Roman" w:cs="Times New Roman"/>
        </w:rPr>
        <w:lastRenderedPageBreak/>
        <w:t>protocols such as I2C, UART, and GPIO, which makes it easy to integrate sensors, displays, and other peripherals. It also allows for rapid development using high-level programming languages like Python. However, because it is a full single-board computer, it may not be the most efficient option for a commercial thermostat. It consumes more power and includes features that are not necessary for a simple embedded device, which can increase both cost and complexity.</w:t>
      </w:r>
    </w:p>
    <w:p w14:paraId="6B3B1C7E"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 xml:space="preserve">An alternative approach is to use </w:t>
      </w:r>
      <w:proofErr w:type="gramStart"/>
      <w:r w:rsidRPr="00EA4C75">
        <w:rPr>
          <w:rFonts w:ascii="Times New Roman" w:hAnsi="Times New Roman" w:cs="Times New Roman"/>
        </w:rPr>
        <w:t>a Microchip-based</w:t>
      </w:r>
      <w:proofErr w:type="gramEnd"/>
      <w:r w:rsidRPr="00EA4C75">
        <w:rPr>
          <w:rFonts w:ascii="Times New Roman" w:hAnsi="Times New Roman" w:cs="Times New Roman"/>
        </w:rPr>
        <w:t xml:space="preserve"> microcontroller with integrated Wi-Fi capabilities. This type of architecture is more aligned with typical embedded system design. Microcontrollers are generally more efficient, consume less power, and are designed specifically for dedicated tasks like controlling sensors and managing simple user interfaces. With integrated Wi-Fi, the system could directly connect to cloud services without requiring additional hardware. This makes it a strong candidate for a production thermostat because it balances performance with efficiency while still supporting all required peripherals.</w:t>
      </w:r>
    </w:p>
    <w:p w14:paraId="55C0FE9D"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Another option is to use a Freescale (now NXP) microcontroller. These devices are also well-suited for embedded applications and offer reliable performance along with support for standard interfaces like I2C and UART. However, depending on the specific model, additional components may be needed to enable Wi-Fi connectivity. This could make the design slightly more complex compared to a solution that already includes built-in wireless support. Even so, NXP microcontrollers remain a valid choice for embedded development and could be used effectively with the right configuration.</w:t>
      </w:r>
    </w:p>
    <w:p w14:paraId="67F4BC27"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 xml:space="preserve">Based on the requirements of this project, the most practical choice for the next phase would be </w:t>
      </w:r>
      <w:proofErr w:type="gramStart"/>
      <w:r w:rsidRPr="00EA4C75">
        <w:rPr>
          <w:rFonts w:ascii="Times New Roman" w:hAnsi="Times New Roman" w:cs="Times New Roman"/>
        </w:rPr>
        <w:t>a Microchip</w:t>
      </w:r>
      <w:proofErr w:type="gramEnd"/>
      <w:r w:rsidRPr="00EA4C75">
        <w:rPr>
          <w:rFonts w:ascii="Times New Roman" w:hAnsi="Times New Roman" w:cs="Times New Roman"/>
        </w:rPr>
        <w:t xml:space="preserve"> microcontroller with integrated Wi-Fi. While the Raspberry Pi was ideal for prototyping due to its ease of use and flexibility, a microcontroller-based solution is better </w:t>
      </w:r>
      <w:r w:rsidRPr="00EA4C75">
        <w:rPr>
          <w:rFonts w:ascii="Times New Roman" w:hAnsi="Times New Roman" w:cs="Times New Roman"/>
        </w:rPr>
        <w:lastRenderedPageBreak/>
        <w:t>suited for a final product. It provides sufficient processing power and memory for the thermostat’s functionality while being more efficient and cost-effective. Additionally, having built-in Wi-Fi simplifies the transition to a cloud-connected system, which is an important requirement for modern smart devices.</w:t>
      </w:r>
    </w:p>
    <w:p w14:paraId="32E30C52" w14:textId="77777777" w:rsidR="00EA4C75" w:rsidRPr="00EA4C75" w:rsidRDefault="00EA4C75" w:rsidP="00EA4C75">
      <w:pPr>
        <w:spacing w:line="480" w:lineRule="auto"/>
        <w:ind w:firstLine="720"/>
        <w:rPr>
          <w:rFonts w:ascii="Times New Roman" w:hAnsi="Times New Roman" w:cs="Times New Roman"/>
        </w:rPr>
      </w:pPr>
      <w:r w:rsidRPr="00EA4C75">
        <w:rPr>
          <w:rFonts w:ascii="Times New Roman" w:hAnsi="Times New Roman" w:cs="Times New Roman"/>
        </w:rPr>
        <w:t>In conclusion, this project demonstrates how a thermostat can be built using a combination of hardware inputs, sensor data, and software logic to control system behavior. The prototype successfully simulates heating and cooling operations while providing user interaction and real-time feedback. Moving forward, transitioning from a Raspberry Pi to a dedicated embedded architecture will allow the system to become more practical for real-world use, especially when integrating cloud connectivity and scaling the design for production.</w:t>
      </w:r>
    </w:p>
    <w:p w14:paraId="73BC6F77" w14:textId="77777777" w:rsidR="00EA4C75" w:rsidRPr="00EA4C75" w:rsidRDefault="00EA4C75" w:rsidP="00EA4C75">
      <w:pPr>
        <w:spacing w:line="480" w:lineRule="auto"/>
        <w:rPr>
          <w:rFonts w:ascii="Times New Roman" w:hAnsi="Times New Roman" w:cs="Times New Roman"/>
        </w:rPr>
      </w:pPr>
    </w:p>
    <w:sectPr w:rsidR="00EA4C75" w:rsidRPr="00EA4C7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1CB9" w14:textId="77777777" w:rsidR="00941AD5" w:rsidRDefault="00941AD5" w:rsidP="00EA4C75">
      <w:pPr>
        <w:spacing w:after="0" w:line="240" w:lineRule="auto"/>
      </w:pPr>
      <w:r>
        <w:separator/>
      </w:r>
    </w:p>
  </w:endnote>
  <w:endnote w:type="continuationSeparator" w:id="0">
    <w:p w14:paraId="47712FB4" w14:textId="77777777" w:rsidR="00941AD5" w:rsidRDefault="00941AD5" w:rsidP="00EA4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E63C" w14:textId="77777777" w:rsidR="00941AD5" w:rsidRDefault="00941AD5" w:rsidP="00EA4C75">
      <w:pPr>
        <w:spacing w:after="0" w:line="240" w:lineRule="auto"/>
      </w:pPr>
      <w:r>
        <w:separator/>
      </w:r>
    </w:p>
  </w:footnote>
  <w:footnote w:type="continuationSeparator" w:id="0">
    <w:p w14:paraId="042FBC0C" w14:textId="77777777" w:rsidR="00941AD5" w:rsidRDefault="00941AD5" w:rsidP="00EA4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363E" w14:textId="1B0662EE" w:rsidR="00EA4C75" w:rsidRDefault="00EA4C75" w:rsidP="00EA4C75">
    <w:pPr>
      <w:pStyle w:val="Header"/>
      <w:spacing w:line="480" w:lineRule="auto"/>
      <w:rPr>
        <w:rFonts w:ascii="Times New Roman" w:hAnsi="Times New Roman" w:cs="Times New Roman"/>
      </w:rPr>
    </w:pPr>
    <w:r>
      <w:rPr>
        <w:rFonts w:ascii="Times New Roman" w:hAnsi="Times New Roman" w:cs="Times New Roman"/>
      </w:rPr>
      <w:t>Hunter Prince</w:t>
    </w:r>
  </w:p>
  <w:p w14:paraId="76F62E1B" w14:textId="3C624D3C" w:rsidR="00EA4C75" w:rsidRPr="00EA4C75" w:rsidRDefault="00EA4C75" w:rsidP="00EA4C75">
    <w:pPr>
      <w:pStyle w:val="Header"/>
      <w:spacing w:line="480" w:lineRule="auto"/>
      <w:rPr>
        <w:rFonts w:ascii="Times New Roman" w:hAnsi="Times New Roman" w:cs="Times New Roman"/>
      </w:rPr>
    </w:pPr>
    <w:r>
      <w:rPr>
        <w:rFonts w:ascii="Times New Roman" w:hAnsi="Times New Roman" w:cs="Times New Roman"/>
      </w:rPr>
      <w:t>4/19/2026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C75"/>
    <w:rsid w:val="006060A4"/>
    <w:rsid w:val="00941AD5"/>
    <w:rsid w:val="00EA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D1B5"/>
  <w15:chartTrackingRefBased/>
  <w15:docId w15:val="{03927414-7251-4B75-B9EE-CBAA2CA0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C75"/>
    <w:rPr>
      <w:rFonts w:eastAsiaTheme="majorEastAsia" w:cstheme="majorBidi"/>
      <w:color w:val="272727" w:themeColor="text1" w:themeTint="D8"/>
    </w:rPr>
  </w:style>
  <w:style w:type="paragraph" w:styleId="Title">
    <w:name w:val="Title"/>
    <w:basedOn w:val="Normal"/>
    <w:next w:val="Normal"/>
    <w:link w:val="TitleChar"/>
    <w:uiPriority w:val="10"/>
    <w:qFormat/>
    <w:rsid w:val="00EA4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C75"/>
    <w:pPr>
      <w:spacing w:before="160"/>
      <w:jc w:val="center"/>
    </w:pPr>
    <w:rPr>
      <w:i/>
      <w:iCs/>
      <w:color w:val="404040" w:themeColor="text1" w:themeTint="BF"/>
    </w:rPr>
  </w:style>
  <w:style w:type="character" w:customStyle="1" w:styleId="QuoteChar">
    <w:name w:val="Quote Char"/>
    <w:basedOn w:val="DefaultParagraphFont"/>
    <w:link w:val="Quote"/>
    <w:uiPriority w:val="29"/>
    <w:rsid w:val="00EA4C75"/>
    <w:rPr>
      <w:i/>
      <w:iCs/>
      <w:color w:val="404040" w:themeColor="text1" w:themeTint="BF"/>
    </w:rPr>
  </w:style>
  <w:style w:type="paragraph" w:styleId="ListParagraph">
    <w:name w:val="List Paragraph"/>
    <w:basedOn w:val="Normal"/>
    <w:uiPriority w:val="34"/>
    <w:qFormat/>
    <w:rsid w:val="00EA4C75"/>
    <w:pPr>
      <w:ind w:left="720"/>
      <w:contextualSpacing/>
    </w:pPr>
  </w:style>
  <w:style w:type="character" w:styleId="IntenseEmphasis">
    <w:name w:val="Intense Emphasis"/>
    <w:basedOn w:val="DefaultParagraphFont"/>
    <w:uiPriority w:val="21"/>
    <w:qFormat/>
    <w:rsid w:val="00EA4C75"/>
    <w:rPr>
      <w:i/>
      <w:iCs/>
      <w:color w:val="0F4761" w:themeColor="accent1" w:themeShade="BF"/>
    </w:rPr>
  </w:style>
  <w:style w:type="paragraph" w:styleId="IntenseQuote">
    <w:name w:val="Intense Quote"/>
    <w:basedOn w:val="Normal"/>
    <w:next w:val="Normal"/>
    <w:link w:val="IntenseQuoteChar"/>
    <w:uiPriority w:val="30"/>
    <w:qFormat/>
    <w:rsid w:val="00EA4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C75"/>
    <w:rPr>
      <w:i/>
      <w:iCs/>
      <w:color w:val="0F4761" w:themeColor="accent1" w:themeShade="BF"/>
    </w:rPr>
  </w:style>
  <w:style w:type="character" w:styleId="IntenseReference">
    <w:name w:val="Intense Reference"/>
    <w:basedOn w:val="DefaultParagraphFont"/>
    <w:uiPriority w:val="32"/>
    <w:qFormat/>
    <w:rsid w:val="00EA4C75"/>
    <w:rPr>
      <w:b/>
      <w:bCs/>
      <w:smallCaps/>
      <w:color w:val="0F4761" w:themeColor="accent1" w:themeShade="BF"/>
      <w:spacing w:val="5"/>
    </w:rPr>
  </w:style>
  <w:style w:type="paragraph" w:styleId="Header">
    <w:name w:val="header"/>
    <w:basedOn w:val="Normal"/>
    <w:link w:val="HeaderChar"/>
    <w:uiPriority w:val="99"/>
    <w:unhideWhenUsed/>
    <w:rsid w:val="00EA4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C75"/>
  </w:style>
  <w:style w:type="paragraph" w:styleId="Footer">
    <w:name w:val="footer"/>
    <w:basedOn w:val="Normal"/>
    <w:link w:val="FooterChar"/>
    <w:uiPriority w:val="99"/>
    <w:unhideWhenUsed/>
    <w:rsid w:val="00EA4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Johnathon</dc:creator>
  <cp:keywords/>
  <dc:description/>
  <cp:lastModifiedBy>Prince, Johnathon</cp:lastModifiedBy>
  <cp:revision>1</cp:revision>
  <dcterms:created xsi:type="dcterms:W3CDTF">2026-04-19T16:22:00Z</dcterms:created>
  <dcterms:modified xsi:type="dcterms:W3CDTF">2026-04-19T16:23:00Z</dcterms:modified>
</cp:coreProperties>
</file>