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CA00D" w14:textId="77777777" w:rsidR="00201C1E" w:rsidRPr="00201C1E" w:rsidRDefault="00201C1E" w:rsidP="00201C1E">
      <w:pPr>
        <w:spacing w:after="0"/>
        <w:ind w:firstLine="709"/>
        <w:jc w:val="center"/>
        <w:rPr>
          <w:b/>
          <w:bCs/>
          <w:lang w:val="en-US"/>
        </w:rPr>
      </w:pPr>
      <w:r w:rsidRPr="00201C1E">
        <w:rPr>
          <w:b/>
          <w:bCs/>
          <w:lang w:val="en-US"/>
        </w:rPr>
        <w:t>Week 12 – Post-Travel Recovery, Blood Tests, and Rebuilding Motivation</w:t>
      </w:r>
    </w:p>
    <w:p w14:paraId="0A14D5B6" w14:textId="77777777" w:rsidR="00201C1E" w:rsidRPr="00201C1E" w:rsidRDefault="00201C1E" w:rsidP="00201C1E">
      <w:pPr>
        <w:spacing w:after="0"/>
        <w:ind w:firstLine="709"/>
        <w:jc w:val="both"/>
        <w:rPr>
          <w:lang w:val="en-US"/>
        </w:rPr>
      </w:pPr>
      <w:r w:rsidRPr="00201C1E">
        <w:rPr>
          <w:b/>
          <w:bCs/>
          <w:lang w:val="en-US"/>
        </w:rPr>
        <w:t>Medical:</w:t>
      </w:r>
      <w:r w:rsidRPr="00201C1E">
        <w:rPr>
          <w:lang w:val="en-US"/>
        </w:rPr>
        <w:br/>
        <w:t>Blood tests confirmed stability in iron levels, a slight dip in vitamin D, and controlled glucose within safe limits. Dr. Patel adjusted supplements accordingly and set a structured follow-up plan to prevent any nutritional lag.</w:t>
      </w:r>
    </w:p>
    <w:p w14:paraId="5C57696D" w14:textId="77777777" w:rsidR="00201C1E" w:rsidRPr="00201C1E" w:rsidRDefault="00201C1E" w:rsidP="00201C1E">
      <w:pPr>
        <w:spacing w:after="0"/>
        <w:ind w:firstLine="709"/>
        <w:jc w:val="both"/>
        <w:rPr>
          <w:lang w:val="en-US"/>
        </w:rPr>
      </w:pPr>
      <w:r w:rsidRPr="00201C1E">
        <w:rPr>
          <w:b/>
          <w:bCs/>
          <w:lang w:val="en-US"/>
        </w:rPr>
        <w:t>Nutrition:</w:t>
      </w:r>
      <w:r w:rsidRPr="00201C1E">
        <w:rPr>
          <w:lang w:val="en-US"/>
        </w:rPr>
        <w:br/>
        <w:t>Carla emphasized recovery-focused nutrition, with high-protein meals, hydration strategies, and micronutrient-rich foods. Aarav implemented small but meaningful tweaks, helping him feel more energized after the travel week.</w:t>
      </w:r>
    </w:p>
    <w:p w14:paraId="20747149" w14:textId="77777777" w:rsidR="00201C1E" w:rsidRPr="00201C1E" w:rsidRDefault="00201C1E" w:rsidP="00201C1E">
      <w:pPr>
        <w:spacing w:after="0"/>
        <w:ind w:firstLine="709"/>
        <w:jc w:val="both"/>
        <w:rPr>
          <w:lang w:val="en-US"/>
        </w:rPr>
      </w:pPr>
      <w:r w:rsidRPr="00201C1E">
        <w:rPr>
          <w:b/>
          <w:bCs/>
          <w:lang w:val="en-US"/>
        </w:rPr>
        <w:t>Physio:</w:t>
      </w:r>
      <w:r w:rsidRPr="00201C1E">
        <w:rPr>
          <w:lang w:val="en-US"/>
        </w:rPr>
        <w:br/>
        <w:t>Rachel reintroduced balance and stability exercises alongside progressive mobility drills. Goal-tracking worksheets were added to improve accountability and help Aarav measure weekly progress.</w:t>
      </w:r>
    </w:p>
    <w:p w14:paraId="2E2ACC92" w14:textId="77777777" w:rsidR="00201C1E" w:rsidRPr="00201C1E" w:rsidRDefault="00201C1E" w:rsidP="00201C1E">
      <w:pPr>
        <w:spacing w:after="0"/>
        <w:ind w:firstLine="709"/>
        <w:jc w:val="both"/>
        <w:rPr>
          <w:lang w:val="en-US"/>
        </w:rPr>
      </w:pPr>
      <w:r w:rsidRPr="00201C1E">
        <w:rPr>
          <w:b/>
          <w:bCs/>
          <w:lang w:val="en-US"/>
        </w:rPr>
        <w:t>Mental Health:</w:t>
      </w:r>
      <w:r w:rsidRPr="00201C1E">
        <w:rPr>
          <w:lang w:val="en-US"/>
        </w:rPr>
        <w:br/>
        <w:t>Awaiting test results initially caused Aarav anxiety, but mindfulness coaching from Dr. Isha and encouragement from Neel helped him stay grounded. The support system reduced his stress, enabling him to focus on positive changes.</w:t>
      </w:r>
    </w:p>
    <w:p w14:paraId="3AF6C8B8" w14:textId="77777777" w:rsidR="00201C1E" w:rsidRPr="00201C1E" w:rsidRDefault="00201C1E" w:rsidP="00201C1E">
      <w:pPr>
        <w:spacing w:after="0"/>
        <w:ind w:firstLine="709"/>
        <w:jc w:val="both"/>
        <w:rPr>
          <w:lang w:val="en-US"/>
        </w:rPr>
      </w:pPr>
      <w:r w:rsidRPr="00201C1E">
        <w:rPr>
          <w:b/>
          <w:bCs/>
          <w:lang w:val="en-US"/>
        </w:rPr>
        <w:t>Engagement:</w:t>
      </w:r>
      <w:r w:rsidRPr="00201C1E">
        <w:rPr>
          <w:lang w:val="en-US"/>
        </w:rPr>
        <w:br/>
        <w:t>Aarav participated in a virtual Q&amp;A session, sharing lessons from his travel experience. His reflections demonstrated growing leadership qualities and a stronger sense of responsibility for his recovery.</w:t>
      </w:r>
    </w:p>
    <w:p w14:paraId="287EFFDB" w14:textId="77777777" w:rsidR="00201C1E" w:rsidRPr="00201C1E" w:rsidRDefault="00201C1E" w:rsidP="00201C1E">
      <w:pPr>
        <w:spacing w:after="0"/>
        <w:ind w:firstLine="709"/>
        <w:jc w:val="both"/>
        <w:rPr>
          <w:lang w:val="en-US"/>
        </w:rPr>
      </w:pPr>
      <w:r w:rsidRPr="00201C1E">
        <w:rPr>
          <w:b/>
          <w:bCs/>
          <w:lang w:val="en-US"/>
        </w:rPr>
        <w:t>Overall:</w:t>
      </w:r>
      <w:r w:rsidRPr="00201C1E">
        <w:rPr>
          <w:lang w:val="en-US"/>
        </w:rPr>
        <w:br/>
        <w:t>This week marked a confident return to structure. Aarav embraced new tweaks, reflected on his resilience, and reestablished momentum—laying a stronger foundation for long-term progress.</w:t>
      </w:r>
    </w:p>
    <w:p w14:paraId="2B2A3333" w14:textId="77777777" w:rsidR="00201C1E" w:rsidRPr="00201C1E" w:rsidRDefault="00201C1E" w:rsidP="00201C1E">
      <w:pPr>
        <w:spacing w:after="0"/>
        <w:ind w:firstLine="709"/>
        <w:jc w:val="both"/>
        <w:rPr>
          <w:lang w:val="en-US"/>
        </w:rPr>
      </w:pPr>
      <w:r w:rsidRPr="00201C1E">
        <w:rPr>
          <w:lang w:val="en-US"/>
        </w:rPr>
        <w:pict w14:anchorId="0F6ED8B7">
          <v:rect id="_x0000_i1031" style="width:0;height:1.5pt" o:hralign="center" o:hrstd="t" o:hr="t" fillcolor="#a0a0a0" stroked="f"/>
        </w:pict>
      </w:r>
    </w:p>
    <w:p w14:paraId="0CFAFFAD" w14:textId="77777777" w:rsidR="00201C1E" w:rsidRPr="00201C1E" w:rsidRDefault="00201C1E" w:rsidP="00201C1E">
      <w:pPr>
        <w:spacing w:after="0"/>
        <w:ind w:firstLine="709"/>
        <w:jc w:val="both"/>
        <w:rPr>
          <w:b/>
          <w:bCs/>
          <w:lang w:val="en-US"/>
        </w:rPr>
      </w:pPr>
      <w:r w:rsidRPr="00201C1E">
        <w:rPr>
          <w:b/>
          <w:bCs/>
          <w:lang w:val="en-US"/>
        </w:rPr>
        <w:t>Week 12 Key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2"/>
        <w:gridCol w:w="1837"/>
        <w:gridCol w:w="1909"/>
        <w:gridCol w:w="3286"/>
      </w:tblGrid>
      <w:tr w:rsidR="00201C1E" w:rsidRPr="00201C1E" w14:paraId="3F391824" w14:textId="77777777">
        <w:trPr>
          <w:tblHeader/>
          <w:tblCellSpacing w:w="15" w:type="dxa"/>
        </w:trPr>
        <w:tc>
          <w:tcPr>
            <w:tcW w:w="0" w:type="auto"/>
            <w:vAlign w:val="center"/>
            <w:hideMark/>
          </w:tcPr>
          <w:p w14:paraId="142F42A7" w14:textId="77777777" w:rsidR="00201C1E" w:rsidRPr="00201C1E" w:rsidRDefault="00201C1E" w:rsidP="00201C1E">
            <w:pPr>
              <w:spacing w:after="0"/>
              <w:ind w:firstLine="709"/>
              <w:jc w:val="both"/>
              <w:rPr>
                <w:b/>
                <w:bCs/>
                <w:lang w:val="en-US"/>
              </w:rPr>
            </w:pPr>
            <w:r w:rsidRPr="00201C1E">
              <w:rPr>
                <w:b/>
                <w:bCs/>
                <w:lang w:val="en-US"/>
              </w:rPr>
              <w:t>Test / Measure</w:t>
            </w:r>
          </w:p>
        </w:tc>
        <w:tc>
          <w:tcPr>
            <w:tcW w:w="0" w:type="auto"/>
            <w:vAlign w:val="center"/>
            <w:hideMark/>
          </w:tcPr>
          <w:p w14:paraId="741CB9FC" w14:textId="77777777" w:rsidR="00201C1E" w:rsidRPr="00201C1E" w:rsidRDefault="00201C1E" w:rsidP="00201C1E">
            <w:pPr>
              <w:spacing w:after="0"/>
              <w:ind w:firstLine="709"/>
              <w:jc w:val="both"/>
              <w:rPr>
                <w:b/>
                <w:bCs/>
                <w:lang w:val="en-US"/>
              </w:rPr>
            </w:pPr>
            <w:r w:rsidRPr="00201C1E">
              <w:rPr>
                <w:b/>
                <w:bCs/>
                <w:lang w:val="en-US"/>
              </w:rPr>
              <w:t>Value</w:t>
            </w:r>
          </w:p>
        </w:tc>
        <w:tc>
          <w:tcPr>
            <w:tcW w:w="0" w:type="auto"/>
            <w:vAlign w:val="center"/>
            <w:hideMark/>
          </w:tcPr>
          <w:p w14:paraId="0D17F707" w14:textId="77777777" w:rsidR="00201C1E" w:rsidRPr="00201C1E" w:rsidRDefault="00201C1E" w:rsidP="00201C1E">
            <w:pPr>
              <w:spacing w:after="0"/>
              <w:ind w:firstLine="709"/>
              <w:jc w:val="both"/>
              <w:rPr>
                <w:b/>
                <w:bCs/>
                <w:lang w:val="en-US"/>
              </w:rPr>
            </w:pPr>
            <w:r w:rsidRPr="00201C1E">
              <w:rPr>
                <w:b/>
                <w:bCs/>
                <w:lang w:val="en-US"/>
              </w:rPr>
              <w:t>Normal Range</w:t>
            </w:r>
          </w:p>
        </w:tc>
        <w:tc>
          <w:tcPr>
            <w:tcW w:w="0" w:type="auto"/>
            <w:vAlign w:val="center"/>
            <w:hideMark/>
          </w:tcPr>
          <w:p w14:paraId="6B6C9265" w14:textId="77777777" w:rsidR="00201C1E" w:rsidRPr="00201C1E" w:rsidRDefault="00201C1E" w:rsidP="00201C1E">
            <w:pPr>
              <w:spacing w:after="0"/>
              <w:ind w:firstLine="709"/>
              <w:jc w:val="both"/>
              <w:rPr>
                <w:b/>
                <w:bCs/>
                <w:lang w:val="en-US"/>
              </w:rPr>
            </w:pPr>
            <w:r w:rsidRPr="00201C1E">
              <w:rPr>
                <w:b/>
                <w:bCs/>
                <w:lang w:val="en-US"/>
              </w:rPr>
              <w:t>Comments</w:t>
            </w:r>
          </w:p>
        </w:tc>
      </w:tr>
      <w:tr w:rsidR="00201C1E" w:rsidRPr="00201C1E" w14:paraId="4183FAAA" w14:textId="77777777">
        <w:trPr>
          <w:tblCellSpacing w:w="15" w:type="dxa"/>
        </w:trPr>
        <w:tc>
          <w:tcPr>
            <w:tcW w:w="0" w:type="auto"/>
            <w:vAlign w:val="center"/>
            <w:hideMark/>
          </w:tcPr>
          <w:p w14:paraId="0C5FE2D7" w14:textId="77777777" w:rsidR="00201C1E" w:rsidRPr="00201C1E" w:rsidRDefault="00201C1E" w:rsidP="00201C1E">
            <w:pPr>
              <w:spacing w:after="0"/>
              <w:ind w:firstLine="709"/>
              <w:jc w:val="both"/>
              <w:rPr>
                <w:lang w:val="en-US"/>
              </w:rPr>
            </w:pPr>
            <w:r w:rsidRPr="00201C1E">
              <w:rPr>
                <w:lang w:val="en-US"/>
              </w:rPr>
              <w:t>Ferritin</w:t>
            </w:r>
          </w:p>
        </w:tc>
        <w:tc>
          <w:tcPr>
            <w:tcW w:w="0" w:type="auto"/>
            <w:vAlign w:val="center"/>
            <w:hideMark/>
          </w:tcPr>
          <w:p w14:paraId="558E09B4" w14:textId="77777777" w:rsidR="00201C1E" w:rsidRPr="00201C1E" w:rsidRDefault="00201C1E" w:rsidP="00201C1E">
            <w:pPr>
              <w:spacing w:after="0"/>
              <w:ind w:firstLine="709"/>
              <w:jc w:val="both"/>
              <w:rPr>
                <w:lang w:val="en-US"/>
              </w:rPr>
            </w:pPr>
            <w:r w:rsidRPr="00201C1E">
              <w:rPr>
                <w:lang w:val="en-US"/>
              </w:rPr>
              <w:t>53 ng/mL</w:t>
            </w:r>
          </w:p>
        </w:tc>
        <w:tc>
          <w:tcPr>
            <w:tcW w:w="0" w:type="auto"/>
            <w:vAlign w:val="center"/>
            <w:hideMark/>
          </w:tcPr>
          <w:p w14:paraId="45170FB0" w14:textId="77777777" w:rsidR="00201C1E" w:rsidRPr="00201C1E" w:rsidRDefault="00201C1E" w:rsidP="00201C1E">
            <w:pPr>
              <w:spacing w:after="0"/>
              <w:ind w:firstLine="709"/>
              <w:jc w:val="both"/>
              <w:rPr>
                <w:lang w:val="en-US"/>
              </w:rPr>
            </w:pPr>
            <w:r w:rsidRPr="00201C1E">
              <w:rPr>
                <w:lang w:val="en-US"/>
              </w:rPr>
              <w:t>30–400 ng/mL</w:t>
            </w:r>
          </w:p>
        </w:tc>
        <w:tc>
          <w:tcPr>
            <w:tcW w:w="0" w:type="auto"/>
            <w:vAlign w:val="center"/>
            <w:hideMark/>
          </w:tcPr>
          <w:p w14:paraId="20C1AFDA" w14:textId="77777777" w:rsidR="00201C1E" w:rsidRPr="00201C1E" w:rsidRDefault="00201C1E" w:rsidP="00201C1E">
            <w:pPr>
              <w:spacing w:after="0"/>
              <w:ind w:firstLine="709"/>
              <w:jc w:val="both"/>
              <w:rPr>
                <w:lang w:val="en-US"/>
              </w:rPr>
            </w:pPr>
            <w:r w:rsidRPr="00201C1E">
              <w:rPr>
                <w:lang w:val="en-US"/>
              </w:rPr>
              <w:t>Stable, no significant change.</w:t>
            </w:r>
          </w:p>
        </w:tc>
      </w:tr>
      <w:tr w:rsidR="00201C1E" w:rsidRPr="00201C1E" w14:paraId="371AC7E7" w14:textId="77777777">
        <w:trPr>
          <w:tblCellSpacing w:w="15" w:type="dxa"/>
        </w:trPr>
        <w:tc>
          <w:tcPr>
            <w:tcW w:w="0" w:type="auto"/>
            <w:vAlign w:val="center"/>
            <w:hideMark/>
          </w:tcPr>
          <w:p w14:paraId="7F3415A2" w14:textId="77777777" w:rsidR="00201C1E" w:rsidRPr="00201C1E" w:rsidRDefault="00201C1E" w:rsidP="00201C1E">
            <w:pPr>
              <w:spacing w:after="0"/>
              <w:ind w:firstLine="709"/>
              <w:jc w:val="both"/>
              <w:rPr>
                <w:lang w:val="en-US"/>
              </w:rPr>
            </w:pPr>
            <w:r w:rsidRPr="00201C1E">
              <w:rPr>
                <w:lang w:val="en-US"/>
              </w:rPr>
              <w:t>Vitamin D (25-OH)</w:t>
            </w:r>
          </w:p>
        </w:tc>
        <w:tc>
          <w:tcPr>
            <w:tcW w:w="0" w:type="auto"/>
            <w:vAlign w:val="center"/>
            <w:hideMark/>
          </w:tcPr>
          <w:p w14:paraId="0C2EEBCE" w14:textId="77777777" w:rsidR="00201C1E" w:rsidRPr="00201C1E" w:rsidRDefault="00201C1E" w:rsidP="00201C1E">
            <w:pPr>
              <w:spacing w:after="0"/>
              <w:ind w:firstLine="709"/>
              <w:jc w:val="both"/>
              <w:rPr>
                <w:lang w:val="en-US"/>
              </w:rPr>
            </w:pPr>
            <w:r w:rsidRPr="00201C1E">
              <w:rPr>
                <w:lang w:val="en-US"/>
              </w:rPr>
              <w:t>29 ng/mL</w:t>
            </w:r>
          </w:p>
        </w:tc>
        <w:tc>
          <w:tcPr>
            <w:tcW w:w="0" w:type="auto"/>
            <w:vAlign w:val="center"/>
            <w:hideMark/>
          </w:tcPr>
          <w:p w14:paraId="7F18EC5D" w14:textId="77777777" w:rsidR="00201C1E" w:rsidRPr="00201C1E" w:rsidRDefault="00201C1E" w:rsidP="00201C1E">
            <w:pPr>
              <w:spacing w:after="0"/>
              <w:ind w:firstLine="709"/>
              <w:jc w:val="both"/>
              <w:rPr>
                <w:lang w:val="en-US"/>
              </w:rPr>
            </w:pPr>
            <w:r w:rsidRPr="00201C1E">
              <w:rPr>
                <w:lang w:val="en-US"/>
              </w:rPr>
              <w:t>&gt;30 ng/mL</w:t>
            </w:r>
          </w:p>
        </w:tc>
        <w:tc>
          <w:tcPr>
            <w:tcW w:w="0" w:type="auto"/>
            <w:vAlign w:val="center"/>
            <w:hideMark/>
          </w:tcPr>
          <w:p w14:paraId="7A30A444" w14:textId="77777777" w:rsidR="00201C1E" w:rsidRPr="00201C1E" w:rsidRDefault="00201C1E" w:rsidP="00201C1E">
            <w:pPr>
              <w:spacing w:after="0"/>
              <w:ind w:firstLine="709"/>
              <w:jc w:val="both"/>
              <w:rPr>
                <w:lang w:val="en-US"/>
              </w:rPr>
            </w:pPr>
            <w:r w:rsidRPr="00201C1E">
              <w:rPr>
                <w:lang w:val="en-US"/>
              </w:rPr>
              <w:t>Slight dip; supplements adjusted by Dr. Patel.</w:t>
            </w:r>
          </w:p>
        </w:tc>
      </w:tr>
      <w:tr w:rsidR="00201C1E" w:rsidRPr="00201C1E" w14:paraId="1E09EB6A" w14:textId="77777777">
        <w:trPr>
          <w:tblCellSpacing w:w="15" w:type="dxa"/>
        </w:trPr>
        <w:tc>
          <w:tcPr>
            <w:tcW w:w="0" w:type="auto"/>
            <w:vAlign w:val="center"/>
            <w:hideMark/>
          </w:tcPr>
          <w:p w14:paraId="1973C4DC" w14:textId="77777777" w:rsidR="00201C1E" w:rsidRPr="00201C1E" w:rsidRDefault="00201C1E" w:rsidP="00201C1E">
            <w:pPr>
              <w:spacing w:after="0"/>
              <w:ind w:firstLine="709"/>
              <w:jc w:val="both"/>
              <w:rPr>
                <w:lang w:val="en-US"/>
              </w:rPr>
            </w:pPr>
            <w:r w:rsidRPr="00201C1E">
              <w:rPr>
                <w:lang w:val="en-US"/>
              </w:rPr>
              <w:t>Fasting Glucose</w:t>
            </w:r>
          </w:p>
        </w:tc>
        <w:tc>
          <w:tcPr>
            <w:tcW w:w="0" w:type="auto"/>
            <w:vAlign w:val="center"/>
            <w:hideMark/>
          </w:tcPr>
          <w:p w14:paraId="0953DA88" w14:textId="77777777" w:rsidR="00201C1E" w:rsidRPr="00201C1E" w:rsidRDefault="00201C1E" w:rsidP="00201C1E">
            <w:pPr>
              <w:spacing w:after="0"/>
              <w:ind w:firstLine="709"/>
              <w:jc w:val="both"/>
              <w:rPr>
                <w:lang w:val="en-US"/>
              </w:rPr>
            </w:pPr>
            <w:r w:rsidRPr="00201C1E">
              <w:rPr>
                <w:lang w:val="en-US"/>
              </w:rPr>
              <w:t>92 mg/dL</w:t>
            </w:r>
          </w:p>
        </w:tc>
        <w:tc>
          <w:tcPr>
            <w:tcW w:w="0" w:type="auto"/>
            <w:vAlign w:val="center"/>
            <w:hideMark/>
          </w:tcPr>
          <w:p w14:paraId="70F34621" w14:textId="77777777" w:rsidR="00201C1E" w:rsidRPr="00201C1E" w:rsidRDefault="00201C1E" w:rsidP="00201C1E">
            <w:pPr>
              <w:spacing w:after="0"/>
              <w:ind w:firstLine="709"/>
              <w:jc w:val="both"/>
              <w:rPr>
                <w:lang w:val="en-US"/>
              </w:rPr>
            </w:pPr>
            <w:r w:rsidRPr="00201C1E">
              <w:rPr>
                <w:lang w:val="en-US"/>
              </w:rPr>
              <w:t>70–99 mg/dL</w:t>
            </w:r>
          </w:p>
        </w:tc>
        <w:tc>
          <w:tcPr>
            <w:tcW w:w="0" w:type="auto"/>
            <w:vAlign w:val="center"/>
            <w:hideMark/>
          </w:tcPr>
          <w:p w14:paraId="3FD65F11" w14:textId="77777777" w:rsidR="00201C1E" w:rsidRPr="00201C1E" w:rsidRDefault="00201C1E" w:rsidP="00201C1E">
            <w:pPr>
              <w:spacing w:after="0"/>
              <w:ind w:firstLine="709"/>
              <w:jc w:val="both"/>
              <w:rPr>
                <w:lang w:val="en-US"/>
              </w:rPr>
            </w:pPr>
            <w:r w:rsidRPr="00201C1E">
              <w:rPr>
                <w:lang w:val="en-US"/>
              </w:rPr>
              <w:t>Well-controlled after travel disruptions.</w:t>
            </w:r>
          </w:p>
        </w:tc>
      </w:tr>
      <w:tr w:rsidR="00201C1E" w:rsidRPr="00201C1E" w14:paraId="53714479" w14:textId="77777777">
        <w:trPr>
          <w:tblCellSpacing w:w="15" w:type="dxa"/>
        </w:trPr>
        <w:tc>
          <w:tcPr>
            <w:tcW w:w="0" w:type="auto"/>
            <w:vAlign w:val="center"/>
            <w:hideMark/>
          </w:tcPr>
          <w:p w14:paraId="7D990BFC" w14:textId="77777777" w:rsidR="00201C1E" w:rsidRPr="00201C1E" w:rsidRDefault="00201C1E" w:rsidP="00201C1E">
            <w:pPr>
              <w:spacing w:after="0"/>
              <w:ind w:firstLine="709"/>
              <w:jc w:val="both"/>
              <w:rPr>
                <w:lang w:val="en-US"/>
              </w:rPr>
            </w:pPr>
            <w:r w:rsidRPr="00201C1E">
              <w:rPr>
                <w:lang w:val="en-US"/>
              </w:rPr>
              <w:t>HbA1c (Quarterly check)</w:t>
            </w:r>
          </w:p>
        </w:tc>
        <w:tc>
          <w:tcPr>
            <w:tcW w:w="0" w:type="auto"/>
            <w:vAlign w:val="center"/>
            <w:hideMark/>
          </w:tcPr>
          <w:p w14:paraId="736DB183" w14:textId="77777777" w:rsidR="00201C1E" w:rsidRPr="00201C1E" w:rsidRDefault="00201C1E" w:rsidP="00201C1E">
            <w:pPr>
              <w:spacing w:after="0"/>
              <w:ind w:firstLine="709"/>
              <w:jc w:val="both"/>
              <w:rPr>
                <w:lang w:val="en-US"/>
              </w:rPr>
            </w:pPr>
            <w:r w:rsidRPr="00201C1E">
              <w:rPr>
                <w:lang w:val="en-US"/>
              </w:rPr>
              <w:t>5.4%</w:t>
            </w:r>
          </w:p>
        </w:tc>
        <w:tc>
          <w:tcPr>
            <w:tcW w:w="0" w:type="auto"/>
            <w:vAlign w:val="center"/>
            <w:hideMark/>
          </w:tcPr>
          <w:p w14:paraId="523FEF3E" w14:textId="77777777" w:rsidR="00201C1E" w:rsidRPr="00201C1E" w:rsidRDefault="00201C1E" w:rsidP="00201C1E">
            <w:pPr>
              <w:spacing w:after="0"/>
              <w:ind w:firstLine="709"/>
              <w:jc w:val="both"/>
              <w:rPr>
                <w:lang w:val="en-US"/>
              </w:rPr>
            </w:pPr>
            <w:r w:rsidRPr="00201C1E">
              <w:rPr>
                <w:lang w:val="en-US"/>
              </w:rPr>
              <w:t>&lt;5.7%</w:t>
            </w:r>
          </w:p>
        </w:tc>
        <w:tc>
          <w:tcPr>
            <w:tcW w:w="0" w:type="auto"/>
            <w:vAlign w:val="center"/>
            <w:hideMark/>
          </w:tcPr>
          <w:p w14:paraId="79C9F2B7" w14:textId="77777777" w:rsidR="00201C1E" w:rsidRPr="00201C1E" w:rsidRDefault="00201C1E" w:rsidP="00201C1E">
            <w:pPr>
              <w:spacing w:after="0"/>
              <w:ind w:firstLine="709"/>
              <w:jc w:val="both"/>
              <w:rPr>
                <w:lang w:val="en-US"/>
              </w:rPr>
            </w:pPr>
            <w:r w:rsidRPr="00201C1E">
              <w:rPr>
                <w:lang w:val="en-US"/>
              </w:rPr>
              <w:t>Stable, reassuring result.</w:t>
            </w:r>
          </w:p>
        </w:tc>
      </w:tr>
      <w:tr w:rsidR="00201C1E" w:rsidRPr="00201C1E" w14:paraId="79D5169E" w14:textId="77777777">
        <w:trPr>
          <w:tblCellSpacing w:w="15" w:type="dxa"/>
        </w:trPr>
        <w:tc>
          <w:tcPr>
            <w:tcW w:w="0" w:type="auto"/>
            <w:vAlign w:val="center"/>
            <w:hideMark/>
          </w:tcPr>
          <w:p w14:paraId="3B5CC8AC" w14:textId="77777777" w:rsidR="00201C1E" w:rsidRPr="00201C1E" w:rsidRDefault="00201C1E" w:rsidP="00201C1E">
            <w:pPr>
              <w:spacing w:after="0"/>
              <w:ind w:firstLine="709"/>
              <w:jc w:val="both"/>
              <w:rPr>
                <w:lang w:val="en-US"/>
              </w:rPr>
            </w:pPr>
            <w:r w:rsidRPr="00201C1E">
              <w:rPr>
                <w:lang w:val="en-US"/>
              </w:rPr>
              <w:t>Ankle Mobility Score*</w:t>
            </w:r>
          </w:p>
        </w:tc>
        <w:tc>
          <w:tcPr>
            <w:tcW w:w="0" w:type="auto"/>
            <w:vAlign w:val="center"/>
            <w:hideMark/>
          </w:tcPr>
          <w:p w14:paraId="718B4BD8" w14:textId="77777777" w:rsidR="00201C1E" w:rsidRPr="00201C1E" w:rsidRDefault="00201C1E" w:rsidP="00201C1E">
            <w:pPr>
              <w:spacing w:after="0"/>
              <w:ind w:firstLine="709"/>
              <w:jc w:val="both"/>
              <w:rPr>
                <w:lang w:val="en-US"/>
              </w:rPr>
            </w:pPr>
            <w:r w:rsidRPr="00201C1E">
              <w:rPr>
                <w:lang w:val="en-US"/>
              </w:rPr>
              <w:t>7/10</w:t>
            </w:r>
          </w:p>
        </w:tc>
        <w:tc>
          <w:tcPr>
            <w:tcW w:w="0" w:type="auto"/>
            <w:vAlign w:val="center"/>
            <w:hideMark/>
          </w:tcPr>
          <w:p w14:paraId="07E983C0" w14:textId="77777777" w:rsidR="00201C1E" w:rsidRPr="00201C1E" w:rsidRDefault="00201C1E" w:rsidP="00201C1E">
            <w:pPr>
              <w:spacing w:after="0"/>
              <w:ind w:firstLine="709"/>
              <w:jc w:val="both"/>
              <w:rPr>
                <w:lang w:val="en-US"/>
              </w:rPr>
            </w:pPr>
            <w:r w:rsidRPr="00201C1E">
              <w:rPr>
                <w:lang w:val="en-US"/>
              </w:rPr>
              <w:t>8–10 (optimal)</w:t>
            </w:r>
          </w:p>
        </w:tc>
        <w:tc>
          <w:tcPr>
            <w:tcW w:w="0" w:type="auto"/>
            <w:vAlign w:val="center"/>
            <w:hideMark/>
          </w:tcPr>
          <w:p w14:paraId="24700DFB" w14:textId="77777777" w:rsidR="00201C1E" w:rsidRPr="00201C1E" w:rsidRDefault="00201C1E" w:rsidP="00201C1E">
            <w:pPr>
              <w:spacing w:after="0"/>
              <w:ind w:firstLine="709"/>
              <w:jc w:val="both"/>
              <w:rPr>
                <w:lang w:val="en-US"/>
              </w:rPr>
            </w:pPr>
            <w:r w:rsidRPr="00201C1E">
              <w:rPr>
                <w:lang w:val="en-US"/>
              </w:rPr>
              <w:t>Improved slightly with reintroduced physio.</w:t>
            </w:r>
          </w:p>
        </w:tc>
      </w:tr>
      <w:tr w:rsidR="00201C1E" w:rsidRPr="00201C1E" w14:paraId="7339F35E" w14:textId="77777777">
        <w:trPr>
          <w:tblCellSpacing w:w="15" w:type="dxa"/>
        </w:trPr>
        <w:tc>
          <w:tcPr>
            <w:tcW w:w="0" w:type="auto"/>
            <w:vAlign w:val="center"/>
            <w:hideMark/>
          </w:tcPr>
          <w:p w14:paraId="7ED1B3B1" w14:textId="77777777" w:rsidR="00201C1E" w:rsidRPr="00201C1E" w:rsidRDefault="00201C1E" w:rsidP="00201C1E">
            <w:pPr>
              <w:spacing w:after="0"/>
              <w:ind w:firstLine="709"/>
              <w:jc w:val="both"/>
              <w:rPr>
                <w:lang w:val="en-US"/>
              </w:rPr>
            </w:pPr>
            <w:r w:rsidRPr="00201C1E">
              <w:rPr>
                <w:lang w:val="en-US"/>
              </w:rPr>
              <w:t>Resting Pulse Rate</w:t>
            </w:r>
          </w:p>
        </w:tc>
        <w:tc>
          <w:tcPr>
            <w:tcW w:w="0" w:type="auto"/>
            <w:vAlign w:val="center"/>
            <w:hideMark/>
          </w:tcPr>
          <w:p w14:paraId="4DE776B9" w14:textId="77777777" w:rsidR="00201C1E" w:rsidRPr="00201C1E" w:rsidRDefault="00201C1E" w:rsidP="00201C1E">
            <w:pPr>
              <w:spacing w:after="0"/>
              <w:ind w:firstLine="709"/>
              <w:jc w:val="both"/>
              <w:rPr>
                <w:lang w:val="en-US"/>
              </w:rPr>
            </w:pPr>
            <w:r w:rsidRPr="00201C1E">
              <w:rPr>
                <w:lang w:val="en-US"/>
              </w:rPr>
              <w:t>67 bpm</w:t>
            </w:r>
          </w:p>
        </w:tc>
        <w:tc>
          <w:tcPr>
            <w:tcW w:w="0" w:type="auto"/>
            <w:vAlign w:val="center"/>
            <w:hideMark/>
          </w:tcPr>
          <w:p w14:paraId="43C286ED" w14:textId="77777777" w:rsidR="00201C1E" w:rsidRPr="00201C1E" w:rsidRDefault="00201C1E" w:rsidP="00201C1E">
            <w:pPr>
              <w:spacing w:after="0"/>
              <w:ind w:firstLine="709"/>
              <w:jc w:val="both"/>
              <w:rPr>
                <w:lang w:val="en-US"/>
              </w:rPr>
            </w:pPr>
            <w:r w:rsidRPr="00201C1E">
              <w:rPr>
                <w:lang w:val="en-US"/>
              </w:rPr>
              <w:t>50–70 bpm</w:t>
            </w:r>
          </w:p>
        </w:tc>
        <w:tc>
          <w:tcPr>
            <w:tcW w:w="0" w:type="auto"/>
            <w:vAlign w:val="center"/>
            <w:hideMark/>
          </w:tcPr>
          <w:p w14:paraId="18BF0545" w14:textId="77777777" w:rsidR="00201C1E" w:rsidRPr="00201C1E" w:rsidRDefault="00201C1E" w:rsidP="00201C1E">
            <w:pPr>
              <w:spacing w:after="0"/>
              <w:ind w:firstLine="709"/>
              <w:jc w:val="both"/>
              <w:rPr>
                <w:lang w:val="en-US"/>
              </w:rPr>
            </w:pPr>
            <w:r w:rsidRPr="00201C1E">
              <w:rPr>
                <w:lang w:val="en-US"/>
              </w:rPr>
              <w:t>Returned to baseline after travel fatigue.</w:t>
            </w:r>
          </w:p>
        </w:tc>
      </w:tr>
      <w:tr w:rsidR="00201C1E" w:rsidRPr="00201C1E" w14:paraId="79A764EF" w14:textId="77777777">
        <w:trPr>
          <w:tblCellSpacing w:w="15" w:type="dxa"/>
        </w:trPr>
        <w:tc>
          <w:tcPr>
            <w:tcW w:w="0" w:type="auto"/>
            <w:vAlign w:val="center"/>
            <w:hideMark/>
          </w:tcPr>
          <w:p w14:paraId="113A4C0C" w14:textId="77777777" w:rsidR="00201C1E" w:rsidRPr="00201C1E" w:rsidRDefault="00201C1E" w:rsidP="00201C1E">
            <w:pPr>
              <w:spacing w:after="0"/>
              <w:ind w:firstLine="709"/>
              <w:jc w:val="both"/>
              <w:rPr>
                <w:lang w:val="en-US"/>
              </w:rPr>
            </w:pPr>
            <w:r w:rsidRPr="00201C1E">
              <w:rPr>
                <w:lang w:val="en-US"/>
              </w:rPr>
              <w:lastRenderedPageBreak/>
              <w:t>PHQ-9 (Depression)</w:t>
            </w:r>
          </w:p>
        </w:tc>
        <w:tc>
          <w:tcPr>
            <w:tcW w:w="0" w:type="auto"/>
            <w:vAlign w:val="center"/>
            <w:hideMark/>
          </w:tcPr>
          <w:p w14:paraId="0484153F" w14:textId="77777777" w:rsidR="00201C1E" w:rsidRPr="00201C1E" w:rsidRDefault="00201C1E" w:rsidP="00201C1E">
            <w:pPr>
              <w:spacing w:after="0"/>
              <w:ind w:firstLine="709"/>
              <w:jc w:val="both"/>
              <w:rPr>
                <w:lang w:val="en-US"/>
              </w:rPr>
            </w:pPr>
            <w:r w:rsidRPr="00201C1E">
              <w:rPr>
                <w:lang w:val="en-US"/>
              </w:rPr>
              <w:t>3</w:t>
            </w:r>
          </w:p>
        </w:tc>
        <w:tc>
          <w:tcPr>
            <w:tcW w:w="0" w:type="auto"/>
            <w:vAlign w:val="center"/>
            <w:hideMark/>
          </w:tcPr>
          <w:p w14:paraId="5A2FBDCB" w14:textId="77777777" w:rsidR="00201C1E" w:rsidRPr="00201C1E" w:rsidRDefault="00201C1E" w:rsidP="00201C1E">
            <w:pPr>
              <w:spacing w:after="0"/>
              <w:ind w:firstLine="709"/>
              <w:jc w:val="both"/>
              <w:rPr>
                <w:lang w:val="en-US"/>
              </w:rPr>
            </w:pPr>
            <w:r w:rsidRPr="00201C1E">
              <w:rPr>
                <w:lang w:val="en-US"/>
              </w:rPr>
              <w:t>0–4 minimal</w:t>
            </w:r>
          </w:p>
        </w:tc>
        <w:tc>
          <w:tcPr>
            <w:tcW w:w="0" w:type="auto"/>
            <w:vAlign w:val="center"/>
            <w:hideMark/>
          </w:tcPr>
          <w:p w14:paraId="7490FF84" w14:textId="77777777" w:rsidR="00201C1E" w:rsidRPr="00201C1E" w:rsidRDefault="00201C1E" w:rsidP="00201C1E">
            <w:pPr>
              <w:spacing w:after="0"/>
              <w:ind w:firstLine="709"/>
              <w:jc w:val="both"/>
              <w:rPr>
                <w:lang w:val="en-US"/>
              </w:rPr>
            </w:pPr>
            <w:r w:rsidRPr="00201C1E">
              <w:rPr>
                <w:lang w:val="en-US"/>
              </w:rPr>
              <w:t>Anxiety reduced with mindfulness support.</w:t>
            </w:r>
          </w:p>
        </w:tc>
      </w:tr>
      <w:tr w:rsidR="00201C1E" w:rsidRPr="00201C1E" w14:paraId="7765E7BE" w14:textId="77777777">
        <w:trPr>
          <w:tblCellSpacing w:w="15" w:type="dxa"/>
        </w:trPr>
        <w:tc>
          <w:tcPr>
            <w:tcW w:w="0" w:type="auto"/>
            <w:vAlign w:val="center"/>
            <w:hideMark/>
          </w:tcPr>
          <w:p w14:paraId="25D819F0" w14:textId="77777777" w:rsidR="00201C1E" w:rsidRPr="00201C1E" w:rsidRDefault="00201C1E" w:rsidP="00201C1E">
            <w:pPr>
              <w:spacing w:after="0"/>
              <w:ind w:firstLine="709"/>
              <w:jc w:val="both"/>
              <w:rPr>
                <w:lang w:val="en-US"/>
              </w:rPr>
            </w:pPr>
            <w:r w:rsidRPr="00201C1E">
              <w:rPr>
                <w:lang w:val="en-US"/>
              </w:rPr>
              <w:t>Sleep Efficiency</w:t>
            </w:r>
          </w:p>
        </w:tc>
        <w:tc>
          <w:tcPr>
            <w:tcW w:w="0" w:type="auto"/>
            <w:vAlign w:val="center"/>
            <w:hideMark/>
          </w:tcPr>
          <w:p w14:paraId="6E67E26D" w14:textId="77777777" w:rsidR="00201C1E" w:rsidRPr="00201C1E" w:rsidRDefault="00201C1E" w:rsidP="00201C1E">
            <w:pPr>
              <w:spacing w:after="0"/>
              <w:ind w:firstLine="709"/>
              <w:jc w:val="both"/>
              <w:rPr>
                <w:lang w:val="en-US"/>
              </w:rPr>
            </w:pPr>
            <w:r w:rsidRPr="00201C1E">
              <w:rPr>
                <w:lang w:val="en-US"/>
              </w:rPr>
              <w:t>86%</w:t>
            </w:r>
          </w:p>
        </w:tc>
        <w:tc>
          <w:tcPr>
            <w:tcW w:w="0" w:type="auto"/>
            <w:vAlign w:val="center"/>
            <w:hideMark/>
          </w:tcPr>
          <w:p w14:paraId="2266726D" w14:textId="77777777" w:rsidR="00201C1E" w:rsidRPr="00201C1E" w:rsidRDefault="00201C1E" w:rsidP="00201C1E">
            <w:pPr>
              <w:spacing w:after="0"/>
              <w:ind w:firstLine="709"/>
              <w:jc w:val="both"/>
              <w:rPr>
                <w:lang w:val="en-US"/>
              </w:rPr>
            </w:pPr>
            <w:r w:rsidRPr="00201C1E">
              <w:rPr>
                <w:lang w:val="en-US"/>
              </w:rPr>
              <w:t>&gt;85%</w:t>
            </w:r>
          </w:p>
        </w:tc>
        <w:tc>
          <w:tcPr>
            <w:tcW w:w="0" w:type="auto"/>
            <w:vAlign w:val="center"/>
            <w:hideMark/>
          </w:tcPr>
          <w:p w14:paraId="4F4078C4" w14:textId="77777777" w:rsidR="00201C1E" w:rsidRPr="00201C1E" w:rsidRDefault="00201C1E" w:rsidP="00201C1E">
            <w:pPr>
              <w:spacing w:after="0"/>
              <w:ind w:firstLine="709"/>
              <w:jc w:val="both"/>
              <w:rPr>
                <w:lang w:val="en-US"/>
              </w:rPr>
            </w:pPr>
            <w:r w:rsidRPr="00201C1E">
              <w:rPr>
                <w:lang w:val="en-US"/>
              </w:rPr>
              <w:t>Improved with home environment and routine reset.</w:t>
            </w:r>
          </w:p>
        </w:tc>
      </w:tr>
      <w:tr w:rsidR="00201C1E" w:rsidRPr="00201C1E" w14:paraId="40F2111E" w14:textId="77777777">
        <w:trPr>
          <w:tblCellSpacing w:w="15" w:type="dxa"/>
        </w:trPr>
        <w:tc>
          <w:tcPr>
            <w:tcW w:w="0" w:type="auto"/>
            <w:vAlign w:val="center"/>
            <w:hideMark/>
          </w:tcPr>
          <w:p w14:paraId="1B785D7C" w14:textId="77777777" w:rsidR="00201C1E" w:rsidRPr="00201C1E" w:rsidRDefault="00201C1E" w:rsidP="00201C1E">
            <w:pPr>
              <w:spacing w:after="0"/>
              <w:ind w:firstLine="709"/>
              <w:jc w:val="both"/>
              <w:rPr>
                <w:lang w:val="en-US"/>
              </w:rPr>
            </w:pPr>
            <w:r w:rsidRPr="00201C1E">
              <w:rPr>
                <w:lang w:val="en-US"/>
              </w:rPr>
              <w:t>Medicine Compliance</w:t>
            </w:r>
          </w:p>
        </w:tc>
        <w:tc>
          <w:tcPr>
            <w:tcW w:w="0" w:type="auto"/>
            <w:vAlign w:val="center"/>
            <w:hideMark/>
          </w:tcPr>
          <w:p w14:paraId="73A72274" w14:textId="77777777" w:rsidR="00201C1E" w:rsidRPr="00201C1E" w:rsidRDefault="00201C1E" w:rsidP="00201C1E">
            <w:pPr>
              <w:spacing w:after="0"/>
              <w:ind w:firstLine="709"/>
              <w:jc w:val="both"/>
              <w:rPr>
                <w:lang w:val="en-US"/>
              </w:rPr>
            </w:pPr>
            <w:r w:rsidRPr="00201C1E">
              <w:rPr>
                <w:lang w:val="en-US"/>
              </w:rPr>
              <w:t>Excellent</w:t>
            </w:r>
          </w:p>
        </w:tc>
        <w:tc>
          <w:tcPr>
            <w:tcW w:w="0" w:type="auto"/>
            <w:vAlign w:val="center"/>
            <w:hideMark/>
          </w:tcPr>
          <w:p w14:paraId="6DE1B61F" w14:textId="77777777" w:rsidR="00201C1E" w:rsidRPr="00201C1E" w:rsidRDefault="00201C1E" w:rsidP="00201C1E">
            <w:pPr>
              <w:spacing w:after="0"/>
              <w:ind w:firstLine="709"/>
              <w:jc w:val="both"/>
              <w:rPr>
                <w:lang w:val="en-US"/>
              </w:rPr>
            </w:pPr>
            <w:r w:rsidRPr="00201C1E">
              <w:rPr>
                <w:lang w:val="en-US"/>
              </w:rPr>
              <w:t>—</w:t>
            </w:r>
          </w:p>
        </w:tc>
        <w:tc>
          <w:tcPr>
            <w:tcW w:w="0" w:type="auto"/>
            <w:vAlign w:val="center"/>
            <w:hideMark/>
          </w:tcPr>
          <w:p w14:paraId="0714B861" w14:textId="77777777" w:rsidR="00201C1E" w:rsidRPr="00201C1E" w:rsidRDefault="00201C1E" w:rsidP="00201C1E">
            <w:pPr>
              <w:spacing w:after="0"/>
              <w:ind w:firstLine="709"/>
              <w:jc w:val="both"/>
              <w:rPr>
                <w:lang w:val="en-US"/>
              </w:rPr>
            </w:pPr>
            <w:r w:rsidRPr="00201C1E">
              <w:rPr>
                <w:lang w:val="en-US"/>
              </w:rPr>
              <w:t>Maintained fully.</w:t>
            </w:r>
          </w:p>
        </w:tc>
      </w:tr>
    </w:tbl>
    <w:p w14:paraId="6D6EDC5D" w14:textId="77777777" w:rsidR="00F12C76" w:rsidRDefault="00F12C76" w:rsidP="006C0B77">
      <w:pPr>
        <w:spacing w:after="0"/>
        <w:ind w:firstLine="709"/>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1E"/>
    <w:rsid w:val="00201C1E"/>
    <w:rsid w:val="00413883"/>
    <w:rsid w:val="006C0B77"/>
    <w:rsid w:val="008242FF"/>
    <w:rsid w:val="00870751"/>
    <w:rsid w:val="00922C48"/>
    <w:rsid w:val="00B915B7"/>
    <w:rsid w:val="00D612F8"/>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2EA3"/>
  <w15:chartTrackingRefBased/>
  <w15:docId w15:val="{13162E40-E8D0-4078-A217-3BD7A620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201C1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01C1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01C1E"/>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201C1E"/>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01C1E"/>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201C1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01C1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01C1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01C1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C1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01C1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01C1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01C1E"/>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201C1E"/>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201C1E"/>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201C1E"/>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201C1E"/>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201C1E"/>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201C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C1E"/>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201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C1E"/>
    <w:pPr>
      <w:spacing w:before="160"/>
      <w:jc w:val="center"/>
    </w:pPr>
    <w:rPr>
      <w:i/>
      <w:iCs/>
      <w:color w:val="404040" w:themeColor="text1" w:themeTint="BF"/>
    </w:rPr>
  </w:style>
  <w:style w:type="character" w:customStyle="1" w:styleId="QuoteChar">
    <w:name w:val="Quote Char"/>
    <w:basedOn w:val="DefaultParagraphFont"/>
    <w:link w:val="Quote"/>
    <w:uiPriority w:val="29"/>
    <w:rsid w:val="00201C1E"/>
    <w:rPr>
      <w:rFonts w:ascii="Times New Roman" w:hAnsi="Times New Roman"/>
      <w:i/>
      <w:iCs/>
      <w:color w:val="404040" w:themeColor="text1" w:themeTint="BF"/>
      <w:sz w:val="28"/>
    </w:rPr>
  </w:style>
  <w:style w:type="paragraph" w:styleId="ListParagraph">
    <w:name w:val="List Paragraph"/>
    <w:basedOn w:val="Normal"/>
    <w:uiPriority w:val="34"/>
    <w:qFormat/>
    <w:rsid w:val="00201C1E"/>
    <w:pPr>
      <w:ind w:left="720"/>
      <w:contextualSpacing/>
    </w:pPr>
  </w:style>
  <w:style w:type="character" w:styleId="IntenseEmphasis">
    <w:name w:val="Intense Emphasis"/>
    <w:basedOn w:val="DefaultParagraphFont"/>
    <w:uiPriority w:val="21"/>
    <w:qFormat/>
    <w:rsid w:val="00201C1E"/>
    <w:rPr>
      <w:i/>
      <w:iCs/>
      <w:color w:val="2E74B5" w:themeColor="accent1" w:themeShade="BF"/>
    </w:rPr>
  </w:style>
  <w:style w:type="paragraph" w:styleId="IntenseQuote">
    <w:name w:val="Intense Quote"/>
    <w:basedOn w:val="Normal"/>
    <w:next w:val="Normal"/>
    <w:link w:val="IntenseQuoteChar"/>
    <w:uiPriority w:val="30"/>
    <w:qFormat/>
    <w:rsid w:val="00201C1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01C1E"/>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201C1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2025-08-17T12:13:00Z</dcterms:created>
  <dcterms:modified xsi:type="dcterms:W3CDTF">2025-08-17T12:13:00Z</dcterms:modified>
</cp:coreProperties>
</file>