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F3F61" w14:textId="77777777" w:rsidR="00D952FD" w:rsidRPr="00D952FD" w:rsidRDefault="00D952FD" w:rsidP="00D952FD">
      <w:pPr>
        <w:spacing w:after="0"/>
        <w:ind w:firstLine="709"/>
        <w:jc w:val="center"/>
        <w:rPr>
          <w:b/>
          <w:bCs/>
          <w:lang w:val="en-US"/>
        </w:rPr>
      </w:pPr>
      <w:r w:rsidRPr="00D952FD">
        <w:rPr>
          <w:b/>
          <w:bCs/>
          <w:lang w:val="en-US"/>
        </w:rPr>
        <w:t>Week 32 – Peak Recovery, Final Preparation, and Sustained Gains</w:t>
      </w:r>
    </w:p>
    <w:p w14:paraId="7E5F3CEF" w14:textId="77777777" w:rsidR="00D952FD" w:rsidRPr="00D952FD" w:rsidRDefault="00D952FD" w:rsidP="00D952FD">
      <w:pPr>
        <w:spacing w:after="0"/>
        <w:ind w:firstLine="709"/>
        <w:rPr>
          <w:lang w:val="en-US"/>
        </w:rPr>
      </w:pPr>
      <w:r w:rsidRPr="00D952FD">
        <w:rPr>
          <w:b/>
          <w:bCs/>
          <w:lang w:val="en-US"/>
        </w:rPr>
        <w:t>Medical (Dr. Patel):</w:t>
      </w:r>
      <w:r w:rsidRPr="00D952FD">
        <w:rPr>
          <w:lang w:val="en-US"/>
        </w:rPr>
        <w:br/>
        <w:t>Dr. Patel conducted a final round of medical reviews to ensure Aarav’s recovery and adaptation were complete. Lab tests showed optimal vitamin levels, balanced immune markers, and low inflammation, confirming that the previous weeks of recovery were effective. He emphasized maintaining health consistency while preparing Aarav for his final performance assessments.</w:t>
      </w:r>
    </w:p>
    <w:p w14:paraId="26B18EB8" w14:textId="77777777" w:rsidR="00D952FD" w:rsidRPr="00D952FD" w:rsidRDefault="00D952FD" w:rsidP="00D952FD">
      <w:pPr>
        <w:spacing w:after="0"/>
        <w:ind w:firstLine="709"/>
        <w:rPr>
          <w:lang w:val="en-US"/>
        </w:rPr>
      </w:pPr>
      <w:r w:rsidRPr="00D952FD">
        <w:rPr>
          <w:b/>
          <w:bCs/>
          <w:lang w:val="en-US"/>
        </w:rPr>
        <w:t>Physio (Rachel):</w:t>
      </w:r>
      <w:r w:rsidRPr="00D952FD">
        <w:rPr>
          <w:lang w:val="en-US"/>
        </w:rPr>
        <w:br/>
        <w:t>Rachel transitioned Aarav into sport-specific drills that blended endurance, strength, and mobility. Core stability and functional movement were emphasized to mirror game-like demands. A progress review confirmed significant improvements in joint mobility, reduced soreness, and a readiness to handle peak training loads without overstrain.</w:t>
      </w:r>
    </w:p>
    <w:p w14:paraId="04BCDFEC" w14:textId="77777777" w:rsidR="00D952FD" w:rsidRPr="00D952FD" w:rsidRDefault="00D952FD" w:rsidP="00D952FD">
      <w:pPr>
        <w:spacing w:after="0"/>
        <w:ind w:firstLine="709"/>
        <w:rPr>
          <w:lang w:val="en-US"/>
        </w:rPr>
      </w:pPr>
      <w:r w:rsidRPr="00D952FD">
        <w:rPr>
          <w:b/>
          <w:bCs/>
          <w:lang w:val="en-US"/>
        </w:rPr>
        <w:t>Nutrition (Carla):</w:t>
      </w:r>
      <w:r w:rsidRPr="00D952FD">
        <w:rPr>
          <w:lang w:val="en-US"/>
        </w:rPr>
        <w:br/>
        <w:t>Carla tailored meal plans to maximize sustained energy and rapid recovery. She incorporated complex carbs for endurance, lean protein for repair, and electrolyte-focused hydration strategies. Timing of meals and recovery snacks was optimized to maintain glycogen stores and muscle balance during higher-intensity preparation drills.</w:t>
      </w:r>
    </w:p>
    <w:p w14:paraId="5CE70140" w14:textId="77777777" w:rsidR="00D952FD" w:rsidRPr="00D952FD" w:rsidRDefault="00D952FD" w:rsidP="00D952FD">
      <w:pPr>
        <w:spacing w:after="0"/>
        <w:ind w:firstLine="709"/>
        <w:rPr>
          <w:lang w:val="en-US"/>
        </w:rPr>
      </w:pPr>
      <w:r w:rsidRPr="00D952FD">
        <w:rPr>
          <w:b/>
          <w:bCs/>
          <w:lang w:val="en-US"/>
        </w:rPr>
        <w:t>Mental Health (Dr. Isha &amp; Neel):</w:t>
      </w:r>
      <w:r w:rsidRPr="00D952FD">
        <w:rPr>
          <w:lang w:val="en-US"/>
        </w:rPr>
        <w:br/>
        <w:t>Dr. Isha introduced visualization practices to mentally rehearse peak performance moments, reinforcing confidence under stress. Mindfulness and controlled breathing further enhanced focus. Neel contributed motivational stories of resilience, which inspired Aarav and reinforced his own journey of discipline and perseverance.</w:t>
      </w:r>
    </w:p>
    <w:p w14:paraId="2527EE03" w14:textId="77777777" w:rsidR="00D952FD" w:rsidRPr="00D952FD" w:rsidRDefault="00D952FD" w:rsidP="00D952FD">
      <w:pPr>
        <w:spacing w:after="0"/>
        <w:ind w:firstLine="709"/>
        <w:rPr>
          <w:lang w:val="en-US"/>
        </w:rPr>
      </w:pPr>
      <w:r w:rsidRPr="00D952FD">
        <w:rPr>
          <w:b/>
          <w:bCs/>
          <w:lang w:val="en-US"/>
        </w:rPr>
        <w:t>Engagement (Aarav):</w:t>
      </w:r>
      <w:r w:rsidRPr="00D952FD">
        <w:rPr>
          <w:lang w:val="en-US"/>
        </w:rPr>
        <w:br/>
        <w:t>Aarav actively engaged with his team, sharing training videos, progress logs, and personal reflections. He expressed gratitude for the support system that guided him throughout recovery. Minimal soreness, stable energy, and high confidence highlighted his readiness to transition fully back into sport.</w:t>
      </w:r>
    </w:p>
    <w:p w14:paraId="07E2A2F0" w14:textId="77777777" w:rsidR="00D952FD" w:rsidRPr="00D952FD" w:rsidRDefault="00D952FD" w:rsidP="00D952FD">
      <w:pPr>
        <w:spacing w:after="0"/>
        <w:ind w:firstLine="709"/>
        <w:rPr>
          <w:lang w:val="en-US"/>
        </w:rPr>
      </w:pPr>
      <w:r w:rsidRPr="00D952FD">
        <w:rPr>
          <w:b/>
          <w:bCs/>
          <w:lang w:val="en-US"/>
        </w:rPr>
        <w:t>Overall:</w:t>
      </w:r>
      <w:r w:rsidRPr="00D952FD">
        <w:rPr>
          <w:lang w:val="en-US"/>
        </w:rPr>
        <w:br/>
        <w:t>Week 32 was a peak-preparation milestone. With medical clearance, physical sharpness, nutritional precision, and mental fortitude, Aarav entered the final stage of recovery demonstrating resilience, discipline, and readiness for performance. The team celebrated not only his return but also the habits built for long-term sustainability.</w:t>
      </w:r>
    </w:p>
    <w:p w14:paraId="1C918D5B" w14:textId="77777777" w:rsidR="00D952FD" w:rsidRPr="00D952FD" w:rsidRDefault="00D952FD" w:rsidP="00D952FD">
      <w:pPr>
        <w:spacing w:after="0"/>
        <w:ind w:firstLine="709"/>
        <w:jc w:val="both"/>
        <w:rPr>
          <w:lang w:val="en-US"/>
        </w:rPr>
      </w:pPr>
      <w:r w:rsidRPr="00D952FD">
        <w:rPr>
          <w:lang w:val="en-US"/>
        </w:rPr>
        <w:pict w14:anchorId="677C12EF">
          <v:rect id="_x0000_i1031" style="width:0;height:1.5pt" o:hralign="center" o:hrstd="t" o:hr="t" fillcolor="#a0a0a0" stroked="f"/>
        </w:pict>
      </w:r>
    </w:p>
    <w:p w14:paraId="16E8B06E" w14:textId="77777777" w:rsidR="00D952FD" w:rsidRPr="00D952FD" w:rsidRDefault="00D952FD" w:rsidP="00D952FD">
      <w:pPr>
        <w:spacing w:after="0"/>
        <w:ind w:firstLine="709"/>
        <w:jc w:val="both"/>
        <w:rPr>
          <w:b/>
          <w:bCs/>
          <w:lang w:val="en-US"/>
        </w:rPr>
      </w:pPr>
      <w:r w:rsidRPr="00D952FD">
        <w:rPr>
          <w:b/>
          <w:bCs/>
          <w:lang w:val="en-US"/>
        </w:rPr>
        <w:t>Performance &amp; Recovery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1900"/>
        <w:gridCol w:w="1794"/>
        <w:gridCol w:w="2954"/>
      </w:tblGrid>
      <w:tr w:rsidR="00D952FD" w:rsidRPr="00D952FD" w14:paraId="5B8C2EC3" w14:textId="77777777">
        <w:trPr>
          <w:tblHeader/>
          <w:tblCellSpacing w:w="15" w:type="dxa"/>
        </w:trPr>
        <w:tc>
          <w:tcPr>
            <w:tcW w:w="0" w:type="auto"/>
            <w:vAlign w:val="center"/>
            <w:hideMark/>
          </w:tcPr>
          <w:p w14:paraId="77C533AA" w14:textId="77777777" w:rsidR="00D952FD" w:rsidRPr="00D952FD" w:rsidRDefault="00D952FD" w:rsidP="00D952FD">
            <w:pPr>
              <w:spacing w:after="0"/>
              <w:ind w:firstLine="709"/>
              <w:jc w:val="both"/>
              <w:rPr>
                <w:b/>
                <w:bCs/>
                <w:lang w:val="en-US"/>
              </w:rPr>
            </w:pPr>
            <w:r w:rsidRPr="00D952FD">
              <w:rPr>
                <w:b/>
                <w:bCs/>
                <w:lang w:val="en-US"/>
              </w:rPr>
              <w:t>Test / Measure</w:t>
            </w:r>
          </w:p>
        </w:tc>
        <w:tc>
          <w:tcPr>
            <w:tcW w:w="0" w:type="auto"/>
            <w:vAlign w:val="center"/>
            <w:hideMark/>
          </w:tcPr>
          <w:p w14:paraId="635BFA71" w14:textId="77777777" w:rsidR="00D952FD" w:rsidRPr="00D952FD" w:rsidRDefault="00D952FD" w:rsidP="00D952FD">
            <w:pPr>
              <w:spacing w:after="0"/>
              <w:ind w:firstLine="709"/>
              <w:jc w:val="both"/>
              <w:rPr>
                <w:b/>
                <w:bCs/>
                <w:lang w:val="en-US"/>
              </w:rPr>
            </w:pPr>
            <w:r w:rsidRPr="00D952FD">
              <w:rPr>
                <w:b/>
                <w:bCs/>
                <w:lang w:val="en-US"/>
              </w:rPr>
              <w:t>Value</w:t>
            </w:r>
          </w:p>
        </w:tc>
        <w:tc>
          <w:tcPr>
            <w:tcW w:w="0" w:type="auto"/>
            <w:vAlign w:val="center"/>
            <w:hideMark/>
          </w:tcPr>
          <w:p w14:paraId="5AA39A4A" w14:textId="77777777" w:rsidR="00D952FD" w:rsidRPr="00D952FD" w:rsidRDefault="00D952FD" w:rsidP="00D952FD">
            <w:pPr>
              <w:spacing w:after="0"/>
              <w:ind w:firstLine="709"/>
              <w:jc w:val="both"/>
              <w:rPr>
                <w:b/>
                <w:bCs/>
                <w:lang w:val="en-US"/>
              </w:rPr>
            </w:pPr>
            <w:r w:rsidRPr="00D952FD">
              <w:rPr>
                <w:b/>
                <w:bCs/>
                <w:lang w:val="en-US"/>
              </w:rPr>
              <w:t>Normal Range</w:t>
            </w:r>
          </w:p>
        </w:tc>
        <w:tc>
          <w:tcPr>
            <w:tcW w:w="0" w:type="auto"/>
            <w:vAlign w:val="center"/>
            <w:hideMark/>
          </w:tcPr>
          <w:p w14:paraId="5162EF89" w14:textId="77777777" w:rsidR="00D952FD" w:rsidRPr="00D952FD" w:rsidRDefault="00D952FD" w:rsidP="00D952FD">
            <w:pPr>
              <w:spacing w:after="0"/>
              <w:ind w:firstLine="709"/>
              <w:jc w:val="both"/>
              <w:rPr>
                <w:b/>
                <w:bCs/>
                <w:lang w:val="en-US"/>
              </w:rPr>
            </w:pPr>
            <w:r w:rsidRPr="00D952FD">
              <w:rPr>
                <w:b/>
                <w:bCs/>
                <w:lang w:val="en-US"/>
              </w:rPr>
              <w:t>Comments</w:t>
            </w:r>
          </w:p>
        </w:tc>
      </w:tr>
      <w:tr w:rsidR="00D952FD" w:rsidRPr="00D952FD" w14:paraId="63B09677" w14:textId="77777777">
        <w:trPr>
          <w:tblCellSpacing w:w="15" w:type="dxa"/>
        </w:trPr>
        <w:tc>
          <w:tcPr>
            <w:tcW w:w="0" w:type="auto"/>
            <w:vAlign w:val="center"/>
            <w:hideMark/>
          </w:tcPr>
          <w:p w14:paraId="2BEAE06F" w14:textId="77777777" w:rsidR="00D952FD" w:rsidRPr="00D952FD" w:rsidRDefault="00D952FD" w:rsidP="00D952FD">
            <w:pPr>
              <w:spacing w:after="0"/>
              <w:ind w:firstLine="709"/>
              <w:jc w:val="both"/>
              <w:rPr>
                <w:lang w:val="en-US"/>
              </w:rPr>
            </w:pPr>
            <w:r w:rsidRPr="00D952FD">
              <w:rPr>
                <w:lang w:val="en-US"/>
              </w:rPr>
              <w:t>Resting Heart Rate</w:t>
            </w:r>
          </w:p>
        </w:tc>
        <w:tc>
          <w:tcPr>
            <w:tcW w:w="0" w:type="auto"/>
            <w:vAlign w:val="center"/>
            <w:hideMark/>
          </w:tcPr>
          <w:p w14:paraId="6CB0C3E2" w14:textId="77777777" w:rsidR="00D952FD" w:rsidRPr="00D952FD" w:rsidRDefault="00D952FD" w:rsidP="00D952FD">
            <w:pPr>
              <w:spacing w:after="0"/>
              <w:ind w:firstLine="709"/>
              <w:jc w:val="both"/>
              <w:rPr>
                <w:lang w:val="en-US"/>
              </w:rPr>
            </w:pPr>
            <w:r w:rsidRPr="00D952FD">
              <w:rPr>
                <w:lang w:val="en-US"/>
              </w:rPr>
              <w:t>60 bpm</w:t>
            </w:r>
          </w:p>
        </w:tc>
        <w:tc>
          <w:tcPr>
            <w:tcW w:w="0" w:type="auto"/>
            <w:vAlign w:val="center"/>
            <w:hideMark/>
          </w:tcPr>
          <w:p w14:paraId="5457B2D5" w14:textId="77777777" w:rsidR="00D952FD" w:rsidRPr="00D952FD" w:rsidRDefault="00D952FD" w:rsidP="00D952FD">
            <w:pPr>
              <w:spacing w:after="0"/>
              <w:ind w:firstLine="709"/>
              <w:jc w:val="both"/>
              <w:rPr>
                <w:lang w:val="en-US"/>
              </w:rPr>
            </w:pPr>
            <w:r w:rsidRPr="00D952FD">
              <w:rPr>
                <w:lang w:val="en-US"/>
              </w:rPr>
              <w:t>50–70 bpm</w:t>
            </w:r>
          </w:p>
        </w:tc>
        <w:tc>
          <w:tcPr>
            <w:tcW w:w="0" w:type="auto"/>
            <w:vAlign w:val="center"/>
            <w:hideMark/>
          </w:tcPr>
          <w:p w14:paraId="4374676D" w14:textId="77777777" w:rsidR="00D952FD" w:rsidRPr="00D952FD" w:rsidRDefault="00D952FD" w:rsidP="00D952FD">
            <w:pPr>
              <w:spacing w:after="0"/>
              <w:ind w:firstLine="709"/>
              <w:jc w:val="both"/>
              <w:rPr>
                <w:lang w:val="en-US"/>
              </w:rPr>
            </w:pPr>
            <w:r w:rsidRPr="00D952FD">
              <w:rPr>
                <w:lang w:val="en-US"/>
              </w:rPr>
              <w:t>Strong recovery; improved from earlier slight fatigue.</w:t>
            </w:r>
          </w:p>
        </w:tc>
      </w:tr>
      <w:tr w:rsidR="00D952FD" w:rsidRPr="00D952FD" w14:paraId="443954A7" w14:textId="77777777">
        <w:trPr>
          <w:tblCellSpacing w:w="15" w:type="dxa"/>
        </w:trPr>
        <w:tc>
          <w:tcPr>
            <w:tcW w:w="0" w:type="auto"/>
            <w:vAlign w:val="center"/>
            <w:hideMark/>
          </w:tcPr>
          <w:p w14:paraId="08893338" w14:textId="77777777" w:rsidR="00D952FD" w:rsidRPr="00D952FD" w:rsidRDefault="00D952FD" w:rsidP="00D952FD">
            <w:pPr>
              <w:spacing w:after="0"/>
              <w:ind w:firstLine="709"/>
              <w:jc w:val="both"/>
              <w:rPr>
                <w:lang w:val="en-US"/>
              </w:rPr>
            </w:pPr>
            <w:r w:rsidRPr="00D952FD">
              <w:rPr>
                <w:lang w:val="en-US"/>
              </w:rPr>
              <w:lastRenderedPageBreak/>
              <w:t>VO₂ Max Estimate</w:t>
            </w:r>
          </w:p>
        </w:tc>
        <w:tc>
          <w:tcPr>
            <w:tcW w:w="0" w:type="auto"/>
            <w:vAlign w:val="center"/>
            <w:hideMark/>
          </w:tcPr>
          <w:p w14:paraId="127E929C" w14:textId="77777777" w:rsidR="00D952FD" w:rsidRPr="00D952FD" w:rsidRDefault="00D952FD" w:rsidP="00D952FD">
            <w:pPr>
              <w:spacing w:after="0"/>
              <w:ind w:firstLine="709"/>
              <w:jc w:val="both"/>
              <w:rPr>
                <w:lang w:val="en-US"/>
              </w:rPr>
            </w:pPr>
            <w:r w:rsidRPr="00D952FD">
              <w:rPr>
                <w:lang w:val="en-US"/>
              </w:rPr>
              <w:t>48.6 mL/kg/min</w:t>
            </w:r>
          </w:p>
        </w:tc>
        <w:tc>
          <w:tcPr>
            <w:tcW w:w="0" w:type="auto"/>
            <w:vAlign w:val="center"/>
            <w:hideMark/>
          </w:tcPr>
          <w:p w14:paraId="1CCB250B" w14:textId="77777777" w:rsidR="00D952FD" w:rsidRPr="00D952FD" w:rsidRDefault="00D952FD" w:rsidP="00D952FD">
            <w:pPr>
              <w:spacing w:after="0"/>
              <w:ind w:firstLine="709"/>
              <w:jc w:val="both"/>
              <w:rPr>
                <w:lang w:val="en-US"/>
              </w:rPr>
            </w:pPr>
            <w:r w:rsidRPr="00D952FD">
              <w:rPr>
                <w:lang w:val="en-US"/>
              </w:rPr>
              <w:t>40–50 mL/kg/min</w:t>
            </w:r>
          </w:p>
        </w:tc>
        <w:tc>
          <w:tcPr>
            <w:tcW w:w="0" w:type="auto"/>
            <w:vAlign w:val="center"/>
            <w:hideMark/>
          </w:tcPr>
          <w:p w14:paraId="3858DD94" w14:textId="77777777" w:rsidR="00D952FD" w:rsidRPr="00D952FD" w:rsidRDefault="00D952FD" w:rsidP="00D952FD">
            <w:pPr>
              <w:spacing w:after="0"/>
              <w:ind w:firstLine="709"/>
              <w:jc w:val="both"/>
              <w:rPr>
                <w:lang w:val="en-US"/>
              </w:rPr>
            </w:pPr>
            <w:r w:rsidRPr="00D952FD">
              <w:rPr>
                <w:lang w:val="en-US"/>
              </w:rPr>
              <w:t>Near personal best, reflecting peak endurance readiness.</w:t>
            </w:r>
          </w:p>
        </w:tc>
      </w:tr>
      <w:tr w:rsidR="00D952FD" w:rsidRPr="00D952FD" w14:paraId="07898574" w14:textId="77777777">
        <w:trPr>
          <w:tblCellSpacing w:w="15" w:type="dxa"/>
        </w:trPr>
        <w:tc>
          <w:tcPr>
            <w:tcW w:w="0" w:type="auto"/>
            <w:vAlign w:val="center"/>
            <w:hideMark/>
          </w:tcPr>
          <w:p w14:paraId="667154FF" w14:textId="77777777" w:rsidR="00D952FD" w:rsidRPr="00D952FD" w:rsidRDefault="00D952FD" w:rsidP="00D952FD">
            <w:pPr>
              <w:spacing w:after="0"/>
              <w:ind w:firstLine="709"/>
              <w:jc w:val="both"/>
              <w:rPr>
                <w:lang w:val="en-US"/>
              </w:rPr>
            </w:pPr>
            <w:r w:rsidRPr="00D952FD">
              <w:rPr>
                <w:lang w:val="en-US"/>
              </w:rPr>
              <w:t>White Blood Cell Count</w:t>
            </w:r>
          </w:p>
        </w:tc>
        <w:tc>
          <w:tcPr>
            <w:tcW w:w="0" w:type="auto"/>
            <w:vAlign w:val="center"/>
            <w:hideMark/>
          </w:tcPr>
          <w:p w14:paraId="24D69BAC" w14:textId="77777777" w:rsidR="00D952FD" w:rsidRPr="00D952FD" w:rsidRDefault="00D952FD" w:rsidP="00D952FD">
            <w:pPr>
              <w:spacing w:after="0"/>
              <w:ind w:firstLine="709"/>
              <w:jc w:val="both"/>
              <w:rPr>
                <w:lang w:val="en-US"/>
              </w:rPr>
            </w:pPr>
            <w:r w:rsidRPr="00D952FD">
              <w:rPr>
                <w:lang w:val="en-US"/>
              </w:rPr>
              <w:t>6,400/µL</w:t>
            </w:r>
          </w:p>
        </w:tc>
        <w:tc>
          <w:tcPr>
            <w:tcW w:w="0" w:type="auto"/>
            <w:vAlign w:val="center"/>
            <w:hideMark/>
          </w:tcPr>
          <w:p w14:paraId="581ED193" w14:textId="77777777" w:rsidR="00D952FD" w:rsidRPr="00D952FD" w:rsidRDefault="00D952FD" w:rsidP="00D952FD">
            <w:pPr>
              <w:spacing w:after="0"/>
              <w:ind w:firstLine="709"/>
              <w:jc w:val="both"/>
              <w:rPr>
                <w:lang w:val="en-US"/>
              </w:rPr>
            </w:pPr>
            <w:r w:rsidRPr="00D952FD">
              <w:rPr>
                <w:lang w:val="en-US"/>
              </w:rPr>
              <w:t>4,000–10,000/µL</w:t>
            </w:r>
          </w:p>
        </w:tc>
        <w:tc>
          <w:tcPr>
            <w:tcW w:w="0" w:type="auto"/>
            <w:vAlign w:val="center"/>
            <w:hideMark/>
          </w:tcPr>
          <w:p w14:paraId="315AE82B" w14:textId="77777777" w:rsidR="00D952FD" w:rsidRPr="00D952FD" w:rsidRDefault="00D952FD" w:rsidP="00D952FD">
            <w:pPr>
              <w:spacing w:after="0"/>
              <w:ind w:firstLine="709"/>
              <w:jc w:val="both"/>
              <w:rPr>
                <w:lang w:val="en-US"/>
              </w:rPr>
            </w:pPr>
            <w:r w:rsidRPr="00D952FD">
              <w:rPr>
                <w:lang w:val="en-US"/>
              </w:rPr>
              <w:t>Healthy, stable immunity with balanced workload.</w:t>
            </w:r>
          </w:p>
        </w:tc>
      </w:tr>
      <w:tr w:rsidR="00D952FD" w:rsidRPr="00D952FD" w14:paraId="2D8541BE" w14:textId="77777777">
        <w:trPr>
          <w:tblCellSpacing w:w="15" w:type="dxa"/>
        </w:trPr>
        <w:tc>
          <w:tcPr>
            <w:tcW w:w="0" w:type="auto"/>
            <w:vAlign w:val="center"/>
            <w:hideMark/>
          </w:tcPr>
          <w:p w14:paraId="41D15FB9" w14:textId="77777777" w:rsidR="00D952FD" w:rsidRPr="00D952FD" w:rsidRDefault="00D952FD" w:rsidP="00D952FD">
            <w:pPr>
              <w:spacing w:after="0"/>
              <w:ind w:firstLine="709"/>
              <w:jc w:val="both"/>
              <w:rPr>
                <w:lang w:val="en-US"/>
              </w:rPr>
            </w:pPr>
            <w:r w:rsidRPr="00D952FD">
              <w:rPr>
                <w:lang w:val="en-US"/>
              </w:rPr>
              <w:t>CRP (Inflammation)</w:t>
            </w:r>
          </w:p>
        </w:tc>
        <w:tc>
          <w:tcPr>
            <w:tcW w:w="0" w:type="auto"/>
            <w:vAlign w:val="center"/>
            <w:hideMark/>
          </w:tcPr>
          <w:p w14:paraId="185218F9" w14:textId="77777777" w:rsidR="00D952FD" w:rsidRPr="00D952FD" w:rsidRDefault="00D952FD" w:rsidP="00D952FD">
            <w:pPr>
              <w:spacing w:after="0"/>
              <w:ind w:firstLine="709"/>
              <w:jc w:val="both"/>
              <w:rPr>
                <w:lang w:val="en-US"/>
              </w:rPr>
            </w:pPr>
            <w:r w:rsidRPr="00D952FD">
              <w:rPr>
                <w:lang w:val="en-US"/>
              </w:rPr>
              <w:t>1.2 mg/L</w:t>
            </w:r>
          </w:p>
        </w:tc>
        <w:tc>
          <w:tcPr>
            <w:tcW w:w="0" w:type="auto"/>
            <w:vAlign w:val="center"/>
            <w:hideMark/>
          </w:tcPr>
          <w:p w14:paraId="2094B6FD" w14:textId="77777777" w:rsidR="00D952FD" w:rsidRPr="00D952FD" w:rsidRDefault="00D952FD" w:rsidP="00D952FD">
            <w:pPr>
              <w:spacing w:after="0"/>
              <w:ind w:firstLine="709"/>
              <w:jc w:val="both"/>
              <w:rPr>
                <w:lang w:val="en-US"/>
              </w:rPr>
            </w:pPr>
            <w:r w:rsidRPr="00D952FD">
              <w:rPr>
                <w:lang w:val="en-US"/>
              </w:rPr>
              <w:t>&lt;3 mg/L</w:t>
            </w:r>
          </w:p>
        </w:tc>
        <w:tc>
          <w:tcPr>
            <w:tcW w:w="0" w:type="auto"/>
            <w:vAlign w:val="center"/>
            <w:hideMark/>
          </w:tcPr>
          <w:p w14:paraId="043CDA09" w14:textId="77777777" w:rsidR="00D952FD" w:rsidRPr="00D952FD" w:rsidRDefault="00D952FD" w:rsidP="00D952FD">
            <w:pPr>
              <w:spacing w:after="0"/>
              <w:ind w:firstLine="709"/>
              <w:jc w:val="both"/>
              <w:rPr>
                <w:lang w:val="en-US"/>
              </w:rPr>
            </w:pPr>
            <w:r w:rsidRPr="00D952FD">
              <w:rPr>
                <w:lang w:val="en-US"/>
              </w:rPr>
              <w:t>Very low, showing recovery and anti-inflammatory nutrition effectiveness.</w:t>
            </w:r>
          </w:p>
        </w:tc>
      </w:tr>
      <w:tr w:rsidR="00D952FD" w:rsidRPr="00D952FD" w14:paraId="3EDE2DFB" w14:textId="77777777">
        <w:trPr>
          <w:tblCellSpacing w:w="15" w:type="dxa"/>
        </w:trPr>
        <w:tc>
          <w:tcPr>
            <w:tcW w:w="0" w:type="auto"/>
            <w:vAlign w:val="center"/>
            <w:hideMark/>
          </w:tcPr>
          <w:p w14:paraId="6C37F1E2" w14:textId="77777777" w:rsidR="00D952FD" w:rsidRPr="00D952FD" w:rsidRDefault="00D952FD" w:rsidP="00D952FD">
            <w:pPr>
              <w:spacing w:after="0"/>
              <w:ind w:firstLine="709"/>
              <w:jc w:val="both"/>
              <w:rPr>
                <w:lang w:val="en-US"/>
              </w:rPr>
            </w:pPr>
            <w:r w:rsidRPr="00D952FD">
              <w:rPr>
                <w:lang w:val="en-US"/>
              </w:rPr>
              <w:t>Hemoglobin</w:t>
            </w:r>
          </w:p>
        </w:tc>
        <w:tc>
          <w:tcPr>
            <w:tcW w:w="0" w:type="auto"/>
            <w:vAlign w:val="center"/>
            <w:hideMark/>
          </w:tcPr>
          <w:p w14:paraId="39475F77" w14:textId="77777777" w:rsidR="00D952FD" w:rsidRPr="00D952FD" w:rsidRDefault="00D952FD" w:rsidP="00D952FD">
            <w:pPr>
              <w:spacing w:after="0"/>
              <w:ind w:firstLine="709"/>
              <w:jc w:val="both"/>
              <w:rPr>
                <w:lang w:val="en-US"/>
              </w:rPr>
            </w:pPr>
            <w:r w:rsidRPr="00D952FD">
              <w:rPr>
                <w:lang w:val="en-US"/>
              </w:rPr>
              <w:t>15.0 g/dL</w:t>
            </w:r>
          </w:p>
        </w:tc>
        <w:tc>
          <w:tcPr>
            <w:tcW w:w="0" w:type="auto"/>
            <w:vAlign w:val="center"/>
            <w:hideMark/>
          </w:tcPr>
          <w:p w14:paraId="02263585" w14:textId="77777777" w:rsidR="00D952FD" w:rsidRPr="00D952FD" w:rsidRDefault="00D952FD" w:rsidP="00D952FD">
            <w:pPr>
              <w:spacing w:after="0"/>
              <w:ind w:firstLine="709"/>
              <w:jc w:val="both"/>
              <w:rPr>
                <w:lang w:val="en-US"/>
              </w:rPr>
            </w:pPr>
            <w:r w:rsidRPr="00D952FD">
              <w:rPr>
                <w:lang w:val="en-US"/>
              </w:rPr>
              <w:t>13.5–17.5 g/dL</w:t>
            </w:r>
          </w:p>
        </w:tc>
        <w:tc>
          <w:tcPr>
            <w:tcW w:w="0" w:type="auto"/>
            <w:vAlign w:val="center"/>
            <w:hideMark/>
          </w:tcPr>
          <w:p w14:paraId="0EDFE844" w14:textId="77777777" w:rsidR="00D952FD" w:rsidRPr="00D952FD" w:rsidRDefault="00D952FD" w:rsidP="00D952FD">
            <w:pPr>
              <w:spacing w:after="0"/>
              <w:ind w:firstLine="709"/>
              <w:jc w:val="both"/>
              <w:rPr>
                <w:lang w:val="en-US"/>
              </w:rPr>
            </w:pPr>
            <w:r w:rsidRPr="00D952FD">
              <w:rPr>
                <w:lang w:val="en-US"/>
              </w:rPr>
              <w:t>Slight improvement, optimal oxygen-carrying capacity.</w:t>
            </w:r>
          </w:p>
        </w:tc>
      </w:tr>
      <w:tr w:rsidR="00D952FD" w:rsidRPr="00D952FD" w14:paraId="2B3C0F80" w14:textId="77777777">
        <w:trPr>
          <w:tblCellSpacing w:w="15" w:type="dxa"/>
        </w:trPr>
        <w:tc>
          <w:tcPr>
            <w:tcW w:w="0" w:type="auto"/>
            <w:vAlign w:val="center"/>
            <w:hideMark/>
          </w:tcPr>
          <w:p w14:paraId="6C96C648" w14:textId="77777777" w:rsidR="00D952FD" w:rsidRPr="00D952FD" w:rsidRDefault="00D952FD" w:rsidP="00D952FD">
            <w:pPr>
              <w:spacing w:after="0"/>
              <w:ind w:firstLine="709"/>
              <w:jc w:val="both"/>
              <w:rPr>
                <w:lang w:val="en-US"/>
              </w:rPr>
            </w:pPr>
            <w:r w:rsidRPr="00D952FD">
              <w:rPr>
                <w:lang w:val="en-US"/>
              </w:rPr>
              <w:t>Creatine Kinase (Muscle)</w:t>
            </w:r>
          </w:p>
        </w:tc>
        <w:tc>
          <w:tcPr>
            <w:tcW w:w="0" w:type="auto"/>
            <w:vAlign w:val="center"/>
            <w:hideMark/>
          </w:tcPr>
          <w:p w14:paraId="6F4198A9" w14:textId="77777777" w:rsidR="00D952FD" w:rsidRPr="00D952FD" w:rsidRDefault="00D952FD" w:rsidP="00D952FD">
            <w:pPr>
              <w:spacing w:after="0"/>
              <w:ind w:firstLine="709"/>
              <w:jc w:val="both"/>
              <w:rPr>
                <w:lang w:val="en-US"/>
              </w:rPr>
            </w:pPr>
            <w:r w:rsidRPr="00D952FD">
              <w:rPr>
                <w:lang w:val="en-US"/>
              </w:rPr>
              <w:t>195 U/L</w:t>
            </w:r>
          </w:p>
        </w:tc>
        <w:tc>
          <w:tcPr>
            <w:tcW w:w="0" w:type="auto"/>
            <w:vAlign w:val="center"/>
            <w:hideMark/>
          </w:tcPr>
          <w:p w14:paraId="428A89CC" w14:textId="77777777" w:rsidR="00D952FD" w:rsidRPr="00D952FD" w:rsidRDefault="00D952FD" w:rsidP="00D952FD">
            <w:pPr>
              <w:spacing w:after="0"/>
              <w:ind w:firstLine="709"/>
              <w:jc w:val="both"/>
              <w:rPr>
                <w:lang w:val="en-US"/>
              </w:rPr>
            </w:pPr>
            <w:r w:rsidRPr="00D952FD">
              <w:rPr>
                <w:lang w:val="en-US"/>
              </w:rPr>
              <w:t>&lt;200–250 U/L</w:t>
            </w:r>
          </w:p>
        </w:tc>
        <w:tc>
          <w:tcPr>
            <w:tcW w:w="0" w:type="auto"/>
            <w:vAlign w:val="center"/>
            <w:hideMark/>
          </w:tcPr>
          <w:p w14:paraId="57D5416E" w14:textId="77777777" w:rsidR="00D952FD" w:rsidRPr="00D952FD" w:rsidRDefault="00D952FD" w:rsidP="00D952FD">
            <w:pPr>
              <w:spacing w:after="0"/>
              <w:ind w:firstLine="709"/>
              <w:jc w:val="both"/>
              <w:rPr>
                <w:lang w:val="en-US"/>
              </w:rPr>
            </w:pPr>
            <w:r w:rsidRPr="00D952FD">
              <w:rPr>
                <w:lang w:val="en-US"/>
              </w:rPr>
              <w:t>Normalized, reflecting effective recovery protocols.</w:t>
            </w:r>
          </w:p>
        </w:tc>
      </w:tr>
      <w:tr w:rsidR="00D952FD" w:rsidRPr="00D952FD" w14:paraId="4F7E61F5" w14:textId="77777777">
        <w:trPr>
          <w:tblCellSpacing w:w="15" w:type="dxa"/>
        </w:trPr>
        <w:tc>
          <w:tcPr>
            <w:tcW w:w="0" w:type="auto"/>
            <w:vAlign w:val="center"/>
            <w:hideMark/>
          </w:tcPr>
          <w:p w14:paraId="3A2B629D" w14:textId="77777777" w:rsidR="00D952FD" w:rsidRPr="00D952FD" w:rsidRDefault="00D952FD" w:rsidP="00D952FD">
            <w:pPr>
              <w:spacing w:after="0"/>
              <w:ind w:firstLine="709"/>
              <w:jc w:val="both"/>
              <w:rPr>
                <w:lang w:val="en-US"/>
              </w:rPr>
            </w:pPr>
            <w:r w:rsidRPr="00D952FD">
              <w:rPr>
                <w:lang w:val="en-US"/>
              </w:rPr>
              <w:t>Recovery Index (Sleep/HRV)</w:t>
            </w:r>
          </w:p>
        </w:tc>
        <w:tc>
          <w:tcPr>
            <w:tcW w:w="0" w:type="auto"/>
            <w:vAlign w:val="center"/>
            <w:hideMark/>
          </w:tcPr>
          <w:p w14:paraId="2D72F4F5" w14:textId="77777777" w:rsidR="00D952FD" w:rsidRPr="00D952FD" w:rsidRDefault="00D952FD" w:rsidP="00D952FD">
            <w:pPr>
              <w:spacing w:after="0"/>
              <w:ind w:firstLine="709"/>
              <w:jc w:val="both"/>
              <w:rPr>
                <w:lang w:val="en-US"/>
              </w:rPr>
            </w:pPr>
            <w:r w:rsidRPr="00D952FD">
              <w:rPr>
                <w:lang w:val="en-US"/>
              </w:rPr>
              <w:t>Excellent</w:t>
            </w:r>
          </w:p>
        </w:tc>
        <w:tc>
          <w:tcPr>
            <w:tcW w:w="0" w:type="auto"/>
            <w:vAlign w:val="center"/>
            <w:hideMark/>
          </w:tcPr>
          <w:p w14:paraId="2E2C1F44" w14:textId="77777777" w:rsidR="00D952FD" w:rsidRPr="00D952FD" w:rsidRDefault="00D952FD" w:rsidP="00D952FD">
            <w:pPr>
              <w:spacing w:after="0"/>
              <w:ind w:firstLine="709"/>
              <w:jc w:val="both"/>
              <w:rPr>
                <w:lang w:val="en-US"/>
              </w:rPr>
            </w:pPr>
            <w:r w:rsidRPr="00D952FD">
              <w:rPr>
                <w:lang w:val="en-US"/>
              </w:rPr>
              <w:t>—</w:t>
            </w:r>
          </w:p>
        </w:tc>
        <w:tc>
          <w:tcPr>
            <w:tcW w:w="0" w:type="auto"/>
            <w:vAlign w:val="center"/>
            <w:hideMark/>
          </w:tcPr>
          <w:p w14:paraId="6DB83962" w14:textId="77777777" w:rsidR="00D952FD" w:rsidRPr="00D952FD" w:rsidRDefault="00D952FD" w:rsidP="00D952FD">
            <w:pPr>
              <w:spacing w:after="0"/>
              <w:ind w:firstLine="709"/>
              <w:jc w:val="both"/>
              <w:rPr>
                <w:lang w:val="en-US"/>
              </w:rPr>
            </w:pPr>
            <w:r w:rsidRPr="00D952FD">
              <w:rPr>
                <w:lang w:val="en-US"/>
              </w:rPr>
              <w:t>Peak quality sleep and HRV trends showed readiness.</w:t>
            </w:r>
          </w:p>
        </w:tc>
      </w:tr>
      <w:tr w:rsidR="00D952FD" w:rsidRPr="00D952FD" w14:paraId="60E05882" w14:textId="77777777">
        <w:trPr>
          <w:tblCellSpacing w:w="15" w:type="dxa"/>
        </w:trPr>
        <w:tc>
          <w:tcPr>
            <w:tcW w:w="0" w:type="auto"/>
            <w:vAlign w:val="center"/>
            <w:hideMark/>
          </w:tcPr>
          <w:p w14:paraId="3E80C97F" w14:textId="77777777" w:rsidR="00D952FD" w:rsidRPr="00D952FD" w:rsidRDefault="00D952FD" w:rsidP="00D952FD">
            <w:pPr>
              <w:spacing w:after="0"/>
              <w:ind w:firstLine="709"/>
              <w:jc w:val="both"/>
              <w:rPr>
                <w:lang w:val="en-US"/>
              </w:rPr>
            </w:pPr>
            <w:r w:rsidRPr="00D952FD">
              <w:rPr>
                <w:lang w:val="en-US"/>
              </w:rPr>
              <w:t>Weight</w:t>
            </w:r>
          </w:p>
        </w:tc>
        <w:tc>
          <w:tcPr>
            <w:tcW w:w="0" w:type="auto"/>
            <w:vAlign w:val="center"/>
            <w:hideMark/>
          </w:tcPr>
          <w:p w14:paraId="6DBEF0A4" w14:textId="77777777" w:rsidR="00D952FD" w:rsidRPr="00D952FD" w:rsidRDefault="00D952FD" w:rsidP="00D952FD">
            <w:pPr>
              <w:spacing w:after="0"/>
              <w:ind w:firstLine="709"/>
              <w:jc w:val="both"/>
              <w:rPr>
                <w:lang w:val="en-US"/>
              </w:rPr>
            </w:pPr>
            <w:r w:rsidRPr="00D952FD">
              <w:rPr>
                <w:lang w:val="en-US"/>
              </w:rPr>
              <w:t>69.2 kg</w:t>
            </w:r>
          </w:p>
        </w:tc>
        <w:tc>
          <w:tcPr>
            <w:tcW w:w="0" w:type="auto"/>
            <w:vAlign w:val="center"/>
            <w:hideMark/>
          </w:tcPr>
          <w:p w14:paraId="5122A5CF" w14:textId="77777777" w:rsidR="00D952FD" w:rsidRPr="00D952FD" w:rsidRDefault="00D952FD" w:rsidP="00D952FD">
            <w:pPr>
              <w:spacing w:after="0"/>
              <w:ind w:firstLine="709"/>
              <w:jc w:val="both"/>
              <w:rPr>
                <w:lang w:val="en-US"/>
              </w:rPr>
            </w:pPr>
            <w:r w:rsidRPr="00D952FD">
              <w:rPr>
                <w:lang w:val="en-US"/>
              </w:rPr>
              <w:t>—</w:t>
            </w:r>
          </w:p>
        </w:tc>
        <w:tc>
          <w:tcPr>
            <w:tcW w:w="0" w:type="auto"/>
            <w:vAlign w:val="center"/>
            <w:hideMark/>
          </w:tcPr>
          <w:p w14:paraId="393FD522" w14:textId="77777777" w:rsidR="00D952FD" w:rsidRPr="00D952FD" w:rsidRDefault="00D952FD" w:rsidP="00D952FD">
            <w:pPr>
              <w:spacing w:after="0"/>
              <w:ind w:firstLine="709"/>
              <w:jc w:val="both"/>
              <w:rPr>
                <w:lang w:val="en-US"/>
              </w:rPr>
            </w:pPr>
            <w:r w:rsidRPr="00D952FD">
              <w:rPr>
                <w:lang w:val="en-US"/>
              </w:rPr>
              <w:t>Stable, ideal for energy-to-weight balance.</w:t>
            </w:r>
          </w:p>
        </w:tc>
      </w:tr>
      <w:tr w:rsidR="00D952FD" w:rsidRPr="00D952FD" w14:paraId="5ACB83B9" w14:textId="77777777">
        <w:trPr>
          <w:tblCellSpacing w:w="15" w:type="dxa"/>
        </w:trPr>
        <w:tc>
          <w:tcPr>
            <w:tcW w:w="0" w:type="auto"/>
            <w:vAlign w:val="center"/>
            <w:hideMark/>
          </w:tcPr>
          <w:p w14:paraId="19B0674B" w14:textId="77777777" w:rsidR="00D952FD" w:rsidRPr="00D952FD" w:rsidRDefault="00D952FD" w:rsidP="00D952FD">
            <w:pPr>
              <w:spacing w:after="0"/>
              <w:ind w:firstLine="709"/>
              <w:jc w:val="both"/>
              <w:rPr>
                <w:lang w:val="en-US"/>
              </w:rPr>
            </w:pPr>
            <w:r w:rsidRPr="00D952FD">
              <w:rPr>
                <w:lang w:val="en-US"/>
              </w:rPr>
              <w:t>Agility/Balance Score</w:t>
            </w:r>
          </w:p>
        </w:tc>
        <w:tc>
          <w:tcPr>
            <w:tcW w:w="0" w:type="auto"/>
            <w:vAlign w:val="center"/>
            <w:hideMark/>
          </w:tcPr>
          <w:p w14:paraId="1F776996" w14:textId="77777777" w:rsidR="00D952FD" w:rsidRPr="00D952FD" w:rsidRDefault="00D952FD" w:rsidP="00D952FD">
            <w:pPr>
              <w:spacing w:after="0"/>
              <w:ind w:firstLine="709"/>
              <w:jc w:val="both"/>
              <w:rPr>
                <w:lang w:val="en-US"/>
              </w:rPr>
            </w:pPr>
            <w:r w:rsidRPr="00D952FD">
              <w:rPr>
                <w:lang w:val="en-US"/>
              </w:rPr>
              <w:t>8.7/10</w:t>
            </w:r>
          </w:p>
        </w:tc>
        <w:tc>
          <w:tcPr>
            <w:tcW w:w="0" w:type="auto"/>
            <w:vAlign w:val="center"/>
            <w:hideMark/>
          </w:tcPr>
          <w:p w14:paraId="431A61F4" w14:textId="77777777" w:rsidR="00D952FD" w:rsidRPr="00D952FD" w:rsidRDefault="00D952FD" w:rsidP="00D952FD">
            <w:pPr>
              <w:spacing w:after="0"/>
              <w:ind w:firstLine="709"/>
              <w:jc w:val="both"/>
              <w:rPr>
                <w:lang w:val="en-US"/>
              </w:rPr>
            </w:pPr>
            <w:r w:rsidRPr="00D952FD">
              <w:rPr>
                <w:lang w:val="en-US"/>
              </w:rPr>
              <w:t>7–9 balanced</w:t>
            </w:r>
          </w:p>
        </w:tc>
        <w:tc>
          <w:tcPr>
            <w:tcW w:w="0" w:type="auto"/>
            <w:vAlign w:val="center"/>
            <w:hideMark/>
          </w:tcPr>
          <w:p w14:paraId="662CABE6" w14:textId="77777777" w:rsidR="00D952FD" w:rsidRPr="00D952FD" w:rsidRDefault="00D952FD" w:rsidP="00D952FD">
            <w:pPr>
              <w:spacing w:after="0"/>
              <w:ind w:firstLine="709"/>
              <w:jc w:val="both"/>
              <w:rPr>
                <w:lang w:val="en-US"/>
              </w:rPr>
            </w:pPr>
            <w:r w:rsidRPr="00D952FD">
              <w:rPr>
                <w:lang w:val="en-US"/>
              </w:rPr>
              <w:t>Improvement due to sport-specific mobility drills.</w:t>
            </w:r>
          </w:p>
        </w:tc>
      </w:tr>
      <w:tr w:rsidR="00D952FD" w:rsidRPr="00D952FD" w14:paraId="52F29C5F" w14:textId="77777777">
        <w:trPr>
          <w:tblCellSpacing w:w="15" w:type="dxa"/>
        </w:trPr>
        <w:tc>
          <w:tcPr>
            <w:tcW w:w="0" w:type="auto"/>
            <w:vAlign w:val="center"/>
            <w:hideMark/>
          </w:tcPr>
          <w:p w14:paraId="4C8942FF" w14:textId="77777777" w:rsidR="00D952FD" w:rsidRPr="00D952FD" w:rsidRDefault="00D952FD" w:rsidP="00D952FD">
            <w:pPr>
              <w:spacing w:after="0"/>
              <w:ind w:firstLine="709"/>
              <w:jc w:val="both"/>
              <w:rPr>
                <w:lang w:val="en-US"/>
              </w:rPr>
            </w:pPr>
            <w:r w:rsidRPr="00D952FD">
              <w:rPr>
                <w:lang w:val="en-US"/>
              </w:rPr>
              <w:t>Mood Stability Index</w:t>
            </w:r>
          </w:p>
        </w:tc>
        <w:tc>
          <w:tcPr>
            <w:tcW w:w="0" w:type="auto"/>
            <w:vAlign w:val="center"/>
            <w:hideMark/>
          </w:tcPr>
          <w:p w14:paraId="48DC14F7" w14:textId="77777777" w:rsidR="00D952FD" w:rsidRPr="00D952FD" w:rsidRDefault="00D952FD" w:rsidP="00D952FD">
            <w:pPr>
              <w:spacing w:after="0"/>
              <w:ind w:firstLine="709"/>
              <w:jc w:val="both"/>
              <w:rPr>
                <w:lang w:val="en-US"/>
              </w:rPr>
            </w:pPr>
            <w:r w:rsidRPr="00D952FD">
              <w:rPr>
                <w:lang w:val="en-US"/>
              </w:rPr>
              <w:t>8.8/10</w:t>
            </w:r>
          </w:p>
        </w:tc>
        <w:tc>
          <w:tcPr>
            <w:tcW w:w="0" w:type="auto"/>
            <w:vAlign w:val="center"/>
            <w:hideMark/>
          </w:tcPr>
          <w:p w14:paraId="3E1D29E3" w14:textId="77777777" w:rsidR="00D952FD" w:rsidRPr="00D952FD" w:rsidRDefault="00D952FD" w:rsidP="00D952FD">
            <w:pPr>
              <w:spacing w:after="0"/>
              <w:ind w:firstLine="709"/>
              <w:jc w:val="both"/>
              <w:rPr>
                <w:lang w:val="en-US"/>
              </w:rPr>
            </w:pPr>
            <w:r w:rsidRPr="00D952FD">
              <w:rPr>
                <w:lang w:val="en-US"/>
              </w:rPr>
              <w:t>7–9 balanced</w:t>
            </w:r>
          </w:p>
        </w:tc>
        <w:tc>
          <w:tcPr>
            <w:tcW w:w="0" w:type="auto"/>
            <w:vAlign w:val="center"/>
            <w:hideMark/>
          </w:tcPr>
          <w:p w14:paraId="7FDCC15A" w14:textId="77777777" w:rsidR="00D952FD" w:rsidRPr="00D952FD" w:rsidRDefault="00D952FD" w:rsidP="00D952FD">
            <w:pPr>
              <w:spacing w:after="0"/>
              <w:ind w:firstLine="709"/>
              <w:jc w:val="both"/>
              <w:rPr>
                <w:lang w:val="en-US"/>
              </w:rPr>
            </w:pPr>
            <w:r w:rsidRPr="00D952FD">
              <w:rPr>
                <w:lang w:val="en-US"/>
              </w:rPr>
              <w:t>High optimism and confidence entering final phase.</w:t>
            </w:r>
          </w:p>
        </w:tc>
      </w:tr>
      <w:tr w:rsidR="00D952FD" w:rsidRPr="00D952FD" w14:paraId="267BF6D9" w14:textId="77777777">
        <w:trPr>
          <w:tblCellSpacing w:w="15" w:type="dxa"/>
        </w:trPr>
        <w:tc>
          <w:tcPr>
            <w:tcW w:w="0" w:type="auto"/>
            <w:vAlign w:val="center"/>
            <w:hideMark/>
          </w:tcPr>
          <w:p w14:paraId="4065B9F6" w14:textId="77777777" w:rsidR="00D952FD" w:rsidRPr="00D952FD" w:rsidRDefault="00D952FD" w:rsidP="00D952FD">
            <w:pPr>
              <w:spacing w:after="0"/>
              <w:ind w:firstLine="709"/>
              <w:jc w:val="both"/>
              <w:rPr>
                <w:lang w:val="en-US"/>
              </w:rPr>
            </w:pPr>
            <w:r w:rsidRPr="00D952FD">
              <w:rPr>
                <w:lang w:val="en-US"/>
              </w:rPr>
              <w:t>Training Compliance</w:t>
            </w:r>
          </w:p>
        </w:tc>
        <w:tc>
          <w:tcPr>
            <w:tcW w:w="0" w:type="auto"/>
            <w:vAlign w:val="center"/>
            <w:hideMark/>
          </w:tcPr>
          <w:p w14:paraId="199BD6DB" w14:textId="77777777" w:rsidR="00D952FD" w:rsidRPr="00D952FD" w:rsidRDefault="00D952FD" w:rsidP="00D952FD">
            <w:pPr>
              <w:spacing w:after="0"/>
              <w:ind w:firstLine="709"/>
              <w:jc w:val="both"/>
              <w:rPr>
                <w:lang w:val="en-US"/>
              </w:rPr>
            </w:pPr>
            <w:r w:rsidRPr="00D952FD">
              <w:rPr>
                <w:lang w:val="en-US"/>
              </w:rPr>
              <w:t>Very High</w:t>
            </w:r>
          </w:p>
        </w:tc>
        <w:tc>
          <w:tcPr>
            <w:tcW w:w="0" w:type="auto"/>
            <w:vAlign w:val="center"/>
            <w:hideMark/>
          </w:tcPr>
          <w:p w14:paraId="0A8E43CA" w14:textId="77777777" w:rsidR="00D952FD" w:rsidRPr="00D952FD" w:rsidRDefault="00D952FD" w:rsidP="00D952FD">
            <w:pPr>
              <w:spacing w:after="0"/>
              <w:ind w:firstLine="709"/>
              <w:jc w:val="both"/>
              <w:rPr>
                <w:lang w:val="en-US"/>
              </w:rPr>
            </w:pPr>
            <w:r w:rsidRPr="00D952FD">
              <w:rPr>
                <w:lang w:val="en-US"/>
              </w:rPr>
              <w:t>—</w:t>
            </w:r>
          </w:p>
        </w:tc>
        <w:tc>
          <w:tcPr>
            <w:tcW w:w="0" w:type="auto"/>
            <w:vAlign w:val="center"/>
            <w:hideMark/>
          </w:tcPr>
          <w:p w14:paraId="0ECB40A7" w14:textId="77777777" w:rsidR="00D952FD" w:rsidRPr="00D952FD" w:rsidRDefault="00D952FD" w:rsidP="00D952FD">
            <w:pPr>
              <w:spacing w:after="0"/>
              <w:ind w:firstLine="709"/>
              <w:jc w:val="both"/>
              <w:rPr>
                <w:lang w:val="en-US"/>
              </w:rPr>
            </w:pPr>
            <w:r w:rsidRPr="00D952FD">
              <w:rPr>
                <w:lang w:val="en-US"/>
              </w:rPr>
              <w:t>Aarav followed final prep plan precisely, reflecting discipline.</w:t>
            </w:r>
          </w:p>
        </w:tc>
      </w:tr>
    </w:tbl>
    <w:p w14:paraId="6BC4CDF5" w14:textId="29CE22EE" w:rsidR="00F12C76" w:rsidRPr="00D952FD" w:rsidRDefault="00F12C76" w:rsidP="006C0B77">
      <w:pPr>
        <w:spacing w:after="0"/>
        <w:ind w:firstLine="709"/>
        <w:jc w:val="both"/>
        <w:rPr>
          <w:lang w:val="en-US"/>
        </w:rPr>
      </w:pPr>
    </w:p>
    <w:sectPr w:rsidR="00F12C76" w:rsidRPr="00D952F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2FD"/>
    <w:rsid w:val="00413883"/>
    <w:rsid w:val="00450B95"/>
    <w:rsid w:val="006C0B77"/>
    <w:rsid w:val="008242FF"/>
    <w:rsid w:val="00870751"/>
    <w:rsid w:val="00922C48"/>
    <w:rsid w:val="00B915B7"/>
    <w:rsid w:val="00D952FD"/>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E80D"/>
  <w15:chartTrackingRefBased/>
  <w15:docId w15:val="{05F66BE0-15DE-4FB4-86C6-8533C649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D952F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952F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952FD"/>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D952F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952F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D952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52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52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52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2F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952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952F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952FD"/>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D952FD"/>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D952F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D952F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D952F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D952F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D952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2F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95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2FD"/>
    <w:pPr>
      <w:spacing w:before="160"/>
      <w:jc w:val="center"/>
    </w:pPr>
    <w:rPr>
      <w:i/>
      <w:iCs/>
      <w:color w:val="404040" w:themeColor="text1" w:themeTint="BF"/>
    </w:rPr>
  </w:style>
  <w:style w:type="character" w:customStyle="1" w:styleId="QuoteChar">
    <w:name w:val="Quote Char"/>
    <w:basedOn w:val="DefaultParagraphFont"/>
    <w:link w:val="Quote"/>
    <w:uiPriority w:val="29"/>
    <w:rsid w:val="00D952FD"/>
    <w:rPr>
      <w:rFonts w:ascii="Times New Roman" w:hAnsi="Times New Roman"/>
      <w:i/>
      <w:iCs/>
      <w:color w:val="404040" w:themeColor="text1" w:themeTint="BF"/>
      <w:sz w:val="28"/>
    </w:rPr>
  </w:style>
  <w:style w:type="paragraph" w:styleId="ListParagraph">
    <w:name w:val="List Paragraph"/>
    <w:basedOn w:val="Normal"/>
    <w:uiPriority w:val="34"/>
    <w:qFormat/>
    <w:rsid w:val="00D952FD"/>
    <w:pPr>
      <w:ind w:left="720"/>
      <w:contextualSpacing/>
    </w:pPr>
  </w:style>
  <w:style w:type="character" w:styleId="IntenseEmphasis">
    <w:name w:val="Intense Emphasis"/>
    <w:basedOn w:val="DefaultParagraphFont"/>
    <w:uiPriority w:val="21"/>
    <w:qFormat/>
    <w:rsid w:val="00D952FD"/>
    <w:rPr>
      <w:i/>
      <w:iCs/>
      <w:color w:val="2E74B5" w:themeColor="accent1" w:themeShade="BF"/>
    </w:rPr>
  </w:style>
  <w:style w:type="paragraph" w:styleId="IntenseQuote">
    <w:name w:val="Intense Quote"/>
    <w:basedOn w:val="Normal"/>
    <w:next w:val="Normal"/>
    <w:link w:val="IntenseQuoteChar"/>
    <w:uiPriority w:val="30"/>
    <w:qFormat/>
    <w:rsid w:val="00D952F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952FD"/>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D952F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2025-08-17T13:21:00Z</dcterms:created>
  <dcterms:modified xsi:type="dcterms:W3CDTF">2025-08-17T13:21:00Z</dcterms:modified>
</cp:coreProperties>
</file>