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DevContext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4"/>
                <w:szCs w:val="24"/>
              </w:rPr>
              <w:t xml:space="preserve">AI That Turns Your Codebase Into Recruiter-Ready Project Intelligence</w:t>
            </w:r>
          </w:p>
          <w:p>
            <w:pPr>
              <w:spacing w:before="10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AI for Bharat Hackathon  |  Student Track  |  PS01: AI for Learning &amp; Developer Productivity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The One-Line Pitch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GitHub shows your code. DevContext shows your thinking.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The Problem We Are Solving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Every year, over 1.5 million engineering graduates in India face the same silent killer in job interviews — they built great projects but cannot explain the thinking behind them. They know what they built. They cannot explain why.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Right now, every Indian CS student and developer: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Builds projects but forgets architecture decisions after 2 months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Cannot clearly explain trade-offs they made in their own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Searches for generic 'Top 50 Java Interview Questions' — completely divorced from their actual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Gets rejected not because of weak code, but because of weak explanation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Has no structured documentation of their own engineering thinking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3946"/>
          <w:sz w:val="22"/>
          <w:szCs w:val="22"/>
        </w:rPr>
        <w:t xml:space="preserve">The gap is not skill. The gap is structured self-awareness about their own work.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Our Solution — DevContext AI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DevContext is a three-stage project intelligence engine. One GitHub link in. Three career-defining outputs out.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FEATURE 1 — Project Review Engine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uploads their GitHub repository. DevContext analyzes: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Code quality, architecture patterns, and structural integrity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Creativity and novelty score — how original is this project?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Specific, actionable improvement suggestions ranked by priority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Employability signal: 'This project gets you shortlisted at startups but rejected at product companies — here is exactly why'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6"/>
                <w:szCs w:val="26"/>
              </w:rPr>
              <w:t xml:space="preserve">FEATURE 2 — Engineering Intelligence Report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Transforms raw code into structured engineering narrative: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Architecture summary — what this system does and how it is structured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Design decision breakdown — why each key technical choice was made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Trade-off explanation — what was sacrificed for what gain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Scalability analysis — where this breaks at scale and how to fix 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Resume-ready bullet points written in professional recruiter language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6"/>
                <w:szCs w:val="26"/>
              </w:rPr>
              <w:t xml:space="preserve">FEATURE 3 — Project-Specific Interview Simulation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killer feature. Not generic questions. Questions from YOUR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AI generates 10-15 questions an interviewer WILL ask about this specific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Student answers in the interface — AI evaluates the response in real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Shows weak answer vs strong answer comparison for each question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Example: 'You built a URL shortener with Redis. Why Redis over Memcached here? Walk me through that decision.'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Student gets immediate feedback and a score — not after the interview, before it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Why AI Is Essential Here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cannot be done with rule-based logic. Understanding architecture, inferring design intent, extracting trade-offs from code structure, and generating contextually relevant interview questions requires deep language understanding and reasoning. Amazon Bedrock powers the full reasoning pipeline — not as a wrapper, but as the core intelligence layer.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AWS Services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in DevContext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Amazon Bedrock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reasoning — architecture analysis, trade-off extraction, report generation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Amazon Q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Conversational follow-up — student asks questions about their own report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Bedrock Knowledge Bases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Engineering patterns, best practices, anti-patterns, trade-off frameworks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AWS Lambda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repo fetching, file parsing, event-driven processing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Amazon DynamoDB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report history, progress tracking, session state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Amazon API Gateway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 REST API connecting frontend to backend pipeline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Amazon Cognito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Secure user authentication and session management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Impact &amp; Beneficiaries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beneficiaries are immediate and massive: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Final-year engineering students preparing for campus placements — 1.5M+ per year in India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Junior developers applying to their first jobs with GitHub portfolios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Hackathon participants who need to explain their projects under pressure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Self-taught developers who built projects but have no formal interview training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The Core Impact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Every Indian developer with a GitHub project is a potential user. DevContext converts passive code into active career capital — something students can explain, defend, and be proud of in any interview room.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Evaluation Criteria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DevContext Wins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Ideation &amp; Creativity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30%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Novel framing: engineering thinking layer, not code explainer or generic prep tool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Impact &amp; Beneficiaries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1.5M+ engineering graduates annually. Every GitHub user is a direct beneficiary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Technical Aptness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30%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 Bedrock reasoning pipeline: architecture inference, intent extraction, adaptive Q&amp;A simulation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Feasibility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Rs.299 per report. Freemium to subscription. Clear B2B college placement path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Business Feasibility &amp; Go-To-Market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Validation Target: 10 paying users within 30 days of MVP launch.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&amp; Revenue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1 — Validate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for first 20 users via LinkedIn post. Charge Rs.299 per report after. Target: 10 paying users.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2 — Convert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Unlimited plan at Rs.399/month. Target: 50 subscribers.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3 — Expand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Portfolio analyzer — multiple project reports in one dashboard.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6 — B2B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College placement prep partnerships at Rs.50,000/year per institution.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Year 2 — Scale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DevContext for engineering teams — onboard new hires faster using codebase intelligence.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Startup Vision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DevContext is not just a hackathon project. It is the first feature of a larger platform — Project Intelligence OS for Indian Developers — that converts every GitHub repository into a structured career asset. The hackathon MVP is the wedge. The startup is the platform.</w:t>
      </w:r>
    </w:p>
    <w:p>
      <w:pPr>
        <w:spacing w:before="20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DevContext AI  |  AI for Bharat Hackathon 2026  |  Student Track  |  PS01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i/>
          <w:iCs/>
          <w:color w:val="1a56db"/>
          <w:sz w:val="20"/>
          <w:szCs w:val="20"/>
        </w:rPr>
        <w:t xml:space="preserve">"GitHub shows your code. DevContext shows your thinking."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1a56d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2026-02-14T16:37:57.104Z</dcterms:created>
  <dcterms:modified xsi:type="dcterms:W3CDTF">2026-02-14T16:37:57.104Z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