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0AFD3" w14:textId="67D2852B" w:rsidR="00827330" w:rsidRPr="00827330" w:rsidRDefault="00827330" w:rsidP="00827330">
      <w:pPr>
        <w:jc w:val="center"/>
        <w:rPr>
          <w:b/>
          <w:bCs/>
          <w:sz w:val="48"/>
          <w:szCs w:val="48"/>
          <w:u w:val="thick"/>
        </w:rPr>
      </w:pPr>
      <w:r w:rsidRPr="00827330">
        <w:rPr>
          <w:b/>
          <w:bCs/>
          <w:sz w:val="48"/>
          <w:szCs w:val="48"/>
          <w:u w:val="thick"/>
        </w:rPr>
        <w:t>Informe Parcial 2</w:t>
      </w:r>
    </w:p>
    <w:p w14:paraId="0E2E48AC" w14:textId="2A85F7F0" w:rsidR="00167B28" w:rsidRPr="00827330" w:rsidRDefault="00827330" w:rsidP="00827330">
      <w:pPr>
        <w:rPr>
          <w:b/>
          <w:bCs/>
          <w:sz w:val="30"/>
          <w:szCs w:val="30"/>
        </w:rPr>
      </w:pPr>
      <w:r w:rsidRPr="00827330">
        <w:rPr>
          <w:b/>
          <w:bCs/>
          <w:sz w:val="30"/>
          <w:szCs w:val="30"/>
        </w:rPr>
        <w:t>Decisiones de Implementación</w:t>
      </w:r>
    </w:p>
    <w:p w14:paraId="3FD89CC7" w14:textId="77777777" w:rsidR="00827330" w:rsidRPr="00827330" w:rsidRDefault="00827330" w:rsidP="00827330">
      <w:pPr>
        <w:rPr>
          <w:b/>
          <w:bCs/>
        </w:rPr>
      </w:pPr>
      <w:r w:rsidRPr="00827330">
        <w:rPr>
          <w:b/>
          <w:bCs/>
        </w:rPr>
        <w:t>1. Sistema de munición y recarga</w:t>
      </w:r>
    </w:p>
    <w:p w14:paraId="77A6DEA2" w14:textId="0793E18E" w:rsidR="00827330" w:rsidRPr="00827330" w:rsidRDefault="00827330" w:rsidP="00827330">
      <w:r w:rsidRPr="00827330">
        <w:t xml:space="preserve">Munición y recarga. La lógica de balas se sumó al propio script de disparo. Cada cargador tiene 12 balas y al pulsar R una </w:t>
      </w:r>
      <w:proofErr w:type="spellStart"/>
      <w:r w:rsidRPr="00827330">
        <w:t>corrutina</w:t>
      </w:r>
      <w:proofErr w:type="spellEnd"/>
      <w:r w:rsidRPr="00827330">
        <w:t xml:space="preserve"> (</w:t>
      </w:r>
      <w:proofErr w:type="spellStart"/>
      <w:r w:rsidRPr="00827330">
        <w:t>IEnumerator</w:t>
      </w:r>
      <w:proofErr w:type="spellEnd"/>
      <w:r w:rsidRPr="00827330">
        <w:t xml:space="preserve">) espera 1.5 s antes de rellenar; se usó </w:t>
      </w:r>
      <w:proofErr w:type="spellStart"/>
      <w:r w:rsidRPr="00827330">
        <w:t>corrutina</w:t>
      </w:r>
      <w:proofErr w:type="spellEnd"/>
      <w:r w:rsidRPr="00827330">
        <w:t xml:space="preserve"> por ser la forma más natural de expresar una espera temporal sin llenar el </w:t>
      </w:r>
      <w:proofErr w:type="spellStart"/>
      <w:r w:rsidRPr="00827330">
        <w:t>Update</w:t>
      </w:r>
      <w:proofErr w:type="spellEnd"/>
      <w:r w:rsidRPr="00827330">
        <w:t> de contadores. El estado ("Munición X/Y" o "RECARGANDO...") se refleja al instante en un </w:t>
      </w:r>
      <w:proofErr w:type="spellStart"/>
      <w:r w:rsidRPr="00827330">
        <w:t>TextMeshPro</w:t>
      </w:r>
      <w:proofErr w:type="spellEnd"/>
      <w:r w:rsidRPr="00827330">
        <w:t>.</w:t>
      </w:r>
    </w:p>
    <w:p w14:paraId="40757538" w14:textId="35E6F08B" w:rsidR="00827330" w:rsidRPr="00827330" w:rsidRDefault="00827330" w:rsidP="00827330">
      <w:pPr>
        <w:rPr>
          <w:b/>
          <w:bCs/>
        </w:rPr>
      </w:pPr>
      <w:r w:rsidRPr="00827330">
        <w:rPr>
          <w:b/>
          <w:bCs/>
        </w:rPr>
        <w:t>2. Enemigos con inteligencia artificial</w:t>
      </w:r>
    </w:p>
    <w:p w14:paraId="751ECCD1" w14:textId="77777777" w:rsidR="00827330" w:rsidRPr="00827330" w:rsidRDefault="00827330" w:rsidP="00827330">
      <w:r w:rsidRPr="00827330">
        <w:t xml:space="preserve">Los enemigos usan </w:t>
      </w:r>
      <w:proofErr w:type="spellStart"/>
      <w:r w:rsidRPr="00827330">
        <w:t>NavMeshAgent</w:t>
      </w:r>
      <w:proofErr w:type="spellEnd"/>
      <w:r w:rsidRPr="00827330">
        <w:t xml:space="preserve"> para perseguir al jugador esquivando las paredes automáticamente, y atacan con un </w:t>
      </w:r>
      <w:proofErr w:type="spellStart"/>
      <w:r w:rsidRPr="00827330">
        <w:t>Raycast</w:t>
      </w:r>
      <w:proofErr w:type="spellEnd"/>
      <w:r w:rsidRPr="00827330">
        <w:t xml:space="preserve"> —el mismo patrón que usa el jugador— solo cuando tienen línea de visión directa y están dentro de rango. Separé la lógica de comportamiento (</w:t>
      </w:r>
      <w:proofErr w:type="spellStart"/>
      <w:r w:rsidRPr="00827330">
        <w:t>EnemigoIA</w:t>
      </w:r>
      <w:proofErr w:type="spellEnd"/>
      <w:r w:rsidRPr="00827330">
        <w:t>) de la lógica de salud (Vida), para reutilizar el mismo sistema de puntos de vida entre el jugador y los enemigos sin duplicar código.</w:t>
      </w:r>
    </w:p>
    <w:p w14:paraId="39A46836" w14:textId="77777777" w:rsidR="00827330" w:rsidRPr="00827330" w:rsidRDefault="00827330" w:rsidP="00827330">
      <w:pPr>
        <w:rPr>
          <w:b/>
          <w:bCs/>
        </w:rPr>
      </w:pPr>
      <w:r w:rsidRPr="00827330">
        <w:rPr>
          <w:b/>
          <w:bCs/>
        </w:rPr>
        <w:t>3. Contador de enemigos y doble condición de victoria</w:t>
      </w:r>
    </w:p>
    <w:p w14:paraId="733EA3E0" w14:textId="77777777" w:rsidR="00827330" w:rsidRPr="00827330" w:rsidRDefault="00827330" w:rsidP="00827330">
      <w:r w:rsidRPr="00827330">
        <w:t>Un </w:t>
      </w:r>
      <w:proofErr w:type="spellStart"/>
      <w:r w:rsidRPr="00827330">
        <w:t>GameManager</w:t>
      </w:r>
      <w:proofErr w:type="spellEnd"/>
      <w:r w:rsidRPr="00827330">
        <w:t> centralizado (patrón Singleton, accesible como </w:t>
      </w:r>
      <w:proofErr w:type="spellStart"/>
      <w:r w:rsidRPr="00827330">
        <w:t>GameManager.Instancia</w:t>
      </w:r>
      <w:proofErr w:type="spellEnd"/>
      <w:r w:rsidRPr="00827330">
        <w:t>) lleva la cuenta de enemigos vivos en todo momento. La zona de meta solo dispara la pantalla de victoria si ese contador llegó a cero, de modo que el jugador no puede terminar el nivel sin antes haber eliminado a todos los enemigos.</w:t>
      </w:r>
    </w:p>
    <w:p w14:paraId="4521B46C" w14:textId="77777777" w:rsidR="00827330" w:rsidRPr="00827330" w:rsidRDefault="00827330" w:rsidP="00827330">
      <w:pPr>
        <w:rPr>
          <w:b/>
          <w:bCs/>
        </w:rPr>
      </w:pPr>
      <w:r w:rsidRPr="00827330">
        <w:rPr>
          <w:b/>
          <w:bCs/>
        </w:rPr>
        <w:t xml:space="preserve">4. Menú de </w:t>
      </w:r>
      <w:proofErr w:type="spellStart"/>
      <w:r w:rsidRPr="00827330">
        <w:rPr>
          <w:b/>
          <w:bCs/>
        </w:rPr>
        <w:t>Game</w:t>
      </w:r>
      <w:proofErr w:type="spellEnd"/>
      <w:r w:rsidRPr="00827330">
        <w:rPr>
          <w:b/>
          <w:bCs/>
        </w:rPr>
        <w:t xml:space="preserve"> Over con reintentar</w:t>
      </w:r>
    </w:p>
    <w:p w14:paraId="39136A60" w14:textId="4F40B6CA" w:rsidR="00827330" w:rsidRPr="00827330" w:rsidRDefault="00827330" w:rsidP="00827330">
      <w:r w:rsidRPr="00827330">
        <w:t>Al morir, en vez de recargar la escena de inmediato, el juego se pausa (</w:t>
      </w:r>
      <w:proofErr w:type="spellStart"/>
      <w:r w:rsidRPr="00827330">
        <w:t>Time.timeScale</w:t>
      </w:r>
      <w:proofErr w:type="spellEnd"/>
      <w:r w:rsidRPr="00827330">
        <w:t xml:space="preserve"> = 0), se libera el cursor y se muestra un panel con el botón "Reintentar". </w:t>
      </w:r>
    </w:p>
    <w:p w14:paraId="38E4C83B" w14:textId="77777777" w:rsidR="00827330" w:rsidRPr="00827330" w:rsidRDefault="00827330" w:rsidP="00827330">
      <w:pPr>
        <w:rPr>
          <w:b/>
          <w:bCs/>
        </w:rPr>
      </w:pPr>
      <w:r w:rsidRPr="00827330">
        <w:rPr>
          <w:b/>
          <w:bCs/>
        </w:rPr>
        <w:t xml:space="preserve">5. Animación y </w:t>
      </w:r>
      <w:proofErr w:type="spellStart"/>
      <w:r w:rsidRPr="00827330">
        <w:rPr>
          <w:b/>
          <w:bCs/>
        </w:rPr>
        <w:t>feedback</w:t>
      </w:r>
      <w:proofErr w:type="spellEnd"/>
      <w:r w:rsidRPr="00827330">
        <w:rPr>
          <w:b/>
          <w:bCs/>
        </w:rPr>
        <w:t xml:space="preserve"> de daño</w:t>
      </w:r>
    </w:p>
    <w:p w14:paraId="3BE253BA" w14:textId="77777777" w:rsidR="00827330" w:rsidRPr="00827330" w:rsidRDefault="00827330" w:rsidP="00827330">
      <w:r w:rsidRPr="00827330">
        <w:t>Un parpadeo rojo semitransparente cubre brevemente toda la pantalla al recibir daño (</w:t>
      </w:r>
      <w:proofErr w:type="spellStart"/>
      <w:r w:rsidRPr="00827330">
        <w:t>DanoFlash</w:t>
      </w:r>
      <w:proofErr w:type="spellEnd"/>
      <w:r w:rsidRPr="00827330">
        <w:t>), con un temporizador que desvanece el color de forma suave. Da una respuesta inmediata y visceral que no depende solo de leer el número de vida en la interfaz.</w:t>
      </w:r>
    </w:p>
    <w:p w14:paraId="74B2EDAB" w14:textId="77777777" w:rsidR="00827330" w:rsidRPr="00827330" w:rsidRDefault="00827330" w:rsidP="00827330">
      <w:r w:rsidRPr="00827330">
        <w:t>Opcional: Botiquín funcional</w:t>
      </w:r>
    </w:p>
    <w:p w14:paraId="35AB5481" w14:textId="00B131B0" w:rsidR="00167B28" w:rsidRPr="00827330" w:rsidRDefault="00827330" w:rsidP="00167B28">
      <w:r w:rsidRPr="00827330">
        <w:t>Al tocar el botiquín (</w:t>
      </w:r>
      <w:proofErr w:type="spellStart"/>
      <w:r w:rsidRPr="00827330">
        <w:t>trigger</w:t>
      </w:r>
      <w:proofErr w:type="spellEnd"/>
      <w:r w:rsidRPr="00827330">
        <w:t xml:space="preserve"> + </w:t>
      </w:r>
      <w:proofErr w:type="spellStart"/>
      <w:r w:rsidRPr="00827330">
        <w:t>OnTriggerEnter</w:t>
      </w:r>
      <w:proofErr w:type="spellEnd"/>
      <w:r w:rsidRPr="00827330">
        <w:t>), el jugador recupera vida con tope en su máximo, se reproduce un sonido y el objeto se destruye. Esto premia la exploración del nivel más allá del combate directo.</w:t>
      </w:r>
    </w:p>
    <w:sectPr w:rsidR="00167B28" w:rsidRPr="00827330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E12B2" w14:textId="77777777" w:rsidR="00DF14E6" w:rsidRDefault="00DF14E6" w:rsidP="00827330">
      <w:pPr>
        <w:spacing w:after="0" w:line="240" w:lineRule="auto"/>
      </w:pPr>
      <w:r>
        <w:separator/>
      </w:r>
    </w:p>
  </w:endnote>
  <w:endnote w:type="continuationSeparator" w:id="0">
    <w:p w14:paraId="7F41A5C7" w14:textId="77777777" w:rsidR="00DF14E6" w:rsidRDefault="00DF14E6" w:rsidP="00827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BD6ED" w14:textId="77777777" w:rsidR="00DF14E6" w:rsidRDefault="00DF14E6" w:rsidP="00827330">
      <w:pPr>
        <w:spacing w:after="0" w:line="240" w:lineRule="auto"/>
      </w:pPr>
      <w:r>
        <w:separator/>
      </w:r>
    </w:p>
  </w:footnote>
  <w:footnote w:type="continuationSeparator" w:id="0">
    <w:p w14:paraId="2813D1F8" w14:textId="77777777" w:rsidR="00DF14E6" w:rsidRDefault="00DF14E6" w:rsidP="008273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BDD6F" w14:textId="1088B69E" w:rsidR="00827330" w:rsidRDefault="00827330" w:rsidP="00827330">
    <w:pPr>
      <w:pStyle w:val="Encabezado"/>
      <w:jc w:val="both"/>
    </w:pPr>
    <w:r>
      <w:t>Mamani Felipe Josué Fernando</w:t>
    </w:r>
    <w:r>
      <w:tab/>
    </w:r>
    <w:r>
      <w:tab/>
      <w:t xml:space="preserve">220153574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B28"/>
    <w:rsid w:val="00167B28"/>
    <w:rsid w:val="00827330"/>
    <w:rsid w:val="00DC3B4B"/>
    <w:rsid w:val="00DF14E6"/>
    <w:rsid w:val="00EB6D04"/>
    <w:rsid w:val="00F4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5FE11"/>
  <w15:chartTrackingRefBased/>
  <w15:docId w15:val="{5CD0EBDB-CEB4-4B95-B011-60E211B53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7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7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7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7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7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7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7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7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7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7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7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7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7B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7B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7B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7B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7B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7B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7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7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7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7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7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7B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7B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7B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7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7B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7B2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273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7330"/>
  </w:style>
  <w:style w:type="paragraph" w:styleId="Piedepgina">
    <w:name w:val="footer"/>
    <w:basedOn w:val="Normal"/>
    <w:link w:val="PiedepginaCar"/>
    <w:uiPriority w:val="99"/>
    <w:unhideWhenUsed/>
    <w:rsid w:val="008273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73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308</Words>
  <Characters>1698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Rouner FM</dc:creator>
  <cp:keywords/>
  <dc:description/>
  <cp:lastModifiedBy>Rouner FM</cp:lastModifiedBy>
  <cp:revision>1</cp:revision>
  <dcterms:created xsi:type="dcterms:W3CDTF">2026-07-12T14:37:00Z</dcterms:created>
  <dcterms:modified xsi:type="dcterms:W3CDTF">2026-07-12T15:52:00Z</dcterms:modified>
</cp:coreProperties>
</file>