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Alice Johnson</w:t>
        <w:br/>
        <w:br/>
        <w:t xml:space="preserve">    Objective:</w:t>
        <w:br/>
        <w:t xml:space="preserve">    Experienced data scientist with a strong background in statistical analysis, machine learning, and financial modeling. Seeking to leverage analytical skills in a dynamic financial organization.</w:t>
        <w:br/>
        <w:br/>
        <w:t xml:space="preserve">    Skills:</w:t>
        <w:br/>
        <w:t xml:space="preserve">    - Python, SQL, scikit-learn, TensorFlow</w:t>
        <w:br/>
        <w:t xml:space="preserve">    - Data visualization tools (Tableau, Power BI)</w:t>
        <w:br/>
        <w:t xml:space="preserve">    - Statistical analysis, predictive modeling, financial modeling</w:t>
        <w:br/>
        <w:br/>
        <w:t xml:space="preserve">    Experience:</w:t>
        <w:br/>
        <w:t xml:space="preserve">    Data Scientist at FinData Solutions (2019 - Present)</w:t>
        <w:br/>
        <w:t xml:space="preserve">    - Analyzed financial datasets to generate insights for business strategies.</w:t>
        <w:br/>
        <w:t xml:space="preserve">    - Built predictive models to assess market trends and customer behaviors.</w:t>
        <w:br/>
        <w:t xml:space="preserve">    - Created dashboards for stakeholders to make data-driven decisions.</w:t>
        <w:br/>
        <w:br/>
        <w:t xml:space="preserve">    Education:</w:t>
        <w:br/>
        <w:t xml:space="preserve">    B.Sc. in Data Science, University of Illinois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