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 xml:space="preserve">    Name: Fiona Young</w:t>
        <w:br/>
        <w:br/>
        <w:t xml:space="preserve">    Objective:</w:t>
        <w:br/>
        <w:t xml:space="preserve">    DevOps engineer with expertise in cloud infrastructure and automation, seeking to enhance CI/CD processes in a cloud-based environment.</w:t>
        <w:br/>
        <w:br/>
        <w:t xml:space="preserve">    Skills:</w:t>
        <w:br/>
        <w:t xml:space="preserve">    - AWS, Azure, Google Cloud</w:t>
        <w:br/>
        <w:t xml:space="preserve">    - Docker, Kubernetes, Terraform</w:t>
        <w:br/>
        <w:t xml:space="preserve">    - CI/CD pipelines, scripting (Python, Bash)</w:t>
        <w:br/>
        <w:br/>
        <w:t xml:space="preserve">    Experience:</w:t>
        <w:br/>
        <w:t xml:space="preserve">    DevOps Engineer at CloudSync (2020 - Present)</w:t>
        <w:br/>
        <w:t xml:space="preserve">    - Managed and optimized cloud infrastructure, ensuring scalability and reliability.</w:t>
        <w:br/>
        <w:t xml:space="preserve">    - Implemented CI/CD pipelines, reducing deployment time by 30%.</w:t>
        <w:br/>
        <w:t xml:space="preserve">    - Collaborated with development teams to optimize resource utilization.</w:t>
        <w:br/>
        <w:br/>
        <w:t xml:space="preserve">    Education:</w:t>
        <w:br/>
        <w:t xml:space="preserve">    B.Sc. in Computer Science, University of Washington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