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594B1" w14:textId="21E833AA" w:rsidR="00AF7185" w:rsidRDefault="00AF7185"/>
    <w:p w14:paraId="6412B774" w14:textId="3D14CDE9" w:rsidR="003F5B7D" w:rsidRDefault="003F5B7D"/>
    <w:p w14:paraId="622C2548" w14:textId="6E77B77E" w:rsidR="003F5B7D" w:rsidRPr="00707CB4" w:rsidRDefault="00707CB4">
      <w:pPr>
        <w:rPr>
          <w:color w:val="FF0000"/>
          <w:sz w:val="44"/>
          <w:szCs w:val="44"/>
        </w:rPr>
      </w:pPr>
      <w:r w:rsidRPr="00707CB4">
        <w:rPr>
          <w:color w:val="FF0000"/>
          <w:sz w:val="44"/>
          <w:szCs w:val="44"/>
        </w:rPr>
        <w:t>¿</w:t>
      </w:r>
      <w:r w:rsidRPr="00707CB4">
        <w:rPr>
          <w:color w:val="FF0000"/>
          <w:sz w:val="44"/>
          <w:szCs w:val="44"/>
        </w:rPr>
        <w:t>E</w:t>
      </w:r>
      <w:r w:rsidRPr="00707CB4">
        <w:rPr>
          <w:color w:val="FF0000"/>
          <w:sz w:val="44"/>
          <w:szCs w:val="44"/>
        </w:rPr>
        <w:t xml:space="preserve">n </w:t>
      </w:r>
      <w:r w:rsidRPr="00707CB4">
        <w:rPr>
          <w:color w:val="FF0000"/>
          <w:sz w:val="44"/>
          <w:szCs w:val="44"/>
        </w:rPr>
        <w:t>qué</w:t>
      </w:r>
      <w:r w:rsidRPr="00707CB4">
        <w:rPr>
          <w:color w:val="FF0000"/>
          <w:sz w:val="44"/>
          <w:szCs w:val="44"/>
        </w:rPr>
        <w:t xml:space="preserve"> se diferencia entre </w:t>
      </w:r>
      <w:r w:rsidRPr="00707CB4">
        <w:rPr>
          <w:color w:val="FF0000"/>
          <w:sz w:val="44"/>
          <w:szCs w:val="44"/>
        </w:rPr>
        <w:t>orquestación</w:t>
      </w:r>
      <w:r w:rsidRPr="00707CB4">
        <w:rPr>
          <w:color w:val="FF0000"/>
          <w:sz w:val="44"/>
          <w:szCs w:val="44"/>
        </w:rPr>
        <w:t xml:space="preserve"> y </w:t>
      </w:r>
      <w:r w:rsidRPr="00707CB4">
        <w:rPr>
          <w:color w:val="FF0000"/>
          <w:sz w:val="44"/>
          <w:szCs w:val="44"/>
        </w:rPr>
        <w:t>coreografía</w:t>
      </w:r>
      <w:r w:rsidRPr="00707CB4">
        <w:rPr>
          <w:color w:val="FF0000"/>
          <w:sz w:val="44"/>
          <w:szCs w:val="44"/>
        </w:rPr>
        <w:t xml:space="preserve"> de servicios?</w:t>
      </w:r>
    </w:p>
    <w:p w14:paraId="3CA1C48D" w14:textId="24FE1D88" w:rsidR="003F5B7D" w:rsidRDefault="003F5B7D"/>
    <w:p w14:paraId="58D32CBD" w14:textId="17190FC8" w:rsidR="003F5B7D" w:rsidRDefault="003F5B7D">
      <w:pPr>
        <w:rPr>
          <w:rFonts w:ascii="Arial" w:hAnsi="Arial" w:cs="Arial"/>
          <w:sz w:val="32"/>
          <w:szCs w:val="32"/>
        </w:rPr>
      </w:pPr>
      <w:r w:rsidRPr="003F5B7D">
        <w:rPr>
          <w:rFonts w:ascii="Arial" w:hAnsi="Arial" w:cs="Arial"/>
          <w:sz w:val="32"/>
          <w:szCs w:val="32"/>
          <w:highlight w:val="yellow"/>
        </w:rPr>
        <w:t>Una coreografía no describe las acciones que son realizadas internamente por el servicio principal para realizar el flujo de procesos.</w:t>
      </w:r>
      <w:r w:rsidRPr="003F5B7D">
        <w:rPr>
          <w:rFonts w:ascii="Arial" w:hAnsi="Arial" w:cs="Arial"/>
          <w:sz w:val="32"/>
          <w:szCs w:val="32"/>
        </w:rPr>
        <w:t xml:space="preserve"> </w:t>
      </w:r>
    </w:p>
    <w:p w14:paraId="43BFA8BF" w14:textId="667FC4EC" w:rsidR="003F5B7D" w:rsidRDefault="003F5B7D">
      <w:pPr>
        <w:rPr>
          <w:rFonts w:ascii="Arial" w:hAnsi="Arial" w:cs="Arial"/>
          <w:sz w:val="32"/>
          <w:szCs w:val="32"/>
        </w:rPr>
      </w:pPr>
      <w:r w:rsidRPr="003F5B7D">
        <w:rPr>
          <w:rFonts w:ascii="Arial" w:hAnsi="Arial" w:cs="Arial"/>
          <w:sz w:val="32"/>
          <w:szCs w:val="32"/>
          <w:highlight w:val="green"/>
        </w:rPr>
        <w:t>Una orquestación describe el comportamiento que el servicio principal implementa para realizar un flujo de proceso.</w:t>
      </w:r>
    </w:p>
    <w:p w14:paraId="4EB284AC" w14:textId="3EEA33BA" w:rsidR="003F5B7D" w:rsidRDefault="003F5B7D">
      <w:pPr>
        <w:rPr>
          <w:rFonts w:ascii="Arial" w:hAnsi="Arial" w:cs="Arial"/>
          <w:sz w:val="32"/>
          <w:szCs w:val="32"/>
        </w:rPr>
      </w:pPr>
      <w:r>
        <w:rPr>
          <w:noProof/>
        </w:rPr>
        <w:drawing>
          <wp:anchor distT="0" distB="0" distL="114300" distR="114300" simplePos="0" relativeHeight="251658240" behindDoc="0" locked="0" layoutInCell="1" allowOverlap="1" wp14:anchorId="12AFDC85" wp14:editId="7007631A">
            <wp:simplePos x="0" y="0"/>
            <wp:positionH relativeFrom="column">
              <wp:posOffset>-873306</wp:posOffset>
            </wp:positionH>
            <wp:positionV relativeFrom="paragraph">
              <wp:posOffset>353695</wp:posOffset>
            </wp:positionV>
            <wp:extent cx="7304314" cy="3561111"/>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312056" cy="3564885"/>
                    </a:xfrm>
                    <a:prstGeom prst="rect">
                      <a:avLst/>
                    </a:prstGeom>
                  </pic:spPr>
                </pic:pic>
              </a:graphicData>
            </a:graphic>
            <wp14:sizeRelH relativeFrom="margin">
              <wp14:pctWidth>0</wp14:pctWidth>
            </wp14:sizeRelH>
            <wp14:sizeRelV relativeFrom="margin">
              <wp14:pctHeight>0</wp14:pctHeight>
            </wp14:sizeRelV>
          </wp:anchor>
        </w:drawing>
      </w:r>
    </w:p>
    <w:p w14:paraId="49281BAA" w14:textId="4B7DC56E" w:rsidR="003F5B7D" w:rsidRDefault="003F5B7D">
      <w:pPr>
        <w:rPr>
          <w:rFonts w:ascii="Arial" w:hAnsi="Arial" w:cs="Arial"/>
          <w:sz w:val="32"/>
          <w:szCs w:val="32"/>
        </w:rPr>
      </w:pPr>
    </w:p>
    <w:p w14:paraId="59A01B52" w14:textId="791893C7" w:rsidR="003F5B7D" w:rsidRDefault="003F5B7D">
      <w:pPr>
        <w:rPr>
          <w:rFonts w:ascii="Arial" w:hAnsi="Arial" w:cs="Arial"/>
          <w:sz w:val="32"/>
          <w:szCs w:val="32"/>
        </w:rPr>
      </w:pPr>
    </w:p>
    <w:p w14:paraId="6A2D6D58" w14:textId="6BC8A6B4" w:rsidR="003F5B7D" w:rsidRDefault="003F5B7D">
      <w:pPr>
        <w:rPr>
          <w:rFonts w:ascii="Arial" w:hAnsi="Arial" w:cs="Arial"/>
          <w:sz w:val="32"/>
          <w:szCs w:val="32"/>
        </w:rPr>
      </w:pPr>
    </w:p>
    <w:p w14:paraId="0BB02A26" w14:textId="27AD51D0" w:rsidR="003F5B7D" w:rsidRDefault="003F5B7D">
      <w:pPr>
        <w:rPr>
          <w:rFonts w:ascii="Arial" w:hAnsi="Arial" w:cs="Arial"/>
          <w:sz w:val="32"/>
          <w:szCs w:val="32"/>
        </w:rPr>
      </w:pPr>
    </w:p>
    <w:p w14:paraId="163ADABF" w14:textId="664DAC40" w:rsidR="003F5B7D" w:rsidRDefault="003F5B7D">
      <w:pPr>
        <w:rPr>
          <w:rFonts w:ascii="Arial" w:hAnsi="Arial" w:cs="Arial"/>
          <w:sz w:val="32"/>
          <w:szCs w:val="32"/>
        </w:rPr>
      </w:pPr>
    </w:p>
    <w:p w14:paraId="18D9C261" w14:textId="7502CA6B" w:rsidR="003F5B7D" w:rsidRDefault="003F5B7D">
      <w:pPr>
        <w:rPr>
          <w:rFonts w:ascii="Arial" w:hAnsi="Arial" w:cs="Arial"/>
          <w:sz w:val="32"/>
          <w:szCs w:val="32"/>
        </w:rPr>
      </w:pPr>
    </w:p>
    <w:p w14:paraId="071C5A25" w14:textId="766DA165" w:rsidR="003F5B7D" w:rsidRDefault="003F5B7D">
      <w:pPr>
        <w:rPr>
          <w:rFonts w:ascii="Arial" w:hAnsi="Arial" w:cs="Arial"/>
          <w:sz w:val="32"/>
          <w:szCs w:val="32"/>
        </w:rPr>
      </w:pPr>
      <w:r w:rsidRPr="003F5B7D">
        <w:rPr>
          <w:rFonts w:ascii="Arial" w:hAnsi="Arial" w:cs="Arial"/>
          <w:sz w:val="32"/>
          <w:szCs w:val="32"/>
          <w:highlight w:val="yellow"/>
        </w:rPr>
        <w:t xml:space="preserve">La orquestación tiene una visión </w:t>
      </w:r>
      <w:r w:rsidRPr="003F5B7D">
        <w:rPr>
          <w:rFonts w:ascii="Arial" w:hAnsi="Arial" w:cs="Arial"/>
          <w:sz w:val="32"/>
          <w:szCs w:val="32"/>
          <w:highlight w:val="yellow"/>
        </w:rPr>
        <w:t>más</w:t>
      </w:r>
      <w:r w:rsidRPr="003F5B7D">
        <w:rPr>
          <w:rFonts w:ascii="Arial" w:hAnsi="Arial" w:cs="Arial"/>
          <w:sz w:val="32"/>
          <w:szCs w:val="32"/>
          <w:highlight w:val="yellow"/>
        </w:rPr>
        <w:t xml:space="preserve"> local y centralizada</w:t>
      </w:r>
      <w:r w:rsidRPr="003F5B7D">
        <w:rPr>
          <w:rFonts w:ascii="Arial" w:hAnsi="Arial" w:cs="Arial"/>
          <w:sz w:val="32"/>
          <w:szCs w:val="32"/>
        </w:rPr>
        <w:t xml:space="preserve">, </w:t>
      </w:r>
      <w:r w:rsidRPr="003F5B7D">
        <w:rPr>
          <w:rFonts w:ascii="Arial" w:hAnsi="Arial" w:cs="Arial"/>
          <w:sz w:val="32"/>
          <w:szCs w:val="32"/>
          <w:highlight w:val="darkCyan"/>
        </w:rPr>
        <w:t>mientras que la coreografía define la composición desde una perspectiva global, sin control centralizado, tal y como sucede en la danza.</w:t>
      </w:r>
    </w:p>
    <w:p w14:paraId="129DFD5E" w14:textId="520DC32F" w:rsidR="003F5B7D" w:rsidRDefault="003F5B7D">
      <w:pPr>
        <w:rPr>
          <w:rFonts w:ascii="Arial" w:hAnsi="Arial" w:cs="Arial"/>
          <w:sz w:val="32"/>
          <w:szCs w:val="32"/>
        </w:rPr>
      </w:pPr>
    </w:p>
    <w:p w14:paraId="360E61F3" w14:textId="77777777" w:rsidR="00707CB4" w:rsidRDefault="00707CB4">
      <w:pPr>
        <w:rPr>
          <w:rFonts w:ascii="Arial" w:hAnsi="Arial" w:cs="Arial"/>
          <w:sz w:val="32"/>
          <w:szCs w:val="32"/>
        </w:rPr>
      </w:pPr>
    </w:p>
    <w:p w14:paraId="3A944675" w14:textId="77777777" w:rsidR="00707CB4" w:rsidRDefault="00707CB4">
      <w:pPr>
        <w:rPr>
          <w:rFonts w:ascii="Arial" w:hAnsi="Arial" w:cs="Arial"/>
          <w:sz w:val="32"/>
          <w:szCs w:val="32"/>
        </w:rPr>
      </w:pPr>
    </w:p>
    <w:p w14:paraId="283E6C57" w14:textId="77777777" w:rsidR="00707CB4" w:rsidRDefault="00707CB4">
      <w:pPr>
        <w:rPr>
          <w:rFonts w:ascii="Arial" w:hAnsi="Arial" w:cs="Arial"/>
          <w:sz w:val="32"/>
          <w:szCs w:val="32"/>
        </w:rPr>
      </w:pPr>
    </w:p>
    <w:p w14:paraId="0B91E5A3" w14:textId="77777777" w:rsidR="00707CB4" w:rsidRDefault="00707CB4">
      <w:pPr>
        <w:rPr>
          <w:rFonts w:ascii="Arial" w:hAnsi="Arial" w:cs="Arial"/>
          <w:sz w:val="32"/>
          <w:szCs w:val="32"/>
        </w:rPr>
      </w:pPr>
    </w:p>
    <w:p w14:paraId="20440D83" w14:textId="77777777" w:rsidR="00707CB4" w:rsidRDefault="00707CB4">
      <w:pPr>
        <w:rPr>
          <w:rFonts w:ascii="Arial" w:hAnsi="Arial" w:cs="Arial"/>
          <w:sz w:val="32"/>
          <w:szCs w:val="32"/>
        </w:rPr>
      </w:pPr>
    </w:p>
    <w:p w14:paraId="08E66EAE" w14:textId="77777777" w:rsidR="00707CB4" w:rsidRDefault="00707CB4">
      <w:pPr>
        <w:rPr>
          <w:rFonts w:ascii="Arial" w:hAnsi="Arial" w:cs="Arial"/>
          <w:sz w:val="32"/>
          <w:szCs w:val="32"/>
        </w:rPr>
      </w:pPr>
    </w:p>
    <w:p w14:paraId="1ECE1C1F" w14:textId="77777777" w:rsidR="00707CB4" w:rsidRPr="00707CB4" w:rsidRDefault="003F5B7D">
      <w:pPr>
        <w:rPr>
          <w:rFonts w:ascii="Arial" w:hAnsi="Arial" w:cs="Arial"/>
          <w:b/>
          <w:bCs/>
          <w:color w:val="ED7D31" w:themeColor="accent2"/>
          <w:sz w:val="48"/>
          <w:szCs w:val="48"/>
          <w:u w:val="single"/>
        </w:rPr>
      </w:pPr>
      <w:r w:rsidRPr="00707CB4">
        <w:rPr>
          <w:rFonts w:ascii="Arial" w:hAnsi="Arial" w:cs="Arial"/>
          <w:b/>
          <w:bCs/>
          <w:color w:val="ED7D31" w:themeColor="accent2"/>
          <w:sz w:val="48"/>
          <w:szCs w:val="48"/>
          <w:u w:val="single"/>
        </w:rPr>
        <w:t>Orquestación</w:t>
      </w:r>
    </w:p>
    <w:p w14:paraId="4305ECD2" w14:textId="77777777" w:rsidR="00707CB4" w:rsidRDefault="00707CB4">
      <w:pPr>
        <w:rPr>
          <w:rFonts w:ascii="Arial" w:hAnsi="Arial" w:cs="Arial"/>
          <w:sz w:val="32"/>
          <w:szCs w:val="32"/>
        </w:rPr>
      </w:pPr>
    </w:p>
    <w:p w14:paraId="5DC75ABF" w14:textId="64198B67" w:rsidR="003F5B7D" w:rsidRDefault="003F5B7D">
      <w:pPr>
        <w:rPr>
          <w:rFonts w:ascii="Montserrat" w:hAnsi="Montserrat"/>
          <w:color w:val="171822"/>
          <w:sz w:val="23"/>
          <w:szCs w:val="23"/>
          <w:shd w:val="clear" w:color="auto" w:fill="FFFFFF"/>
        </w:rPr>
      </w:pPr>
      <w:r>
        <w:rPr>
          <w:rFonts w:ascii="Arial" w:hAnsi="Arial" w:cs="Arial"/>
          <w:sz w:val="32"/>
          <w:szCs w:val="32"/>
        </w:rPr>
        <w:t xml:space="preserve"> </w:t>
      </w:r>
      <w:r w:rsidRPr="003F5B7D">
        <w:rPr>
          <w:rFonts w:ascii="Montserrat" w:hAnsi="Montserrat"/>
          <w:color w:val="171822"/>
          <w:sz w:val="23"/>
          <w:szCs w:val="23"/>
          <w:highlight w:val="darkCyan"/>
          <w:shd w:val="clear" w:color="auto" w:fill="FFFFFF"/>
        </w:rPr>
        <w:t>tendríamos un controlador centra que se encargaría de gestionar todas las interacciones y transmitirla.</w:t>
      </w:r>
    </w:p>
    <w:p w14:paraId="3F836B15" w14:textId="0B30B100" w:rsidR="00406F63" w:rsidRDefault="00406F63">
      <w:pPr>
        <w:rPr>
          <w:rFonts w:ascii="Montserrat" w:hAnsi="Montserrat"/>
          <w:color w:val="171822"/>
          <w:sz w:val="23"/>
          <w:szCs w:val="23"/>
          <w:shd w:val="clear" w:color="auto" w:fill="FFFFFF"/>
        </w:rPr>
      </w:pPr>
      <w:r w:rsidRPr="00406F63">
        <w:rPr>
          <w:rFonts w:ascii="Montserrat" w:hAnsi="Montserrat"/>
          <w:color w:val="171822"/>
          <w:sz w:val="23"/>
          <w:szCs w:val="23"/>
          <w:highlight w:val="cyan"/>
          <w:shd w:val="clear" w:color="auto" w:fill="FFFFFF"/>
        </w:rPr>
        <w:t>Podríamos decir que es un sistema centralizado, yo te llamo y espero tu respuesta, para a su vez poder transmitirla.</w:t>
      </w:r>
    </w:p>
    <w:p w14:paraId="6CBCE23A" w14:textId="5085F9D5" w:rsidR="00406F63" w:rsidRPr="00406F63" w:rsidRDefault="00707CB4" w:rsidP="00406F63">
      <w:pPr>
        <w:numPr>
          <w:ilvl w:val="0"/>
          <w:numId w:val="1"/>
        </w:numPr>
        <w:shd w:val="clear" w:color="auto" w:fill="FFFFFF"/>
        <w:spacing w:before="100" w:beforeAutospacing="1" w:after="150" w:line="240" w:lineRule="auto"/>
        <w:ind w:left="990"/>
        <w:rPr>
          <w:rFonts w:ascii="Montserrat" w:eastAsia="Times New Roman" w:hAnsi="Montserrat" w:cs="Times New Roman"/>
          <w:color w:val="171822"/>
          <w:sz w:val="24"/>
          <w:szCs w:val="24"/>
          <w:highlight w:val="yellow"/>
          <w:lang w:eastAsia="es-PE"/>
        </w:rPr>
      </w:pPr>
      <w:r w:rsidRPr="00406F63">
        <w:rPr>
          <w:rFonts w:ascii="Montserrat" w:hAnsi="Montserrat"/>
          <w:color w:val="171822"/>
          <w:sz w:val="23"/>
          <w:szCs w:val="23"/>
          <w:highlight w:val="yellow"/>
          <w:shd w:val="clear" w:color="auto" w:fill="FFFFFF"/>
        </w:rPr>
        <w:t>Ventajas:</w:t>
      </w:r>
      <w:r w:rsidR="00406F63" w:rsidRPr="00406F63">
        <w:rPr>
          <w:rFonts w:ascii="Montserrat" w:hAnsi="Montserrat"/>
          <w:color w:val="171822"/>
          <w:highlight w:val="yellow"/>
        </w:rPr>
        <w:t xml:space="preserve"> </w:t>
      </w:r>
      <w:r w:rsidR="00406F63" w:rsidRPr="00406F63">
        <w:rPr>
          <w:rFonts w:ascii="Montserrat" w:eastAsia="Times New Roman" w:hAnsi="Montserrat" w:cs="Times New Roman"/>
          <w:color w:val="171822"/>
          <w:sz w:val="24"/>
          <w:szCs w:val="24"/>
          <w:highlight w:val="yellow"/>
          <w:lang w:eastAsia="es-PE"/>
        </w:rPr>
        <w:t>Más sencillo y simple de mantener.</w:t>
      </w:r>
    </w:p>
    <w:p w14:paraId="60C6AAF6" w14:textId="49D33353" w:rsidR="00406F63" w:rsidRDefault="00406F63" w:rsidP="00406F63">
      <w:pPr>
        <w:numPr>
          <w:ilvl w:val="0"/>
          <w:numId w:val="1"/>
        </w:numPr>
        <w:shd w:val="clear" w:color="auto" w:fill="FFFFFF"/>
        <w:spacing w:before="100" w:beforeAutospacing="1" w:after="150" w:line="240" w:lineRule="auto"/>
        <w:rPr>
          <w:rFonts w:ascii="Montserrat" w:eastAsia="Times New Roman" w:hAnsi="Montserrat" w:cs="Times New Roman"/>
          <w:color w:val="171822"/>
          <w:sz w:val="24"/>
          <w:szCs w:val="24"/>
          <w:highlight w:val="yellow"/>
          <w:lang w:eastAsia="es-PE"/>
        </w:rPr>
      </w:pPr>
      <w:r w:rsidRPr="00406F63">
        <w:rPr>
          <w:rFonts w:ascii="Montserrat" w:eastAsia="Times New Roman" w:hAnsi="Montserrat" w:cs="Times New Roman"/>
          <w:color w:val="171822"/>
          <w:sz w:val="24"/>
          <w:szCs w:val="24"/>
          <w:highlight w:val="yellow"/>
          <w:lang w:eastAsia="es-PE"/>
        </w:rPr>
        <w:t>Proporciona una buena manera de controlar todo el flujo de la aplicación, en procesos síncronos.</w:t>
      </w:r>
    </w:p>
    <w:p w14:paraId="4664CD65" w14:textId="77777777" w:rsidR="005073B9" w:rsidRDefault="005073B9" w:rsidP="005073B9">
      <w:pPr>
        <w:shd w:val="clear" w:color="auto" w:fill="FFFFFF"/>
        <w:spacing w:before="100" w:beforeAutospacing="1" w:after="150" w:line="240" w:lineRule="auto"/>
        <w:ind w:left="720"/>
        <w:rPr>
          <w:rFonts w:ascii="Montserrat" w:eastAsia="Times New Roman" w:hAnsi="Montserrat" w:cs="Times New Roman"/>
          <w:color w:val="171822"/>
          <w:sz w:val="24"/>
          <w:szCs w:val="24"/>
          <w:highlight w:val="yellow"/>
          <w:lang w:eastAsia="es-PE"/>
        </w:rPr>
      </w:pPr>
    </w:p>
    <w:p w14:paraId="4B7BC98E" w14:textId="56C347EF" w:rsidR="00406F63" w:rsidRDefault="00406F63" w:rsidP="00406F63">
      <w:pPr>
        <w:shd w:val="clear" w:color="auto" w:fill="FFFFFF"/>
        <w:spacing w:before="100" w:beforeAutospacing="1" w:after="150" w:line="240" w:lineRule="auto"/>
        <w:rPr>
          <w:rFonts w:ascii="Montserrat" w:eastAsia="Times New Roman" w:hAnsi="Montserrat" w:cs="Times New Roman"/>
          <w:b/>
          <w:bCs/>
          <w:color w:val="ED7D31" w:themeColor="accent2"/>
          <w:sz w:val="48"/>
          <w:szCs w:val="48"/>
          <w:u w:val="single"/>
          <w:lang w:eastAsia="es-PE"/>
        </w:rPr>
      </w:pPr>
      <w:r w:rsidRPr="005073B9">
        <w:rPr>
          <w:rFonts w:ascii="Montserrat" w:eastAsia="Times New Roman" w:hAnsi="Montserrat" w:cs="Times New Roman"/>
          <w:b/>
          <w:bCs/>
          <w:color w:val="ED7D31" w:themeColor="accent2"/>
          <w:sz w:val="48"/>
          <w:szCs w:val="48"/>
          <w:u w:val="single"/>
          <w:lang w:eastAsia="es-PE"/>
        </w:rPr>
        <w:t>Coreorafia</w:t>
      </w:r>
    </w:p>
    <w:p w14:paraId="1CAB6DE0" w14:textId="77777777" w:rsidR="005073B9" w:rsidRPr="005073B9" w:rsidRDefault="005073B9" w:rsidP="00406F63">
      <w:pPr>
        <w:shd w:val="clear" w:color="auto" w:fill="FFFFFF"/>
        <w:spacing w:before="100" w:beforeAutospacing="1" w:after="150" w:line="240" w:lineRule="auto"/>
        <w:rPr>
          <w:rFonts w:ascii="Montserrat" w:eastAsia="Times New Roman" w:hAnsi="Montserrat" w:cs="Times New Roman"/>
          <w:b/>
          <w:bCs/>
          <w:color w:val="ED7D31" w:themeColor="accent2"/>
          <w:sz w:val="48"/>
          <w:szCs w:val="48"/>
          <w:u w:val="single"/>
          <w:lang w:eastAsia="es-PE"/>
        </w:rPr>
      </w:pPr>
    </w:p>
    <w:p w14:paraId="1A01C7F3" w14:textId="4F242B71" w:rsidR="00406F63" w:rsidRDefault="00406F63" w:rsidP="00406F63">
      <w:pPr>
        <w:shd w:val="clear" w:color="auto" w:fill="FFFFFF"/>
        <w:spacing w:before="100" w:beforeAutospacing="1" w:after="150" w:line="240" w:lineRule="auto"/>
        <w:rPr>
          <w:rFonts w:ascii="Montserrat" w:hAnsi="Montserrat"/>
          <w:color w:val="0D0D0D" w:themeColor="text1" w:themeTint="F2"/>
          <w:sz w:val="23"/>
          <w:szCs w:val="23"/>
          <w:highlight w:val="darkCyan"/>
          <w:shd w:val="clear" w:color="auto" w:fill="FFFFFF"/>
        </w:rPr>
      </w:pPr>
      <w:r w:rsidRPr="00406F63">
        <w:rPr>
          <w:rFonts w:ascii="Montserrat" w:hAnsi="Montserrat"/>
          <w:color w:val="0D0D0D" w:themeColor="text1" w:themeTint="F2"/>
          <w:sz w:val="23"/>
          <w:szCs w:val="23"/>
          <w:highlight w:val="darkCyan"/>
          <w:shd w:val="clear" w:color="auto" w:fill="FFFFFF"/>
        </w:rPr>
        <w:t xml:space="preserve">Si este concepto lo trasladamos a los </w:t>
      </w:r>
      <w:proofErr w:type="spellStart"/>
      <w:r w:rsidRPr="00406F63">
        <w:rPr>
          <w:rFonts w:ascii="Montserrat" w:hAnsi="Montserrat"/>
          <w:color w:val="0D0D0D" w:themeColor="text1" w:themeTint="F2"/>
          <w:sz w:val="23"/>
          <w:szCs w:val="23"/>
          <w:highlight w:val="darkCyan"/>
          <w:shd w:val="clear" w:color="auto" w:fill="FFFFFF"/>
        </w:rPr>
        <w:t>micorservicios</w:t>
      </w:r>
      <w:proofErr w:type="spellEnd"/>
      <w:r w:rsidRPr="00406F63">
        <w:rPr>
          <w:rFonts w:ascii="Montserrat" w:hAnsi="Montserrat"/>
          <w:color w:val="0D0D0D" w:themeColor="text1" w:themeTint="F2"/>
          <w:sz w:val="23"/>
          <w:szCs w:val="23"/>
          <w:highlight w:val="darkCyan"/>
          <w:shd w:val="clear" w:color="auto" w:fill="FFFFFF"/>
        </w:rPr>
        <w:t>, es justo lo que intentamos conseguir, es decir, aislar y evitar dependencias.</w:t>
      </w:r>
    </w:p>
    <w:p w14:paraId="39A37407" w14:textId="4EA7128C" w:rsidR="00406F63" w:rsidRDefault="00406F63" w:rsidP="00406F63">
      <w:pPr>
        <w:shd w:val="clear" w:color="auto" w:fill="FFFFFF"/>
        <w:spacing w:before="100" w:beforeAutospacing="1" w:after="150" w:line="240" w:lineRule="auto"/>
        <w:rPr>
          <w:rFonts w:ascii="Montserrat" w:hAnsi="Montserrat"/>
          <w:color w:val="0D0D0D" w:themeColor="text1" w:themeTint="F2"/>
          <w:sz w:val="23"/>
          <w:szCs w:val="23"/>
          <w:highlight w:val="darkCyan"/>
          <w:shd w:val="clear" w:color="auto" w:fill="FFFFFF"/>
        </w:rPr>
      </w:pPr>
    </w:p>
    <w:p w14:paraId="7A7F752C" w14:textId="657FDE5F" w:rsidR="00406F63" w:rsidRDefault="00406F63" w:rsidP="00406F63">
      <w:pPr>
        <w:shd w:val="clear" w:color="auto" w:fill="FFFFFF"/>
        <w:spacing w:before="100" w:beforeAutospacing="1" w:after="150" w:line="240" w:lineRule="auto"/>
        <w:rPr>
          <w:rFonts w:ascii="Montserrat" w:hAnsi="Montserrat"/>
          <w:color w:val="171822"/>
          <w:sz w:val="23"/>
          <w:szCs w:val="23"/>
          <w:highlight w:val="cyan"/>
          <w:shd w:val="clear" w:color="auto" w:fill="FFFFFF"/>
        </w:rPr>
      </w:pPr>
      <w:r w:rsidRPr="00406F63">
        <w:rPr>
          <w:rFonts w:ascii="Montserrat" w:hAnsi="Montserrat"/>
          <w:color w:val="171822"/>
          <w:sz w:val="23"/>
          <w:szCs w:val="23"/>
          <w:highlight w:val="cyan"/>
          <w:shd w:val="clear" w:color="auto" w:fill="FFFFFF"/>
        </w:rPr>
        <w:t>En este tipo de arquitectura, lo que se busca es que todos los servicios implementados, puedan trabajar de una manera independiente, que es uno de los problemas que existe en la arquitectura de orquestación.</w:t>
      </w:r>
    </w:p>
    <w:p w14:paraId="7582C078" w14:textId="3DB6D33D" w:rsidR="00406F63" w:rsidRDefault="00406F63" w:rsidP="00406F63">
      <w:pPr>
        <w:shd w:val="clear" w:color="auto" w:fill="FFFFFF"/>
        <w:spacing w:before="100" w:beforeAutospacing="1" w:after="150" w:line="240" w:lineRule="auto"/>
        <w:rPr>
          <w:rFonts w:ascii="Montserrat" w:hAnsi="Montserrat"/>
          <w:color w:val="171822"/>
          <w:sz w:val="23"/>
          <w:szCs w:val="23"/>
          <w:highlight w:val="cyan"/>
          <w:shd w:val="clear" w:color="auto" w:fill="FFFFFF"/>
        </w:rPr>
      </w:pPr>
      <w:r>
        <w:rPr>
          <w:rFonts w:ascii="Montserrat" w:hAnsi="Montserrat"/>
          <w:color w:val="171822"/>
          <w:sz w:val="23"/>
          <w:szCs w:val="23"/>
          <w:highlight w:val="cyan"/>
          <w:shd w:val="clear" w:color="auto" w:fill="FFFFFF"/>
        </w:rPr>
        <w:t>Ventajas :</w:t>
      </w:r>
    </w:p>
    <w:p w14:paraId="7F045833" w14:textId="77777777" w:rsidR="00406F63" w:rsidRPr="00406F63" w:rsidRDefault="00406F63" w:rsidP="00406F63">
      <w:pPr>
        <w:numPr>
          <w:ilvl w:val="0"/>
          <w:numId w:val="3"/>
        </w:numPr>
        <w:shd w:val="clear" w:color="auto" w:fill="FFFFFF"/>
        <w:spacing w:before="100" w:beforeAutospacing="1" w:after="150" w:line="240" w:lineRule="auto"/>
        <w:ind w:left="990"/>
        <w:rPr>
          <w:rFonts w:ascii="Montserrat" w:eastAsia="Times New Roman" w:hAnsi="Montserrat" w:cs="Times New Roman"/>
          <w:color w:val="171822"/>
          <w:sz w:val="24"/>
          <w:szCs w:val="24"/>
          <w:highlight w:val="darkYellow"/>
          <w:lang w:eastAsia="es-PE"/>
        </w:rPr>
      </w:pPr>
      <w:r w:rsidRPr="00406F63">
        <w:rPr>
          <w:rFonts w:ascii="Montserrat" w:eastAsia="Times New Roman" w:hAnsi="Montserrat" w:cs="Times New Roman"/>
          <w:color w:val="171822"/>
          <w:sz w:val="24"/>
          <w:szCs w:val="24"/>
          <w:highlight w:val="darkYellow"/>
          <w:lang w:eastAsia="es-PE"/>
        </w:rPr>
        <w:t>Por lo general el desarrollo en este tipo de arquitectura es más ágil, y nos permite un mayor desacople, lo cual, en el caso en el que se tenga que eliminar un servicio o se caiga, no perjudicará al sistema entero.</w:t>
      </w:r>
    </w:p>
    <w:p w14:paraId="64B89203" w14:textId="77777777" w:rsidR="00406F63" w:rsidRPr="00406F63" w:rsidRDefault="00406F63" w:rsidP="00406F63">
      <w:pPr>
        <w:numPr>
          <w:ilvl w:val="0"/>
          <w:numId w:val="3"/>
        </w:numPr>
        <w:shd w:val="clear" w:color="auto" w:fill="FFFFFF"/>
        <w:spacing w:before="100" w:beforeAutospacing="1" w:after="150" w:line="240" w:lineRule="auto"/>
        <w:ind w:left="990"/>
        <w:rPr>
          <w:rFonts w:ascii="Montserrat" w:eastAsia="Times New Roman" w:hAnsi="Montserrat" w:cs="Times New Roman"/>
          <w:color w:val="171822"/>
          <w:sz w:val="24"/>
          <w:szCs w:val="24"/>
          <w:highlight w:val="darkYellow"/>
          <w:lang w:eastAsia="es-PE"/>
        </w:rPr>
      </w:pPr>
      <w:r w:rsidRPr="00406F63">
        <w:rPr>
          <w:rFonts w:ascii="Montserrat" w:eastAsia="Times New Roman" w:hAnsi="Montserrat" w:cs="Times New Roman"/>
          <w:color w:val="171822"/>
          <w:sz w:val="24"/>
          <w:szCs w:val="24"/>
          <w:highlight w:val="darkYellow"/>
          <w:lang w:eastAsia="es-PE"/>
        </w:rPr>
        <w:t>El control del sistema es distribuido, por lo que no hay un único punto de fallo</w:t>
      </w:r>
    </w:p>
    <w:p w14:paraId="29D2B004" w14:textId="77777777" w:rsidR="00406F63" w:rsidRPr="00406F63" w:rsidRDefault="00406F63" w:rsidP="00406F63">
      <w:pPr>
        <w:shd w:val="clear" w:color="auto" w:fill="FFFFFF"/>
        <w:spacing w:before="100" w:beforeAutospacing="1" w:after="150" w:line="240" w:lineRule="auto"/>
        <w:rPr>
          <w:rFonts w:ascii="Montserrat" w:eastAsia="Times New Roman" w:hAnsi="Montserrat" w:cs="Times New Roman"/>
          <w:color w:val="0D0D0D" w:themeColor="text1" w:themeTint="F2"/>
          <w:sz w:val="24"/>
          <w:szCs w:val="24"/>
          <w:highlight w:val="cyan"/>
          <w:lang w:eastAsia="es-PE"/>
        </w:rPr>
      </w:pPr>
    </w:p>
    <w:p w14:paraId="09C3CC69" w14:textId="3D8D6CB9" w:rsidR="00406F63" w:rsidRDefault="00406F63">
      <w:pPr>
        <w:rPr>
          <w:rFonts w:ascii="Arial" w:hAnsi="Arial" w:cs="Arial"/>
          <w:sz w:val="32"/>
          <w:szCs w:val="32"/>
        </w:rPr>
      </w:pPr>
    </w:p>
    <w:sectPr w:rsidR="00406F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4740A"/>
    <w:multiLevelType w:val="multilevel"/>
    <w:tmpl w:val="FE84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92771"/>
    <w:multiLevelType w:val="multilevel"/>
    <w:tmpl w:val="BEEC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86740C"/>
    <w:multiLevelType w:val="multilevel"/>
    <w:tmpl w:val="A006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7D"/>
    <w:rsid w:val="0024772C"/>
    <w:rsid w:val="003F5B7D"/>
    <w:rsid w:val="00406F63"/>
    <w:rsid w:val="004874DE"/>
    <w:rsid w:val="005073B9"/>
    <w:rsid w:val="00707CB4"/>
    <w:rsid w:val="00AF71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CC4D"/>
  <w15:chartTrackingRefBased/>
  <w15:docId w15:val="{EC3A264D-BA26-45DB-88C5-EF6B979B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650268">
      <w:bodyDiv w:val="1"/>
      <w:marLeft w:val="0"/>
      <w:marRight w:val="0"/>
      <w:marTop w:val="0"/>
      <w:marBottom w:val="0"/>
      <w:divBdr>
        <w:top w:val="none" w:sz="0" w:space="0" w:color="auto"/>
        <w:left w:val="none" w:sz="0" w:space="0" w:color="auto"/>
        <w:bottom w:val="none" w:sz="0" w:space="0" w:color="auto"/>
        <w:right w:val="none" w:sz="0" w:space="0" w:color="auto"/>
      </w:divBdr>
    </w:div>
    <w:div w:id="654334709">
      <w:bodyDiv w:val="1"/>
      <w:marLeft w:val="0"/>
      <w:marRight w:val="0"/>
      <w:marTop w:val="0"/>
      <w:marBottom w:val="0"/>
      <w:divBdr>
        <w:top w:val="none" w:sz="0" w:space="0" w:color="auto"/>
        <w:left w:val="none" w:sz="0" w:space="0" w:color="auto"/>
        <w:bottom w:val="none" w:sz="0" w:space="0" w:color="auto"/>
        <w:right w:val="none" w:sz="0" w:space="0" w:color="auto"/>
      </w:divBdr>
    </w:div>
    <w:div w:id="1096443164">
      <w:bodyDiv w:val="1"/>
      <w:marLeft w:val="0"/>
      <w:marRight w:val="0"/>
      <w:marTop w:val="0"/>
      <w:marBottom w:val="0"/>
      <w:divBdr>
        <w:top w:val="none" w:sz="0" w:space="0" w:color="auto"/>
        <w:left w:val="none" w:sz="0" w:space="0" w:color="auto"/>
        <w:bottom w:val="none" w:sz="0" w:space="0" w:color="auto"/>
        <w:right w:val="none" w:sz="0" w:space="0" w:color="auto"/>
      </w:divBdr>
    </w:div>
    <w:div w:id="16633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Jesusa Andia Baldeon - Est. FIIS</dc:creator>
  <cp:keywords/>
  <dc:description/>
  <cp:lastModifiedBy>Jesusa Andia Baldeon - Est. FIIS</cp:lastModifiedBy>
  <cp:revision>1</cp:revision>
  <dcterms:created xsi:type="dcterms:W3CDTF">2020-10-08T17:29:00Z</dcterms:created>
  <dcterms:modified xsi:type="dcterms:W3CDTF">2020-10-08T18:05:00Z</dcterms:modified>
</cp:coreProperties>
</file>