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5227" w:rsidRPr="00F375EF" w:rsidRDefault="002F04A6">
      <w:pPr>
        <w:spacing w:after="40"/>
        <w:jc w:val="center"/>
        <w:rPr>
          <w:lang w:val="es-PE"/>
        </w:rPr>
      </w:pPr>
      <w:r w:rsidRPr="00F375EF">
        <w:rPr>
          <w:b/>
          <w:bCs/>
          <w:sz w:val="30"/>
          <w:szCs w:val="30"/>
          <w:lang w:val="es-PE"/>
        </w:rPr>
        <w:t>UNIVERSIDAD PERUANA UNIÓN</w:t>
      </w:r>
    </w:p>
    <w:p w:rsidR="00635227" w:rsidRDefault="002F04A6">
      <w:pPr>
        <w:spacing w:after="20"/>
        <w:jc w:val="center"/>
        <w:rPr>
          <w:b/>
          <w:bCs/>
          <w:sz w:val="22"/>
          <w:szCs w:val="22"/>
          <w:lang w:val="es-PE"/>
        </w:rPr>
      </w:pPr>
      <w:r w:rsidRPr="00F375EF">
        <w:rPr>
          <w:b/>
          <w:bCs/>
          <w:sz w:val="22"/>
          <w:szCs w:val="22"/>
          <w:lang w:val="es-PE"/>
        </w:rPr>
        <w:t>FILIAL JULIACA</w:t>
      </w:r>
    </w:p>
    <w:p w:rsidR="00F375EF" w:rsidRDefault="00F375EF">
      <w:pPr>
        <w:spacing w:after="20"/>
        <w:jc w:val="center"/>
        <w:rPr>
          <w:b/>
          <w:bCs/>
          <w:sz w:val="22"/>
          <w:szCs w:val="22"/>
          <w:lang w:val="es-PE"/>
        </w:rPr>
      </w:pPr>
    </w:p>
    <w:p w:rsidR="00F375EF" w:rsidRDefault="00F375EF">
      <w:pPr>
        <w:spacing w:after="20"/>
        <w:jc w:val="center"/>
        <w:rPr>
          <w:lang w:val="es-PE"/>
        </w:rPr>
      </w:pPr>
      <w:r w:rsidRPr="00F375EF">
        <w:rPr>
          <w:lang w:val="es-PE"/>
        </w:rPr>
        <w:drawing>
          <wp:inline distT="0" distB="0" distL="0" distR="0" wp14:anchorId="4BF67D4E" wp14:editId="64A7FA04">
            <wp:extent cx="3057525" cy="29926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64130" cy="2999110"/>
                    </a:xfrm>
                    <a:prstGeom prst="rect">
                      <a:avLst/>
                    </a:prstGeom>
                  </pic:spPr>
                </pic:pic>
              </a:graphicData>
            </a:graphic>
          </wp:inline>
        </w:drawing>
      </w:r>
    </w:p>
    <w:p w:rsidR="00F375EF" w:rsidRPr="00F375EF" w:rsidRDefault="00F375EF">
      <w:pPr>
        <w:spacing w:after="20"/>
        <w:jc w:val="center"/>
        <w:rPr>
          <w:lang w:val="es-PE"/>
        </w:rPr>
      </w:pPr>
    </w:p>
    <w:p w:rsidR="00635227" w:rsidRPr="00F375EF" w:rsidRDefault="002F04A6">
      <w:pPr>
        <w:spacing w:after="20"/>
        <w:jc w:val="center"/>
        <w:rPr>
          <w:lang w:val="es-PE"/>
        </w:rPr>
      </w:pPr>
      <w:r w:rsidRPr="00F375EF">
        <w:rPr>
          <w:sz w:val="22"/>
          <w:szCs w:val="22"/>
          <w:lang w:val="es-PE"/>
        </w:rPr>
        <w:t>Facultad de Ingeniería y Arquitectura</w:t>
      </w:r>
    </w:p>
    <w:p w:rsidR="00635227" w:rsidRPr="00F375EF" w:rsidRDefault="002F04A6">
      <w:pPr>
        <w:spacing w:after="600"/>
        <w:jc w:val="center"/>
        <w:rPr>
          <w:lang w:val="es-PE"/>
        </w:rPr>
      </w:pPr>
      <w:r w:rsidRPr="00F375EF">
        <w:rPr>
          <w:sz w:val="22"/>
          <w:szCs w:val="22"/>
          <w:lang w:val="es-PE"/>
        </w:rPr>
        <w:t>Escuela Profesional de Ingeniería de Sistemas</w:t>
      </w:r>
    </w:p>
    <w:p w:rsidR="00635227" w:rsidRPr="00F375EF" w:rsidRDefault="002F04A6">
      <w:pPr>
        <w:pBdr>
          <w:top w:val="single" w:sz="12" w:space="8" w:color="8B4513"/>
          <w:bottom w:val="single" w:sz="12" w:space="8" w:color="8B4513"/>
        </w:pBdr>
        <w:spacing w:after="300"/>
        <w:jc w:val="center"/>
        <w:rPr>
          <w:lang w:val="es-PE"/>
        </w:rPr>
      </w:pPr>
      <w:r w:rsidRPr="00F375EF">
        <w:rPr>
          <w:b/>
          <w:bCs/>
          <w:sz w:val="24"/>
          <w:szCs w:val="24"/>
          <w:lang w:val="es-PE"/>
        </w:rPr>
        <w:t>Curso: Ingeniería de Software II</w:t>
      </w:r>
    </w:p>
    <w:p w:rsidR="00635227" w:rsidRPr="00F375EF" w:rsidRDefault="002F04A6">
      <w:pPr>
        <w:spacing w:before="300" w:after="100"/>
        <w:jc w:val="center"/>
        <w:rPr>
          <w:lang w:val="es-PE"/>
        </w:rPr>
      </w:pPr>
      <w:r w:rsidRPr="00F375EF">
        <w:rPr>
          <w:b/>
          <w:bCs/>
          <w:lang w:val="es-PE"/>
        </w:rPr>
        <w:t>Entregable</w:t>
      </w:r>
    </w:p>
    <w:p w:rsidR="00635227" w:rsidRPr="00F375EF" w:rsidRDefault="002F04A6">
      <w:pPr>
        <w:spacing w:after="500"/>
        <w:jc w:val="center"/>
        <w:rPr>
          <w:lang w:val="es-PE"/>
        </w:rPr>
      </w:pPr>
      <w:r w:rsidRPr="00F375EF">
        <w:rPr>
          <w:b/>
          <w:bCs/>
          <w:sz w:val="30"/>
          <w:szCs w:val="30"/>
          <w:lang w:val="es-PE"/>
        </w:rPr>
        <w:t>COMUNICACIÓN DE INICIO DE LA AUDITORÍA SDLC</w:t>
      </w:r>
    </w:p>
    <w:p w:rsidR="00635227" w:rsidRPr="00F375EF" w:rsidRDefault="002F04A6">
      <w:pPr>
        <w:spacing w:after="700"/>
        <w:jc w:val="center"/>
        <w:rPr>
          <w:lang w:val="es-PE"/>
        </w:rPr>
      </w:pPr>
      <w:r w:rsidRPr="00F375EF">
        <w:rPr>
          <w:i/>
          <w:iCs/>
          <w:lang w:val="es-PE"/>
        </w:rPr>
        <w:t>Auditoría del Ciclo de Vida del Desarrollo de Software del sistema EspigaCloud — Panificadora Espiga de Trigo</w:t>
      </w:r>
    </w:p>
    <w:p w:rsidR="00635227" w:rsidRPr="00F375EF" w:rsidRDefault="002F04A6">
      <w:pPr>
        <w:spacing w:after="120"/>
        <w:jc w:val="center"/>
        <w:rPr>
          <w:lang w:val="es-PE"/>
        </w:rPr>
      </w:pPr>
      <w:r w:rsidRPr="00F375EF">
        <w:rPr>
          <w:b/>
          <w:bCs/>
          <w:sz w:val="22"/>
          <w:szCs w:val="22"/>
          <w:lang w:val="es-PE"/>
        </w:rPr>
        <w:t>Equipo Auditor — DulceCode</w:t>
      </w:r>
    </w:p>
    <w:p w:rsidR="00635227" w:rsidRPr="00F375EF" w:rsidRDefault="002F04A6">
      <w:pPr>
        <w:spacing w:after="40"/>
        <w:jc w:val="center"/>
        <w:rPr>
          <w:lang w:val="es-PE"/>
        </w:rPr>
      </w:pPr>
      <w:r w:rsidRPr="00F375EF">
        <w:rPr>
          <w:lang w:val="es-PE"/>
        </w:rPr>
        <w:t>Torres Apaza, Rosa Maria de los Angeles — Código 202312742</w:t>
      </w:r>
    </w:p>
    <w:p w:rsidR="00635227" w:rsidRPr="00F375EF" w:rsidRDefault="002F04A6">
      <w:pPr>
        <w:spacing w:after="400"/>
        <w:jc w:val="center"/>
        <w:rPr>
          <w:lang w:val="es-PE"/>
        </w:rPr>
      </w:pPr>
      <w:r w:rsidRPr="00F375EF">
        <w:rPr>
          <w:lang w:val="es-PE"/>
        </w:rPr>
        <w:t>Mamani Paucar, Damaritd Camila — Código 202312051</w:t>
      </w:r>
    </w:p>
    <w:p w:rsidR="00635227" w:rsidRPr="00F375EF" w:rsidRDefault="002F04A6">
      <w:pPr>
        <w:spacing w:after="40"/>
        <w:jc w:val="center"/>
        <w:rPr>
          <w:lang w:val="es-PE"/>
        </w:rPr>
      </w:pPr>
      <w:r w:rsidRPr="00F375EF">
        <w:rPr>
          <w:b/>
          <w:bCs/>
          <w:lang w:val="es-PE"/>
        </w:rPr>
        <w:t>Docente</w:t>
      </w:r>
    </w:p>
    <w:p w:rsidR="00635227" w:rsidRDefault="002F04A6">
      <w:pPr>
        <w:spacing w:after="500"/>
        <w:jc w:val="center"/>
        <w:rPr>
          <w:lang w:val="es-PE"/>
        </w:rPr>
      </w:pPr>
      <w:r w:rsidRPr="00F375EF">
        <w:rPr>
          <w:lang w:val="es-PE"/>
        </w:rPr>
        <w:t>In</w:t>
      </w:r>
      <w:r w:rsidRPr="00F375EF">
        <w:rPr>
          <w:lang w:val="es-PE"/>
        </w:rPr>
        <w:t>g. Rubén Roque Sucari</w:t>
      </w:r>
    </w:p>
    <w:p w:rsidR="00F375EF" w:rsidRPr="00F375EF" w:rsidRDefault="00F375EF">
      <w:pPr>
        <w:spacing w:after="500"/>
        <w:jc w:val="center"/>
        <w:rPr>
          <w:lang w:val="es-PE"/>
        </w:rPr>
      </w:pPr>
    </w:p>
    <w:p w:rsidR="00635227" w:rsidRPr="00F375EF" w:rsidRDefault="002F04A6">
      <w:pPr>
        <w:spacing w:after="40"/>
        <w:jc w:val="center"/>
        <w:rPr>
          <w:lang w:val="es-PE"/>
        </w:rPr>
      </w:pPr>
      <w:r w:rsidRPr="00F375EF">
        <w:rPr>
          <w:lang w:val="es-PE"/>
        </w:rPr>
        <w:t>Juliaca, julio de 2026</w:t>
      </w:r>
    </w:p>
    <w:p w:rsidR="00635227" w:rsidRPr="00F375EF" w:rsidRDefault="002F04A6">
      <w:pPr>
        <w:rPr>
          <w:lang w:val="es-PE"/>
        </w:rPr>
      </w:pPr>
      <w:r w:rsidRPr="00F375EF">
        <w:rPr>
          <w:lang w:val="es-PE"/>
        </w:rPr>
        <w:br w:type="page"/>
      </w:r>
    </w:p>
    <w:p w:rsidR="00635227" w:rsidRPr="00F375EF" w:rsidRDefault="00635227">
      <w:pPr>
        <w:rPr>
          <w:lang w:val="es-PE"/>
        </w:rPr>
        <w:sectPr w:rsidR="00635227" w:rsidRPr="00F375EF">
          <w:pgSz w:w="11906" w:h="16838"/>
          <w:pgMar w:top="1000" w:right="1100" w:bottom="1000" w:left="1100" w:header="708" w:footer="708" w:gutter="0"/>
          <w:cols w:space="720"/>
          <w:docGrid w:linePitch="360"/>
        </w:sectPr>
      </w:pPr>
    </w:p>
    <w:p w:rsidR="00635227" w:rsidRPr="00F375EF" w:rsidRDefault="002F04A6">
      <w:pPr>
        <w:spacing w:after="100"/>
        <w:jc w:val="center"/>
        <w:rPr>
          <w:lang w:val="es-PE"/>
        </w:rPr>
      </w:pPr>
      <w:r w:rsidRPr="00F375EF">
        <w:rPr>
          <w:b/>
          <w:bCs/>
          <w:sz w:val="28"/>
          <w:szCs w:val="28"/>
          <w:lang w:val="es-PE"/>
        </w:rPr>
        <w:lastRenderedPageBreak/>
        <w:t>COMUNICACIÓN DE INICIO DE LA AUDITORÍA SDLC</w:t>
      </w:r>
    </w:p>
    <w:p w:rsidR="00635227" w:rsidRPr="00F375EF" w:rsidRDefault="002F04A6">
      <w:pPr>
        <w:spacing w:after="300"/>
        <w:jc w:val="center"/>
        <w:rPr>
          <w:lang w:val="es-PE"/>
        </w:rPr>
      </w:pPr>
      <w:r w:rsidRPr="00F375EF">
        <w:rPr>
          <w:b/>
          <w:bCs/>
          <w:sz w:val="22"/>
          <w:szCs w:val="22"/>
          <w:lang w:val="es-PE"/>
        </w:rPr>
        <w:t>COMUNICACIÓN DE INICIO DE AUDITORÍA</w:t>
      </w:r>
    </w:p>
    <w:p w:rsidR="00635227" w:rsidRPr="00F375EF" w:rsidRDefault="002F04A6">
      <w:pPr>
        <w:spacing w:after="90"/>
        <w:rPr>
          <w:lang w:val="es-PE"/>
        </w:rPr>
      </w:pPr>
      <w:r w:rsidRPr="00F375EF">
        <w:rPr>
          <w:b/>
          <w:bCs/>
          <w:lang w:val="es-PE"/>
        </w:rPr>
        <w:t xml:space="preserve">Código: </w:t>
      </w:r>
      <w:r w:rsidRPr="00F375EF">
        <w:rPr>
          <w:lang w:val="es-PE"/>
        </w:rPr>
        <w:t>COM-SDLC-ESPIGACLOUD-2026-001</w:t>
      </w:r>
    </w:p>
    <w:p w:rsidR="00635227" w:rsidRPr="00F375EF" w:rsidRDefault="002F04A6">
      <w:pPr>
        <w:spacing w:after="90"/>
        <w:rPr>
          <w:lang w:val="es-PE"/>
        </w:rPr>
      </w:pPr>
      <w:r w:rsidRPr="00F375EF">
        <w:rPr>
          <w:b/>
          <w:bCs/>
          <w:lang w:val="es-PE"/>
        </w:rPr>
        <w:t xml:space="preserve">Versión: </w:t>
      </w:r>
      <w:r w:rsidRPr="00F375EF">
        <w:rPr>
          <w:lang w:val="es-PE"/>
        </w:rPr>
        <w:t>1.0</w:t>
      </w:r>
    </w:p>
    <w:p w:rsidR="00635227" w:rsidRPr="00F375EF" w:rsidRDefault="002F04A6">
      <w:pPr>
        <w:spacing w:after="90"/>
        <w:rPr>
          <w:lang w:val="es-PE"/>
        </w:rPr>
      </w:pPr>
      <w:r w:rsidRPr="00F375EF">
        <w:rPr>
          <w:b/>
          <w:bCs/>
          <w:lang w:val="es-PE"/>
        </w:rPr>
        <w:t xml:space="preserve">Fecha: </w:t>
      </w:r>
      <w:r w:rsidR="00F375EF">
        <w:rPr>
          <w:lang w:val="es-PE"/>
        </w:rPr>
        <w:t>Junio</w:t>
      </w:r>
      <w:bookmarkStart w:id="0" w:name="_GoBack"/>
      <w:bookmarkEnd w:id="0"/>
      <w:r w:rsidRPr="00F375EF">
        <w:rPr>
          <w:lang w:val="es-PE"/>
        </w:rPr>
        <w:t xml:space="preserve"> 2026</w:t>
      </w:r>
    </w:p>
    <w:p w:rsidR="00635227" w:rsidRPr="00F375EF" w:rsidRDefault="00635227">
      <w:pPr>
        <w:spacing w:after="100"/>
        <w:rPr>
          <w:lang w:val="es-PE"/>
        </w:rPr>
      </w:pPr>
    </w:p>
    <w:p w:rsidR="00635227" w:rsidRPr="00F375EF" w:rsidRDefault="002F04A6">
      <w:pPr>
        <w:spacing w:after="90"/>
        <w:rPr>
          <w:lang w:val="es-PE"/>
        </w:rPr>
      </w:pPr>
      <w:r w:rsidRPr="00F375EF">
        <w:rPr>
          <w:b/>
          <w:bCs/>
          <w:lang w:val="es-PE"/>
        </w:rPr>
        <w:t xml:space="preserve">Asunto: </w:t>
      </w:r>
      <w:r w:rsidRPr="00F375EF">
        <w:rPr>
          <w:lang w:val="es-PE"/>
        </w:rPr>
        <w:t>Comunicación de inicio de la Auditoría del Ciclo de Vida del Desarrollo de Software (SDLC) del sistema EspigaCloud.</w:t>
      </w:r>
    </w:p>
    <w:p w:rsidR="00635227" w:rsidRPr="00F375EF" w:rsidRDefault="002F04A6">
      <w:pPr>
        <w:spacing w:after="90"/>
        <w:rPr>
          <w:lang w:val="es-PE"/>
        </w:rPr>
      </w:pPr>
      <w:r w:rsidRPr="00F375EF">
        <w:rPr>
          <w:b/>
          <w:bCs/>
          <w:lang w:val="es-PE"/>
        </w:rPr>
        <w:t xml:space="preserve">Dirigido a: </w:t>
      </w:r>
      <w:r w:rsidRPr="00F375EF">
        <w:rPr>
          <w:lang w:val="es-PE"/>
        </w:rPr>
        <w:t>Equipo de Desarrollo del Proyecto EspigaCloud (DulceCode) y Panificadora Espiga de Trigo, como organización beneficiaria del sis</w:t>
      </w:r>
      <w:r w:rsidRPr="00F375EF">
        <w:rPr>
          <w:lang w:val="es-PE"/>
        </w:rPr>
        <w:t>tema.</w:t>
      </w:r>
    </w:p>
    <w:p w:rsidR="00635227" w:rsidRPr="00F375EF" w:rsidRDefault="002F04A6">
      <w:pPr>
        <w:spacing w:after="90"/>
        <w:rPr>
          <w:lang w:val="es-PE"/>
        </w:rPr>
      </w:pPr>
      <w:r w:rsidRPr="00F375EF">
        <w:rPr>
          <w:b/>
          <w:bCs/>
          <w:lang w:val="es-PE"/>
        </w:rPr>
        <w:t xml:space="preserve">De: </w:t>
      </w:r>
      <w:r w:rsidRPr="00F375EF">
        <w:rPr>
          <w:lang w:val="es-PE"/>
        </w:rPr>
        <w:t>Equipo Auditor — DulceCode (Torres Apaza, Rosa Maria de los Angeles; Mamani Paucar, Damaritd Camila)</w:t>
      </w:r>
    </w:p>
    <w:p w:rsidR="00635227" w:rsidRPr="00F375EF" w:rsidRDefault="002F04A6">
      <w:pPr>
        <w:pStyle w:val="Ttulo1"/>
        <w:pBdr>
          <w:bottom w:val="single" w:sz="8" w:space="4" w:color="8B4513"/>
        </w:pBdr>
        <w:spacing w:before="360" w:after="180"/>
        <w:rPr>
          <w:color w:val="auto"/>
          <w:lang w:val="es-PE"/>
        </w:rPr>
      </w:pPr>
      <w:r w:rsidRPr="00F375EF">
        <w:rPr>
          <w:b/>
          <w:bCs/>
          <w:color w:val="auto"/>
          <w:sz w:val="26"/>
          <w:szCs w:val="26"/>
          <w:lang w:val="es-PE"/>
        </w:rPr>
        <w:t>1. Presentación</w:t>
      </w:r>
    </w:p>
    <w:p w:rsidR="00635227" w:rsidRPr="00F375EF" w:rsidRDefault="002F04A6">
      <w:pPr>
        <w:spacing w:after="160" w:line="300" w:lineRule="auto"/>
        <w:jc w:val="both"/>
        <w:rPr>
          <w:lang w:val="es-PE"/>
        </w:rPr>
      </w:pPr>
      <w:r w:rsidRPr="00F375EF">
        <w:rPr>
          <w:lang w:val="es-PE"/>
        </w:rPr>
        <w:t>Por medio de la presente, se comunica el inicio formal de la Auditoría del Ciclo de Vida del Desarrollo de Software (SDLC) correspondiente al proyecto EspigaCloud, desarrollado para la Panificadora Espiga de Trigo.</w:t>
      </w:r>
    </w:p>
    <w:p w:rsidR="00635227" w:rsidRPr="00F375EF" w:rsidRDefault="002F04A6">
      <w:pPr>
        <w:spacing w:after="160" w:line="300" w:lineRule="auto"/>
        <w:jc w:val="both"/>
      </w:pPr>
      <w:r w:rsidRPr="00F375EF">
        <w:rPr>
          <w:lang w:val="es-PE"/>
        </w:rPr>
        <w:t>La auditoría se llevará a cabo como parte</w:t>
      </w:r>
      <w:r w:rsidRPr="00F375EF">
        <w:rPr>
          <w:lang w:val="es-PE"/>
        </w:rPr>
        <w:t xml:space="preserve"> de las actividades académicas del curso de Ingeniería de Software II de la Escuela Profesional de Ingeniería de Sistemas de la Universidad Peruana Unión, con el propósito de evaluar el cumplimiento de los procesos, controles y buenas prácticas aplicadas d</w:t>
      </w:r>
      <w:r w:rsidRPr="00F375EF">
        <w:rPr>
          <w:lang w:val="es-PE"/>
        </w:rPr>
        <w:t>urante el desarrollo del sistema. Dado que el equipo auditor corresponde al mismo equipo de desarrollo (DulceCode), la presente auditoría se ejecuta bajo la modalidad de autoevaluación formal, aplicando criterios objetivos y verificables conforme a lo esta</w:t>
      </w:r>
      <w:r w:rsidRPr="00F375EF">
        <w:rPr>
          <w:lang w:val="es-PE"/>
        </w:rPr>
        <w:t xml:space="preserve">blecido en el Plan de Auditoría SDLC (Cód. </w:t>
      </w:r>
      <w:r w:rsidRPr="00F375EF">
        <w:t>PA-SDLC-ESPIGACLOUD-2026-001).</w:t>
      </w:r>
    </w:p>
    <w:p w:rsidR="00635227" w:rsidRPr="00F375EF" w:rsidRDefault="002F04A6">
      <w:pPr>
        <w:pStyle w:val="Ttulo1"/>
        <w:pBdr>
          <w:bottom w:val="single" w:sz="8" w:space="4" w:color="8B4513"/>
        </w:pBdr>
        <w:spacing w:before="360" w:after="180"/>
        <w:rPr>
          <w:color w:val="auto"/>
          <w:lang w:val="es-PE"/>
        </w:rPr>
      </w:pPr>
      <w:r w:rsidRPr="00F375EF">
        <w:rPr>
          <w:b/>
          <w:bCs/>
          <w:color w:val="auto"/>
          <w:sz w:val="26"/>
          <w:szCs w:val="26"/>
          <w:lang w:val="es-PE"/>
        </w:rPr>
        <w:t>2. Objetivo de la Auditoría</w:t>
      </w:r>
    </w:p>
    <w:p w:rsidR="00635227" w:rsidRPr="00F375EF" w:rsidRDefault="002F04A6">
      <w:pPr>
        <w:spacing w:after="160" w:line="300" w:lineRule="auto"/>
        <w:jc w:val="both"/>
        <w:rPr>
          <w:lang w:val="es-PE"/>
        </w:rPr>
      </w:pPr>
      <w:r w:rsidRPr="00F375EF">
        <w:rPr>
          <w:lang w:val="es-PE"/>
        </w:rPr>
        <w:t>El objetivo de la auditoría es evaluar el grado de cumplimiento de los procesos del Ciclo de Vida del Desarrollo de Software (SDLC) aplicados al sistema E</w:t>
      </w:r>
      <w:r w:rsidRPr="00F375EF">
        <w:rPr>
          <w:lang w:val="es-PE"/>
        </w:rPr>
        <w:t>spigaCloud, verificando la planificación, el análisis de requisitos, el diseño, el desarrollo, las pruebas, la implementación, el mantenimiento, la documentación, la seguridad y la calidad del software, tomando como referencia los estándares ISO/IEC 12207:</w:t>
      </w:r>
      <w:r w:rsidRPr="00F375EF">
        <w:rPr>
          <w:lang w:val="es-PE"/>
        </w:rPr>
        <w:t>2017, ISO/IEC 25010, ISO 9001, el modelo CMMI-DEV, la Guía Scrum y el catálogo OWASP Top 10.</w:t>
      </w:r>
    </w:p>
    <w:p w:rsidR="00635227" w:rsidRPr="00F375EF" w:rsidRDefault="002F04A6">
      <w:pPr>
        <w:pStyle w:val="Ttulo1"/>
        <w:pBdr>
          <w:bottom w:val="single" w:sz="8" w:space="4" w:color="8B4513"/>
        </w:pBdr>
        <w:spacing w:before="360" w:after="180"/>
        <w:rPr>
          <w:color w:val="auto"/>
          <w:lang w:val="es-PE"/>
        </w:rPr>
      </w:pPr>
      <w:r w:rsidRPr="00F375EF">
        <w:rPr>
          <w:b/>
          <w:bCs/>
          <w:color w:val="auto"/>
          <w:sz w:val="26"/>
          <w:szCs w:val="26"/>
          <w:lang w:val="es-PE"/>
        </w:rPr>
        <w:t>3. Alcance</w:t>
      </w:r>
    </w:p>
    <w:p w:rsidR="00635227" w:rsidRPr="00F375EF" w:rsidRDefault="002F04A6">
      <w:pPr>
        <w:spacing w:after="100" w:line="300" w:lineRule="auto"/>
        <w:jc w:val="both"/>
        <w:rPr>
          <w:lang w:val="es-PE"/>
        </w:rPr>
      </w:pPr>
      <w:r w:rsidRPr="00F375EF">
        <w:rPr>
          <w:lang w:val="es-PE"/>
        </w:rPr>
        <w:t>La auditoría comprenderá la revisión de los siguientes aspectos del proyecto EspigaCloud:</w:t>
      </w:r>
    </w:p>
    <w:p w:rsidR="00635227" w:rsidRPr="00F375EF" w:rsidRDefault="002F04A6">
      <w:pPr>
        <w:pStyle w:val="Prrafodelista"/>
        <w:numPr>
          <w:ilvl w:val="0"/>
          <w:numId w:val="2"/>
        </w:numPr>
        <w:spacing w:after="90" w:line="290" w:lineRule="auto"/>
        <w:rPr>
          <w:lang w:val="es-PE"/>
        </w:rPr>
      </w:pPr>
      <w:r w:rsidRPr="00F375EF">
        <w:rPr>
          <w:lang w:val="es-PE"/>
        </w:rPr>
        <w:t>Gestión del proyecto (JIRA, enfoque CMMI + Scrum).</w:t>
      </w:r>
    </w:p>
    <w:p w:rsidR="00635227" w:rsidRPr="00F375EF" w:rsidRDefault="002F04A6">
      <w:pPr>
        <w:pStyle w:val="Prrafodelista"/>
        <w:numPr>
          <w:ilvl w:val="0"/>
          <w:numId w:val="2"/>
        </w:numPr>
        <w:spacing w:after="90" w:line="290" w:lineRule="auto"/>
        <w:rPr>
          <w:lang w:val="es-PE"/>
        </w:rPr>
      </w:pPr>
      <w:r w:rsidRPr="00F375EF">
        <w:rPr>
          <w:lang w:val="es-PE"/>
        </w:rPr>
        <w:t>Gestión y t</w:t>
      </w:r>
      <w:r w:rsidRPr="00F375EF">
        <w:rPr>
          <w:lang w:val="es-PE"/>
        </w:rPr>
        <w:t>razabilidad de requisitos funcionales y no funcionales.</w:t>
      </w:r>
    </w:p>
    <w:p w:rsidR="00635227" w:rsidRPr="00F375EF" w:rsidRDefault="002F04A6">
      <w:pPr>
        <w:pStyle w:val="Prrafodelista"/>
        <w:numPr>
          <w:ilvl w:val="0"/>
          <w:numId w:val="2"/>
        </w:numPr>
        <w:spacing w:after="90" w:line="290" w:lineRule="auto"/>
        <w:rPr>
          <w:lang w:val="es-PE"/>
        </w:rPr>
      </w:pPr>
      <w:r w:rsidRPr="00F375EF">
        <w:rPr>
          <w:lang w:val="es-PE"/>
        </w:rPr>
        <w:t>Diseño de la arquitectura en capas del sistema.</w:t>
      </w:r>
    </w:p>
    <w:p w:rsidR="00635227" w:rsidRPr="00F375EF" w:rsidRDefault="002F04A6">
      <w:pPr>
        <w:pStyle w:val="Prrafodelista"/>
        <w:numPr>
          <w:ilvl w:val="0"/>
          <w:numId w:val="2"/>
        </w:numPr>
        <w:spacing w:after="90" w:line="290" w:lineRule="auto"/>
        <w:rPr>
          <w:lang w:val="es-PE"/>
        </w:rPr>
      </w:pPr>
      <w:r w:rsidRPr="00F375EF">
        <w:rPr>
          <w:lang w:val="es-PE"/>
        </w:rPr>
        <w:t>Desarrollo y calidad del código fuente (Spring Boot, control de versiones en GitHub).</w:t>
      </w:r>
    </w:p>
    <w:p w:rsidR="00635227" w:rsidRPr="00F375EF" w:rsidRDefault="002F04A6">
      <w:pPr>
        <w:pStyle w:val="Prrafodelista"/>
        <w:numPr>
          <w:ilvl w:val="0"/>
          <w:numId w:val="2"/>
        </w:numPr>
        <w:spacing w:after="90" w:line="290" w:lineRule="auto"/>
        <w:rPr>
          <w:lang w:val="es-PE"/>
        </w:rPr>
      </w:pPr>
      <w:r w:rsidRPr="00F375EF">
        <w:rPr>
          <w:lang w:val="es-PE"/>
        </w:rPr>
        <w:t>Pruebas de software: unitarias (JUnit, Mockito), end-to-end (Selen</w:t>
      </w:r>
      <w:r w:rsidRPr="00F375EF">
        <w:rPr>
          <w:lang w:val="es-PE"/>
        </w:rPr>
        <w:t>ium) y de rendimiento (K6).</w:t>
      </w:r>
    </w:p>
    <w:p w:rsidR="00635227" w:rsidRPr="00F375EF" w:rsidRDefault="002F04A6">
      <w:pPr>
        <w:pStyle w:val="Prrafodelista"/>
        <w:numPr>
          <w:ilvl w:val="0"/>
          <w:numId w:val="2"/>
        </w:numPr>
        <w:spacing w:after="90" w:line="290" w:lineRule="auto"/>
        <w:rPr>
          <w:lang w:val="es-PE"/>
        </w:rPr>
      </w:pPr>
      <w:r w:rsidRPr="00F375EF">
        <w:rPr>
          <w:lang w:val="es-PE"/>
        </w:rPr>
        <w:t>Implementación y despliegue (Jenkins, Docker).</w:t>
      </w:r>
    </w:p>
    <w:p w:rsidR="00635227" w:rsidRPr="00F375EF" w:rsidRDefault="002F04A6">
      <w:pPr>
        <w:pStyle w:val="Prrafodelista"/>
        <w:numPr>
          <w:ilvl w:val="0"/>
          <w:numId w:val="2"/>
        </w:numPr>
        <w:spacing w:after="90" w:line="290" w:lineRule="auto"/>
        <w:rPr>
          <w:lang w:val="es-PE"/>
        </w:rPr>
      </w:pPr>
      <w:r w:rsidRPr="00F375EF">
        <w:rPr>
          <w:lang w:val="es-PE"/>
        </w:rPr>
        <w:t>Mantenimiento del sistema y gestión de cambios.</w:t>
      </w:r>
    </w:p>
    <w:p w:rsidR="00635227" w:rsidRPr="00F375EF" w:rsidRDefault="002F04A6">
      <w:pPr>
        <w:pStyle w:val="Prrafodelista"/>
        <w:numPr>
          <w:ilvl w:val="0"/>
          <w:numId w:val="2"/>
        </w:numPr>
        <w:spacing w:after="90" w:line="290" w:lineRule="auto"/>
        <w:rPr>
          <w:lang w:val="es-PE"/>
        </w:rPr>
      </w:pPr>
      <w:r w:rsidRPr="00F375EF">
        <w:rPr>
          <w:lang w:val="es-PE"/>
        </w:rPr>
        <w:lastRenderedPageBreak/>
        <w:t>Documentación técnica y funcional (Swagger/OpenAPI, MkDocs, manuales de usuario).</w:t>
      </w:r>
    </w:p>
    <w:p w:rsidR="00635227" w:rsidRPr="00F375EF" w:rsidRDefault="002F04A6">
      <w:pPr>
        <w:pStyle w:val="Prrafodelista"/>
        <w:numPr>
          <w:ilvl w:val="0"/>
          <w:numId w:val="2"/>
        </w:numPr>
        <w:spacing w:after="90" w:line="290" w:lineRule="auto"/>
        <w:rPr>
          <w:lang w:val="es-PE"/>
        </w:rPr>
      </w:pPr>
      <w:r w:rsidRPr="00F375EF">
        <w:rPr>
          <w:lang w:val="es-PE"/>
        </w:rPr>
        <w:t>Seguridad de la información (Spring Security, OWASP</w:t>
      </w:r>
      <w:r w:rsidRPr="00F375EF">
        <w:rPr>
          <w:lang w:val="es-PE"/>
        </w:rPr>
        <w:t xml:space="preserve"> Top 10).</w:t>
      </w:r>
    </w:p>
    <w:p w:rsidR="00635227" w:rsidRPr="00F375EF" w:rsidRDefault="002F04A6">
      <w:pPr>
        <w:pStyle w:val="Prrafodelista"/>
        <w:numPr>
          <w:ilvl w:val="0"/>
          <w:numId w:val="2"/>
        </w:numPr>
        <w:spacing w:after="90" w:line="290" w:lineRule="auto"/>
        <w:rPr>
          <w:lang w:val="es-PE"/>
        </w:rPr>
      </w:pPr>
      <w:r w:rsidRPr="00F375EF">
        <w:rPr>
          <w:lang w:val="es-PE"/>
        </w:rPr>
        <w:t>Calidad del producto software (SonarQube, ISO/IEC 25010).</w:t>
      </w:r>
    </w:p>
    <w:p w:rsidR="00635227" w:rsidRPr="00F375EF" w:rsidRDefault="002F04A6">
      <w:pPr>
        <w:pStyle w:val="Prrafodelista"/>
        <w:numPr>
          <w:ilvl w:val="0"/>
          <w:numId w:val="2"/>
        </w:numPr>
        <w:spacing w:after="90" w:line="290" w:lineRule="auto"/>
        <w:rPr>
          <w:lang w:val="es-PE"/>
        </w:rPr>
      </w:pPr>
      <w:r w:rsidRPr="00F375EF">
        <w:rPr>
          <w:lang w:val="es-PE"/>
        </w:rPr>
        <w:t>Automatización de procesos mediante el flujo construido en n8n.</w:t>
      </w:r>
    </w:p>
    <w:p w:rsidR="00635227" w:rsidRPr="00F375EF" w:rsidRDefault="002F04A6">
      <w:pPr>
        <w:spacing w:after="160" w:line="300" w:lineRule="auto"/>
        <w:jc w:val="both"/>
        <w:rPr>
          <w:lang w:val="es-PE"/>
        </w:rPr>
      </w:pPr>
      <w:r w:rsidRPr="00F375EF">
        <w:rPr>
          <w:lang w:val="es-PE"/>
        </w:rPr>
        <w:t>La evaluación se realizará utilizando la documentación disponible, las evidencias del proyecto, el repositorio GitHub, el tablero JIRA, las herramientas de apoyo (SonarQube, JaCoCo, K6, Selenium, Postman) y la información proporcionada por las propias inte</w:t>
      </w:r>
      <w:r w:rsidRPr="00F375EF">
        <w:rPr>
          <w:lang w:val="es-PE"/>
        </w:rPr>
        <w:t>grantes del equipo DulceCode en su rol de equipo de desarrollo.</w:t>
      </w:r>
    </w:p>
    <w:p w:rsidR="00635227" w:rsidRPr="00F375EF" w:rsidRDefault="002F04A6">
      <w:pPr>
        <w:pStyle w:val="Ttulo1"/>
        <w:pBdr>
          <w:bottom w:val="single" w:sz="8" w:space="4" w:color="8B4513"/>
        </w:pBdr>
        <w:spacing w:before="360" w:after="180"/>
        <w:rPr>
          <w:color w:val="auto"/>
          <w:lang w:val="es-PE"/>
        </w:rPr>
      </w:pPr>
      <w:r w:rsidRPr="00F375EF">
        <w:rPr>
          <w:b/>
          <w:bCs/>
          <w:color w:val="auto"/>
          <w:sz w:val="26"/>
          <w:szCs w:val="26"/>
          <w:lang w:val="es-PE"/>
        </w:rPr>
        <w:t>4. Período de Ejecución</w:t>
      </w:r>
    </w:p>
    <w:p w:rsidR="00635227" w:rsidRPr="00F375EF" w:rsidRDefault="002F04A6">
      <w:pPr>
        <w:spacing w:after="160" w:line="300" w:lineRule="auto"/>
        <w:jc w:val="both"/>
        <w:rPr>
          <w:lang w:val="es-PE"/>
        </w:rPr>
      </w:pPr>
      <w:r w:rsidRPr="00F375EF">
        <w:rPr>
          <w:lang w:val="es-PE"/>
        </w:rPr>
        <w:t>La auditoría se ejecutará durante un período estimado de seis (06) semanas, del 06 de julio al 16 de agosto de 2026, de acuerdo con el cronograma establecido en el Plan</w:t>
      </w:r>
      <w:r w:rsidRPr="00F375EF">
        <w:rPr>
          <w:lang w:val="es-PE"/>
        </w:rPr>
        <w:t xml:space="preserve"> de Auditoría SDLC de EspigaCloud.</w:t>
      </w:r>
    </w:p>
    <w:p w:rsidR="00635227" w:rsidRPr="00F375EF" w:rsidRDefault="002F04A6">
      <w:pPr>
        <w:spacing w:after="100" w:line="300" w:lineRule="auto"/>
        <w:jc w:val="both"/>
        <w:rPr>
          <w:lang w:val="es-PE"/>
        </w:rPr>
      </w:pPr>
      <w:r w:rsidRPr="00F375EF">
        <w:rPr>
          <w:lang w:val="es-PE"/>
        </w:rPr>
        <w:t>Las actividades se desarrollarán en cuatro fases:</w:t>
      </w:r>
    </w:p>
    <w:p w:rsidR="00635227" w:rsidRPr="00F375EF" w:rsidRDefault="002F04A6">
      <w:pPr>
        <w:pStyle w:val="Prrafodelista"/>
        <w:numPr>
          <w:ilvl w:val="0"/>
          <w:numId w:val="2"/>
        </w:numPr>
        <w:spacing w:after="90" w:line="290" w:lineRule="auto"/>
        <w:rPr>
          <w:lang w:val="es-PE"/>
        </w:rPr>
      </w:pPr>
      <w:r w:rsidRPr="00F375EF">
        <w:rPr>
          <w:lang w:val="es-PE"/>
        </w:rPr>
        <w:t>Fase I: Preparar y Planificar (06 al 12 de julio de 2026).</w:t>
      </w:r>
    </w:p>
    <w:p w:rsidR="00635227" w:rsidRPr="00F375EF" w:rsidRDefault="002F04A6">
      <w:pPr>
        <w:pStyle w:val="Prrafodelista"/>
        <w:numPr>
          <w:ilvl w:val="0"/>
          <w:numId w:val="2"/>
        </w:numPr>
        <w:spacing w:after="90" w:line="290" w:lineRule="auto"/>
        <w:rPr>
          <w:lang w:val="es-PE"/>
        </w:rPr>
      </w:pPr>
      <w:r w:rsidRPr="00F375EF">
        <w:rPr>
          <w:lang w:val="es-PE"/>
        </w:rPr>
        <w:t>Fase II: Ejecución de la Auditoría (13 al 26 de julio de 2026).</w:t>
      </w:r>
    </w:p>
    <w:p w:rsidR="00635227" w:rsidRPr="00F375EF" w:rsidRDefault="002F04A6">
      <w:pPr>
        <w:pStyle w:val="Prrafodelista"/>
        <w:numPr>
          <w:ilvl w:val="0"/>
          <w:numId w:val="2"/>
        </w:numPr>
        <w:spacing w:after="90" w:line="290" w:lineRule="auto"/>
        <w:rPr>
          <w:lang w:val="es-PE"/>
        </w:rPr>
      </w:pPr>
      <w:r w:rsidRPr="00F375EF">
        <w:rPr>
          <w:lang w:val="es-PE"/>
        </w:rPr>
        <w:t xml:space="preserve">Fase III: Análisis e Informe (27 de julio al 09 </w:t>
      </w:r>
      <w:r w:rsidRPr="00F375EF">
        <w:rPr>
          <w:lang w:val="es-PE"/>
        </w:rPr>
        <w:t>de agosto de 2026).</w:t>
      </w:r>
    </w:p>
    <w:p w:rsidR="00635227" w:rsidRPr="00F375EF" w:rsidRDefault="002F04A6">
      <w:pPr>
        <w:pStyle w:val="Prrafodelista"/>
        <w:numPr>
          <w:ilvl w:val="0"/>
          <w:numId w:val="2"/>
        </w:numPr>
        <w:spacing w:after="90" w:line="290" w:lineRule="auto"/>
        <w:rPr>
          <w:lang w:val="es-PE"/>
        </w:rPr>
      </w:pPr>
      <w:r w:rsidRPr="00F375EF">
        <w:rPr>
          <w:lang w:val="es-PE"/>
        </w:rPr>
        <w:t>Fase IV: Seguimiento y Cierre (10 al 16 de agosto de 2026).</w:t>
      </w:r>
    </w:p>
    <w:p w:rsidR="00635227" w:rsidRPr="00F375EF" w:rsidRDefault="002F04A6">
      <w:pPr>
        <w:pStyle w:val="Ttulo1"/>
        <w:pBdr>
          <w:bottom w:val="single" w:sz="8" w:space="4" w:color="8B4513"/>
        </w:pBdr>
        <w:spacing w:before="360" w:after="180"/>
        <w:rPr>
          <w:color w:val="auto"/>
          <w:lang w:val="es-PE"/>
        </w:rPr>
      </w:pPr>
      <w:r w:rsidRPr="00F375EF">
        <w:rPr>
          <w:b/>
          <w:bCs/>
          <w:color w:val="auto"/>
          <w:sz w:val="26"/>
          <w:szCs w:val="26"/>
          <w:lang w:val="es-PE"/>
        </w:rPr>
        <w:t>5. Solicitud de Colaboración</w:t>
      </w:r>
    </w:p>
    <w:p w:rsidR="00635227" w:rsidRPr="00F375EF" w:rsidRDefault="002F04A6">
      <w:pPr>
        <w:spacing w:after="160" w:line="300" w:lineRule="auto"/>
        <w:jc w:val="both"/>
        <w:rPr>
          <w:lang w:val="es-PE"/>
        </w:rPr>
      </w:pPr>
      <w:r w:rsidRPr="00F375EF">
        <w:rPr>
          <w:lang w:val="es-PE"/>
        </w:rPr>
        <w:t xml:space="preserve">Se solicita a las integrantes del equipo DulceCode, en su rol de equipo de desarrollo del proyecto EspigaCloud, brindar las facilidades necesarias </w:t>
      </w:r>
      <w:r w:rsidRPr="00F375EF">
        <w:rPr>
          <w:lang w:val="es-PE"/>
        </w:rPr>
        <w:t>para el desarrollo de la auditoría, incluyendo el acceso a la documentación, al repositorio GitHub, al tablero JIRA, a los registros de pruebas y demás evidencias requeridas.</w:t>
      </w:r>
    </w:p>
    <w:p w:rsidR="00635227" w:rsidRPr="00F375EF" w:rsidRDefault="002F04A6">
      <w:pPr>
        <w:spacing w:after="160" w:line="300" w:lineRule="auto"/>
        <w:jc w:val="both"/>
        <w:rPr>
          <w:lang w:val="es-PE"/>
        </w:rPr>
      </w:pPr>
      <w:r w:rsidRPr="00F375EF">
        <w:rPr>
          <w:lang w:val="es-PE"/>
        </w:rPr>
        <w:t>Asimismo, se solicita la disponibilidad de ambas integrantes para las entrevistas</w:t>
      </w:r>
      <w:r w:rsidRPr="00F375EF">
        <w:rPr>
          <w:lang w:val="es-PE"/>
        </w:rPr>
        <w:t xml:space="preserve"> internas, las reuniones de seguimiento y las consultas técnicas necesarias para desarrollar la auditoría de manera objetiva y eficiente, así como la disposición del docente responsable para validar los criterios y avances del proceso.</w:t>
      </w:r>
    </w:p>
    <w:p w:rsidR="00635227" w:rsidRPr="00F375EF" w:rsidRDefault="002F04A6">
      <w:pPr>
        <w:pStyle w:val="Ttulo1"/>
        <w:pBdr>
          <w:bottom w:val="single" w:sz="8" w:space="4" w:color="8B4513"/>
        </w:pBdr>
        <w:spacing w:before="360" w:after="180"/>
        <w:rPr>
          <w:color w:val="auto"/>
          <w:lang w:val="es-PE"/>
        </w:rPr>
      </w:pPr>
      <w:r w:rsidRPr="00F375EF">
        <w:rPr>
          <w:b/>
          <w:bCs/>
          <w:color w:val="auto"/>
          <w:sz w:val="26"/>
          <w:szCs w:val="26"/>
          <w:lang w:val="es-PE"/>
        </w:rPr>
        <w:t>6. Confidencialidad</w:t>
      </w:r>
    </w:p>
    <w:p w:rsidR="00635227" w:rsidRPr="00F375EF" w:rsidRDefault="002F04A6">
      <w:pPr>
        <w:spacing w:after="160" w:line="300" w:lineRule="auto"/>
        <w:jc w:val="both"/>
        <w:rPr>
          <w:lang w:val="es-PE"/>
        </w:rPr>
      </w:pPr>
      <w:r w:rsidRPr="00F375EF">
        <w:rPr>
          <w:lang w:val="es-PE"/>
        </w:rPr>
        <w:t>Toda la información recopilada durante el proceso de auditoría será utilizada únicamente con fines académicos y de evaluación del proyecto, manteniendo los principios de confidencialidad, integridad y uso responsable de la información.</w:t>
      </w:r>
    </w:p>
    <w:p w:rsidR="00635227" w:rsidRPr="00F375EF" w:rsidRDefault="002F04A6">
      <w:pPr>
        <w:spacing w:after="160" w:line="300" w:lineRule="auto"/>
        <w:jc w:val="both"/>
        <w:rPr>
          <w:lang w:val="es-PE"/>
        </w:rPr>
      </w:pPr>
      <w:r w:rsidRPr="00F375EF">
        <w:rPr>
          <w:lang w:val="es-PE"/>
        </w:rPr>
        <w:t>Los resultados obten</w:t>
      </w:r>
      <w:r w:rsidRPr="00F375EF">
        <w:rPr>
          <w:lang w:val="es-PE"/>
        </w:rPr>
        <w:t>idos serán incluidos en el Informe Final de Auditoría y compartidos únicamente con las integrantes del equipo DulceCode y el docente del curso, conforme a lo establecido en el Plan de Auditoría.</w:t>
      </w:r>
    </w:p>
    <w:p w:rsidR="00635227" w:rsidRPr="00F375EF" w:rsidRDefault="002F04A6">
      <w:pPr>
        <w:pStyle w:val="Ttulo1"/>
        <w:pBdr>
          <w:bottom w:val="single" w:sz="8" w:space="4" w:color="8B4513"/>
        </w:pBdr>
        <w:spacing w:before="360" w:after="180"/>
        <w:rPr>
          <w:color w:val="auto"/>
          <w:lang w:val="es-PE"/>
        </w:rPr>
      </w:pPr>
      <w:r w:rsidRPr="00F375EF">
        <w:rPr>
          <w:b/>
          <w:bCs/>
          <w:color w:val="auto"/>
          <w:sz w:val="26"/>
          <w:szCs w:val="26"/>
          <w:lang w:val="es-PE"/>
        </w:rPr>
        <w:t>7. Datos de Contacto</w:t>
      </w:r>
    </w:p>
    <w:p w:rsidR="00635227" w:rsidRPr="00F375EF" w:rsidRDefault="002F04A6">
      <w:pPr>
        <w:spacing w:after="90"/>
        <w:rPr>
          <w:lang w:val="es-PE"/>
        </w:rPr>
      </w:pPr>
      <w:r w:rsidRPr="00F375EF">
        <w:rPr>
          <w:b/>
          <w:bCs/>
          <w:lang w:val="es-PE"/>
        </w:rPr>
        <w:t xml:space="preserve">Equipo Auditor: </w:t>
      </w:r>
      <w:r w:rsidRPr="00F375EF">
        <w:rPr>
          <w:lang w:val="es-PE"/>
        </w:rPr>
        <w:t>DulceCode</w:t>
      </w:r>
    </w:p>
    <w:p w:rsidR="00635227" w:rsidRPr="00F375EF" w:rsidRDefault="002F04A6">
      <w:pPr>
        <w:spacing w:after="90"/>
        <w:rPr>
          <w:lang w:val="es-PE"/>
        </w:rPr>
      </w:pPr>
      <w:r w:rsidRPr="00F375EF">
        <w:rPr>
          <w:b/>
          <w:bCs/>
          <w:lang w:val="es-PE"/>
        </w:rPr>
        <w:t>Proyecto Audit</w:t>
      </w:r>
      <w:r w:rsidRPr="00F375EF">
        <w:rPr>
          <w:b/>
          <w:bCs/>
          <w:lang w:val="es-PE"/>
        </w:rPr>
        <w:t xml:space="preserve">ado: </w:t>
      </w:r>
      <w:r w:rsidRPr="00F375EF">
        <w:rPr>
          <w:lang w:val="es-PE"/>
        </w:rPr>
        <w:t>EspigaCloud (Espiga Sys)</w:t>
      </w:r>
    </w:p>
    <w:p w:rsidR="00635227" w:rsidRPr="00F375EF" w:rsidRDefault="002F04A6">
      <w:pPr>
        <w:spacing w:after="90"/>
        <w:rPr>
          <w:lang w:val="es-PE"/>
        </w:rPr>
      </w:pPr>
      <w:r w:rsidRPr="00F375EF">
        <w:rPr>
          <w:b/>
          <w:bCs/>
          <w:lang w:val="es-PE"/>
        </w:rPr>
        <w:t xml:space="preserve">Organización Beneficiaria: </w:t>
      </w:r>
      <w:r w:rsidRPr="00F375EF">
        <w:rPr>
          <w:lang w:val="es-PE"/>
        </w:rPr>
        <w:t>Panificadora Espiga de Trigo</w:t>
      </w:r>
    </w:p>
    <w:p w:rsidR="00635227" w:rsidRPr="00F375EF" w:rsidRDefault="002F04A6">
      <w:pPr>
        <w:spacing w:after="90"/>
        <w:rPr>
          <w:lang w:val="es-PE"/>
        </w:rPr>
      </w:pPr>
      <w:r w:rsidRPr="00F375EF">
        <w:rPr>
          <w:b/>
          <w:bCs/>
          <w:lang w:val="es-PE"/>
        </w:rPr>
        <w:t xml:space="preserve">Curso: </w:t>
      </w:r>
      <w:r w:rsidRPr="00F375EF">
        <w:rPr>
          <w:lang w:val="es-PE"/>
        </w:rPr>
        <w:t>Ingeniería de Software II</w:t>
      </w:r>
    </w:p>
    <w:p w:rsidR="00635227" w:rsidRPr="00F375EF" w:rsidRDefault="002F04A6">
      <w:pPr>
        <w:spacing w:after="90"/>
        <w:rPr>
          <w:lang w:val="es-PE"/>
        </w:rPr>
      </w:pPr>
      <w:r w:rsidRPr="00F375EF">
        <w:rPr>
          <w:b/>
          <w:bCs/>
          <w:lang w:val="es-PE"/>
        </w:rPr>
        <w:lastRenderedPageBreak/>
        <w:t xml:space="preserve">Universidad: </w:t>
      </w:r>
      <w:r w:rsidRPr="00F375EF">
        <w:rPr>
          <w:lang w:val="es-PE"/>
        </w:rPr>
        <w:t>Universidad Peruana Unión — Filial Juliaca</w:t>
      </w:r>
    </w:p>
    <w:p w:rsidR="00635227" w:rsidRPr="00F375EF" w:rsidRDefault="002F04A6">
      <w:pPr>
        <w:pStyle w:val="Ttulo1"/>
        <w:pBdr>
          <w:bottom w:val="single" w:sz="8" w:space="4" w:color="8B4513"/>
        </w:pBdr>
        <w:spacing w:before="360" w:after="180"/>
        <w:rPr>
          <w:color w:val="auto"/>
          <w:lang w:val="es-PE"/>
        </w:rPr>
      </w:pPr>
      <w:r w:rsidRPr="00F375EF">
        <w:rPr>
          <w:b/>
          <w:bCs/>
          <w:color w:val="auto"/>
          <w:sz w:val="26"/>
          <w:szCs w:val="26"/>
          <w:lang w:val="es-PE"/>
        </w:rPr>
        <w:t>8. Cierre</w:t>
      </w:r>
    </w:p>
    <w:p w:rsidR="00635227" w:rsidRPr="00F375EF" w:rsidRDefault="002F04A6">
      <w:pPr>
        <w:spacing w:after="160" w:line="300" w:lineRule="auto"/>
        <w:jc w:val="both"/>
        <w:rPr>
          <w:lang w:val="es-PE"/>
        </w:rPr>
      </w:pPr>
      <w:r w:rsidRPr="00F375EF">
        <w:rPr>
          <w:lang w:val="es-PE"/>
        </w:rPr>
        <w:t>Agradecemos de antemano la colaboración de las integrantes del equipo DulceCode durante el desarrollo de la presente auditoría.</w:t>
      </w:r>
    </w:p>
    <w:p w:rsidR="00635227" w:rsidRPr="00F375EF" w:rsidRDefault="002F04A6">
      <w:pPr>
        <w:spacing w:after="160" w:line="300" w:lineRule="auto"/>
        <w:jc w:val="both"/>
        <w:rPr>
          <w:lang w:val="es-PE"/>
        </w:rPr>
      </w:pPr>
      <w:r w:rsidRPr="00F375EF">
        <w:rPr>
          <w:lang w:val="es-PE"/>
        </w:rPr>
        <w:t>La participación activa de ambas integrantes, en sus roles de auditoras y de responsables del desarrollo del sistema, contribuirá a obtener una evaluación objetiva de los procesos aplicados durante el desarrollo de EspigaCloud y permitirá identificar oport</w:t>
      </w:r>
      <w:r w:rsidRPr="00F375EF">
        <w:rPr>
          <w:lang w:val="es-PE"/>
        </w:rPr>
        <w:t>unidades de mejora orientadas a fortalecer la calidad, seguridad y confiabilidad de la solución prevista para la Panificadora Espiga de Trigo.</w:t>
      </w:r>
    </w:p>
    <w:p w:rsidR="00635227" w:rsidRPr="00F375EF" w:rsidRDefault="002F04A6">
      <w:pPr>
        <w:spacing w:before="200" w:after="160"/>
      </w:pPr>
      <w:r w:rsidRPr="00F375EF">
        <w:rPr>
          <w:b/>
          <w:bCs/>
          <w:sz w:val="23"/>
          <w:szCs w:val="23"/>
        </w:rPr>
        <w:t>Firmas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9"/>
        <w:gridCol w:w="3297"/>
        <w:gridCol w:w="2521"/>
        <w:gridCol w:w="1939"/>
      </w:tblGrid>
      <w:tr w:rsidR="00F375EF" w:rsidRPr="00F375EF">
        <w:tblPrEx>
          <w:tblCellMar>
            <w:top w:w="0" w:type="dxa"/>
            <w:bottom w:w="0" w:type="dxa"/>
          </w:tblCellMar>
        </w:tblPrEx>
        <w:trPr>
          <w:tblHeader/>
        </w:trPr>
        <w:tc>
          <w:tcPr>
            <w:tcW w:w="1000" w:type="pct"/>
            <w:shd w:val="clear" w:color="auto" w:fill="5C2E00"/>
            <w:tcMar>
              <w:top w:w="80" w:type="dxa"/>
              <w:left w:w="100" w:type="dxa"/>
              <w:bottom w:w="80" w:type="dxa"/>
              <w:right w:w="100" w:type="dxa"/>
            </w:tcMar>
            <w:vAlign w:val="center"/>
          </w:tcPr>
          <w:p w:rsidR="00635227" w:rsidRPr="00F375EF" w:rsidRDefault="002F04A6">
            <w:pPr>
              <w:jc w:val="center"/>
            </w:pPr>
            <w:r w:rsidRPr="00F375EF">
              <w:rPr>
                <w:b/>
                <w:bCs/>
                <w:sz w:val="19"/>
                <w:szCs w:val="19"/>
              </w:rPr>
              <w:t>Cargo</w:t>
            </w:r>
          </w:p>
        </w:tc>
        <w:tc>
          <w:tcPr>
            <w:tcW w:w="1700" w:type="pct"/>
            <w:shd w:val="clear" w:color="auto" w:fill="5C2E00"/>
            <w:tcMar>
              <w:top w:w="80" w:type="dxa"/>
              <w:left w:w="100" w:type="dxa"/>
              <w:bottom w:w="80" w:type="dxa"/>
              <w:right w:w="100" w:type="dxa"/>
            </w:tcMar>
            <w:vAlign w:val="center"/>
          </w:tcPr>
          <w:p w:rsidR="00635227" w:rsidRPr="00F375EF" w:rsidRDefault="002F04A6">
            <w:pPr>
              <w:jc w:val="center"/>
            </w:pPr>
            <w:r w:rsidRPr="00F375EF">
              <w:rPr>
                <w:b/>
                <w:bCs/>
                <w:sz w:val="19"/>
                <w:szCs w:val="19"/>
              </w:rPr>
              <w:t>Nombre</w:t>
            </w:r>
          </w:p>
        </w:tc>
        <w:tc>
          <w:tcPr>
            <w:tcW w:w="1300" w:type="pct"/>
            <w:shd w:val="clear" w:color="auto" w:fill="5C2E00"/>
            <w:tcMar>
              <w:top w:w="80" w:type="dxa"/>
              <w:left w:w="100" w:type="dxa"/>
              <w:bottom w:w="80" w:type="dxa"/>
              <w:right w:w="100" w:type="dxa"/>
            </w:tcMar>
            <w:vAlign w:val="center"/>
          </w:tcPr>
          <w:p w:rsidR="00635227" w:rsidRPr="00F375EF" w:rsidRDefault="002F04A6">
            <w:pPr>
              <w:jc w:val="center"/>
            </w:pPr>
            <w:r w:rsidRPr="00F375EF">
              <w:rPr>
                <w:b/>
                <w:bCs/>
                <w:sz w:val="19"/>
                <w:szCs w:val="19"/>
              </w:rPr>
              <w:t>Firma</w:t>
            </w:r>
          </w:p>
        </w:tc>
        <w:tc>
          <w:tcPr>
            <w:tcW w:w="1000" w:type="pct"/>
            <w:shd w:val="clear" w:color="auto" w:fill="5C2E00"/>
            <w:tcMar>
              <w:top w:w="80" w:type="dxa"/>
              <w:left w:w="100" w:type="dxa"/>
              <w:bottom w:w="80" w:type="dxa"/>
              <w:right w:w="100" w:type="dxa"/>
            </w:tcMar>
            <w:vAlign w:val="center"/>
          </w:tcPr>
          <w:p w:rsidR="00635227" w:rsidRPr="00F375EF" w:rsidRDefault="002F04A6">
            <w:pPr>
              <w:jc w:val="center"/>
            </w:pPr>
            <w:r w:rsidRPr="00F375EF">
              <w:rPr>
                <w:b/>
                <w:bCs/>
                <w:sz w:val="19"/>
                <w:szCs w:val="19"/>
              </w:rPr>
              <w:t>Fecha</w:t>
            </w:r>
          </w:p>
        </w:tc>
      </w:tr>
      <w:tr w:rsidR="00F375EF" w:rsidRPr="00F375EF">
        <w:tblPrEx>
          <w:tblCellMar>
            <w:top w:w="0" w:type="dxa"/>
            <w:bottom w:w="0" w:type="dxa"/>
          </w:tblCellMar>
        </w:tblPrEx>
        <w:tc>
          <w:tcPr>
            <w:tcW w:w="1000" w:type="pct"/>
            <w:tcMar>
              <w:top w:w="70" w:type="dxa"/>
              <w:left w:w="100" w:type="dxa"/>
              <w:bottom w:w="70" w:type="dxa"/>
              <w:right w:w="100" w:type="dxa"/>
            </w:tcMar>
            <w:vAlign w:val="center"/>
          </w:tcPr>
          <w:p w:rsidR="00635227" w:rsidRPr="00F375EF" w:rsidRDefault="002F04A6">
            <w:r w:rsidRPr="00F375EF">
              <w:rPr>
                <w:sz w:val="19"/>
                <w:szCs w:val="19"/>
              </w:rPr>
              <w:t>Auditora Líder</w:t>
            </w:r>
          </w:p>
        </w:tc>
        <w:tc>
          <w:tcPr>
            <w:tcW w:w="1700" w:type="pct"/>
            <w:tcMar>
              <w:top w:w="70" w:type="dxa"/>
              <w:left w:w="100" w:type="dxa"/>
              <w:bottom w:w="70" w:type="dxa"/>
              <w:right w:w="100" w:type="dxa"/>
            </w:tcMar>
            <w:vAlign w:val="center"/>
          </w:tcPr>
          <w:p w:rsidR="00635227" w:rsidRPr="00F375EF" w:rsidRDefault="002F04A6">
            <w:pPr>
              <w:rPr>
                <w:lang w:val="es-PE"/>
              </w:rPr>
            </w:pPr>
            <w:r w:rsidRPr="00F375EF">
              <w:rPr>
                <w:sz w:val="19"/>
                <w:szCs w:val="19"/>
                <w:lang w:val="es-PE"/>
              </w:rPr>
              <w:t>Torres Apaza, Rosa Maria de los Angeles</w:t>
            </w:r>
          </w:p>
        </w:tc>
        <w:tc>
          <w:tcPr>
            <w:tcW w:w="1300" w:type="pct"/>
            <w:tcMar>
              <w:top w:w="70" w:type="dxa"/>
              <w:left w:w="100" w:type="dxa"/>
              <w:bottom w:w="70" w:type="dxa"/>
              <w:right w:w="100" w:type="dxa"/>
            </w:tcMar>
            <w:vAlign w:val="center"/>
          </w:tcPr>
          <w:p w:rsidR="00635227" w:rsidRPr="00F375EF" w:rsidRDefault="002F04A6">
            <w:r w:rsidRPr="00F375EF">
              <w:rPr>
                <w:sz w:val="19"/>
                <w:szCs w:val="19"/>
              </w:rPr>
              <w:t>____________</w:t>
            </w:r>
          </w:p>
        </w:tc>
        <w:tc>
          <w:tcPr>
            <w:tcW w:w="1000" w:type="pct"/>
            <w:tcMar>
              <w:top w:w="70" w:type="dxa"/>
              <w:left w:w="100" w:type="dxa"/>
              <w:bottom w:w="70" w:type="dxa"/>
              <w:right w:w="100" w:type="dxa"/>
            </w:tcMar>
            <w:vAlign w:val="center"/>
          </w:tcPr>
          <w:p w:rsidR="00635227" w:rsidRPr="00F375EF" w:rsidRDefault="002F04A6">
            <w:r w:rsidRPr="00F375EF">
              <w:rPr>
                <w:sz w:val="19"/>
                <w:szCs w:val="19"/>
              </w:rPr>
              <w:t>___/___/2026</w:t>
            </w:r>
          </w:p>
        </w:tc>
      </w:tr>
      <w:tr w:rsidR="00F375EF" w:rsidRPr="00F375EF">
        <w:tblPrEx>
          <w:tblCellMar>
            <w:top w:w="0" w:type="dxa"/>
            <w:bottom w:w="0" w:type="dxa"/>
          </w:tblCellMar>
        </w:tblPrEx>
        <w:tc>
          <w:tcPr>
            <w:tcW w:w="1000" w:type="pct"/>
            <w:shd w:val="clear" w:color="auto" w:fill="FBF3EC"/>
            <w:tcMar>
              <w:top w:w="70" w:type="dxa"/>
              <w:left w:w="100" w:type="dxa"/>
              <w:bottom w:w="70" w:type="dxa"/>
              <w:right w:w="100" w:type="dxa"/>
            </w:tcMar>
            <w:vAlign w:val="center"/>
          </w:tcPr>
          <w:p w:rsidR="00635227" w:rsidRPr="00F375EF" w:rsidRDefault="002F04A6">
            <w:r w:rsidRPr="00F375EF">
              <w:rPr>
                <w:sz w:val="19"/>
                <w:szCs w:val="19"/>
              </w:rPr>
              <w:t>Responsable del Proyecto EspigaCloud</w:t>
            </w:r>
          </w:p>
        </w:tc>
        <w:tc>
          <w:tcPr>
            <w:tcW w:w="1700" w:type="pct"/>
            <w:shd w:val="clear" w:color="auto" w:fill="FBF3EC"/>
            <w:tcMar>
              <w:top w:w="70" w:type="dxa"/>
              <w:left w:w="100" w:type="dxa"/>
              <w:bottom w:w="70" w:type="dxa"/>
              <w:right w:w="100" w:type="dxa"/>
            </w:tcMar>
            <w:vAlign w:val="center"/>
          </w:tcPr>
          <w:p w:rsidR="00635227" w:rsidRPr="00F375EF" w:rsidRDefault="002F04A6">
            <w:r w:rsidRPr="00F375EF">
              <w:rPr>
                <w:sz w:val="19"/>
                <w:szCs w:val="19"/>
              </w:rPr>
              <w:t>Mamani Paucar, Damaritd Camila</w:t>
            </w:r>
          </w:p>
        </w:tc>
        <w:tc>
          <w:tcPr>
            <w:tcW w:w="1300" w:type="pct"/>
            <w:shd w:val="clear" w:color="auto" w:fill="FBF3EC"/>
            <w:tcMar>
              <w:top w:w="70" w:type="dxa"/>
              <w:left w:w="100" w:type="dxa"/>
              <w:bottom w:w="70" w:type="dxa"/>
              <w:right w:w="100" w:type="dxa"/>
            </w:tcMar>
            <w:vAlign w:val="center"/>
          </w:tcPr>
          <w:p w:rsidR="00635227" w:rsidRPr="00F375EF" w:rsidRDefault="002F04A6">
            <w:r w:rsidRPr="00F375EF">
              <w:rPr>
                <w:sz w:val="19"/>
                <w:szCs w:val="19"/>
              </w:rPr>
              <w:t>____________</w:t>
            </w:r>
          </w:p>
        </w:tc>
        <w:tc>
          <w:tcPr>
            <w:tcW w:w="1000" w:type="pct"/>
            <w:shd w:val="clear" w:color="auto" w:fill="FBF3EC"/>
            <w:tcMar>
              <w:top w:w="70" w:type="dxa"/>
              <w:left w:w="100" w:type="dxa"/>
              <w:bottom w:w="70" w:type="dxa"/>
              <w:right w:w="100" w:type="dxa"/>
            </w:tcMar>
            <w:vAlign w:val="center"/>
          </w:tcPr>
          <w:p w:rsidR="00635227" w:rsidRPr="00F375EF" w:rsidRDefault="002F04A6">
            <w:r w:rsidRPr="00F375EF">
              <w:rPr>
                <w:sz w:val="19"/>
                <w:szCs w:val="19"/>
              </w:rPr>
              <w:t>___/___/2026</w:t>
            </w:r>
          </w:p>
        </w:tc>
      </w:tr>
      <w:tr w:rsidR="00F375EF" w:rsidRPr="00F375EF">
        <w:tblPrEx>
          <w:tblCellMar>
            <w:top w:w="0" w:type="dxa"/>
            <w:bottom w:w="0" w:type="dxa"/>
          </w:tblCellMar>
        </w:tblPrEx>
        <w:tc>
          <w:tcPr>
            <w:tcW w:w="1000" w:type="pct"/>
            <w:tcMar>
              <w:top w:w="70" w:type="dxa"/>
              <w:left w:w="100" w:type="dxa"/>
              <w:bottom w:w="70" w:type="dxa"/>
              <w:right w:w="100" w:type="dxa"/>
            </w:tcMar>
            <w:vAlign w:val="center"/>
          </w:tcPr>
          <w:p w:rsidR="00635227" w:rsidRPr="00F375EF" w:rsidRDefault="002F04A6">
            <w:r w:rsidRPr="00F375EF">
              <w:rPr>
                <w:sz w:val="19"/>
                <w:szCs w:val="19"/>
              </w:rPr>
              <w:t>Docente del Curso</w:t>
            </w:r>
          </w:p>
        </w:tc>
        <w:tc>
          <w:tcPr>
            <w:tcW w:w="1700" w:type="pct"/>
            <w:tcMar>
              <w:top w:w="70" w:type="dxa"/>
              <w:left w:w="100" w:type="dxa"/>
              <w:bottom w:w="70" w:type="dxa"/>
              <w:right w:w="100" w:type="dxa"/>
            </w:tcMar>
            <w:vAlign w:val="center"/>
          </w:tcPr>
          <w:p w:rsidR="00635227" w:rsidRPr="00F375EF" w:rsidRDefault="002F04A6">
            <w:r w:rsidRPr="00F375EF">
              <w:rPr>
                <w:sz w:val="19"/>
                <w:szCs w:val="19"/>
              </w:rPr>
              <w:t>Ing. Rubén Roque Sucari</w:t>
            </w:r>
          </w:p>
        </w:tc>
        <w:tc>
          <w:tcPr>
            <w:tcW w:w="1300" w:type="pct"/>
            <w:tcMar>
              <w:top w:w="70" w:type="dxa"/>
              <w:left w:w="100" w:type="dxa"/>
              <w:bottom w:w="70" w:type="dxa"/>
              <w:right w:w="100" w:type="dxa"/>
            </w:tcMar>
            <w:vAlign w:val="center"/>
          </w:tcPr>
          <w:p w:rsidR="00635227" w:rsidRPr="00F375EF" w:rsidRDefault="002F04A6">
            <w:r w:rsidRPr="00F375EF">
              <w:rPr>
                <w:sz w:val="19"/>
                <w:szCs w:val="19"/>
              </w:rPr>
              <w:t>____________</w:t>
            </w:r>
          </w:p>
        </w:tc>
        <w:tc>
          <w:tcPr>
            <w:tcW w:w="1000" w:type="pct"/>
            <w:tcMar>
              <w:top w:w="70" w:type="dxa"/>
              <w:left w:w="100" w:type="dxa"/>
              <w:bottom w:w="70" w:type="dxa"/>
              <w:right w:w="100" w:type="dxa"/>
            </w:tcMar>
            <w:vAlign w:val="center"/>
          </w:tcPr>
          <w:p w:rsidR="00635227" w:rsidRPr="00F375EF" w:rsidRDefault="002F04A6">
            <w:r w:rsidRPr="00F375EF">
              <w:rPr>
                <w:sz w:val="19"/>
                <w:szCs w:val="19"/>
              </w:rPr>
              <w:t>___/___/2026</w:t>
            </w:r>
          </w:p>
        </w:tc>
      </w:tr>
    </w:tbl>
    <w:p w:rsidR="00635227" w:rsidRPr="00F375EF" w:rsidRDefault="002F04A6">
      <w:pPr>
        <w:spacing w:before="400"/>
        <w:jc w:val="center"/>
        <w:rPr>
          <w:lang w:val="es-PE"/>
        </w:rPr>
      </w:pPr>
      <w:r w:rsidRPr="00F375EF">
        <w:rPr>
          <w:sz w:val="17"/>
          <w:szCs w:val="17"/>
          <w:lang w:val="es-PE"/>
        </w:rPr>
        <w:t>Código del Documento: COM-SDLC-ESPIGACLOUD-2026-001   |   Versión: 1.0   |   Estado</w:t>
      </w:r>
      <w:r w:rsidRPr="00F375EF">
        <w:rPr>
          <w:color w:val="777777"/>
          <w:sz w:val="17"/>
          <w:szCs w:val="17"/>
          <w:lang w:val="es-PE"/>
        </w:rPr>
        <w:t>: Emitido</w:t>
      </w:r>
    </w:p>
    <w:sectPr w:rsidR="00635227" w:rsidRPr="00F375EF">
      <w:headerReference w:type="default" r:id="rId8"/>
      <w:footerReference w:type="default" r:id="rId9"/>
      <w:pgSz w:w="11906" w:h="16838"/>
      <w:pgMar w:top="12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04A6" w:rsidRDefault="002F04A6">
      <w:r>
        <w:separator/>
      </w:r>
    </w:p>
  </w:endnote>
  <w:endnote w:type="continuationSeparator" w:id="0">
    <w:p w:rsidR="002F04A6" w:rsidRDefault="002F0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5227" w:rsidRPr="00F375EF" w:rsidRDefault="002F04A6">
    <w:pPr>
      <w:pBdr>
        <w:top w:val="single" w:sz="6" w:space="4" w:color="8B4513"/>
      </w:pBdr>
      <w:tabs>
        <w:tab w:val="right" w:pos="9026"/>
      </w:tabs>
      <w:rPr>
        <w:lang w:val="es-PE"/>
      </w:rPr>
    </w:pPr>
    <w:r w:rsidRPr="00F375EF">
      <w:rPr>
        <w:color w:val="777777"/>
        <w:sz w:val="16"/>
        <w:szCs w:val="16"/>
        <w:lang w:val="es-PE"/>
      </w:rPr>
      <w:t>Documento de uso interno — Confidencial — Versión 1.0</w:t>
    </w:r>
    <w:r w:rsidRPr="00F375EF">
      <w:rPr>
        <w:color w:val="777777"/>
        <w:sz w:val="16"/>
        <w:szCs w:val="16"/>
        <w:lang w:val="es-PE"/>
      </w:rPr>
      <w:tab/>
      <w:t xml:space="preserve">Página </w:t>
    </w:r>
    <w:r>
      <w:rPr>
        <w:color w:val="777777"/>
        <w:sz w:val="16"/>
        <w:szCs w:val="16"/>
      </w:rPr>
      <w:fldChar w:fldCharType="begin"/>
    </w:r>
    <w:r w:rsidRPr="00F375EF">
      <w:rPr>
        <w:color w:val="777777"/>
        <w:sz w:val="16"/>
        <w:szCs w:val="16"/>
        <w:lang w:val="es-PE"/>
      </w:rPr>
      <w:instrText>PAGE</w:instrText>
    </w:r>
    <w:r w:rsidR="00F375EF">
      <w:rPr>
        <w:color w:val="777777"/>
        <w:sz w:val="16"/>
        <w:szCs w:val="16"/>
      </w:rPr>
      <w:fldChar w:fldCharType="separate"/>
    </w:r>
    <w:r w:rsidR="00F375EF">
      <w:rPr>
        <w:noProof/>
        <w:color w:val="777777"/>
        <w:sz w:val="16"/>
        <w:szCs w:val="16"/>
        <w:lang w:val="es-PE"/>
      </w:rPr>
      <w:t>3</w:t>
    </w:r>
    <w:r>
      <w:rPr>
        <w:color w:val="777777"/>
        <w:sz w:val="16"/>
        <w:szCs w:val="16"/>
      </w:rPr>
      <w:fldChar w:fldCharType="end"/>
    </w:r>
    <w:r w:rsidRPr="00F375EF">
      <w:rPr>
        <w:color w:val="777777"/>
        <w:sz w:val="16"/>
        <w:szCs w:val="16"/>
        <w:lang w:val="es-PE"/>
      </w:rPr>
      <w:t xml:space="preserve"> de </w:t>
    </w:r>
    <w:r>
      <w:rPr>
        <w:color w:val="777777"/>
        <w:sz w:val="16"/>
        <w:szCs w:val="16"/>
      </w:rPr>
      <w:fldChar w:fldCharType="begin"/>
    </w:r>
    <w:r w:rsidRPr="00F375EF">
      <w:rPr>
        <w:color w:val="777777"/>
        <w:sz w:val="16"/>
        <w:szCs w:val="16"/>
        <w:lang w:val="es-PE"/>
      </w:rPr>
      <w:instrText>NUMPAGES</w:instrText>
    </w:r>
    <w:r w:rsidR="00F375EF">
      <w:rPr>
        <w:color w:val="777777"/>
        <w:sz w:val="16"/>
        <w:szCs w:val="16"/>
      </w:rPr>
      <w:fldChar w:fldCharType="separate"/>
    </w:r>
    <w:r w:rsidR="00F375EF">
      <w:rPr>
        <w:noProof/>
        <w:color w:val="777777"/>
        <w:sz w:val="16"/>
        <w:szCs w:val="16"/>
        <w:lang w:val="es-PE"/>
      </w:rPr>
      <w:t>4</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04A6" w:rsidRDefault="002F04A6">
      <w:r>
        <w:separator/>
      </w:r>
    </w:p>
  </w:footnote>
  <w:footnote w:type="continuationSeparator" w:id="0">
    <w:p w:rsidR="002F04A6" w:rsidRDefault="002F04A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5227" w:rsidRDefault="002F04A6">
    <w:pPr>
      <w:pBdr>
        <w:bottom w:val="single" w:sz="6" w:space="4" w:color="8B4513"/>
      </w:pBdr>
      <w:tabs>
        <w:tab w:val="right" w:pos="9026"/>
      </w:tabs>
    </w:pPr>
    <w:r w:rsidRPr="00F375EF">
      <w:rPr>
        <w:b/>
        <w:bCs/>
        <w:color w:val="5C2E00"/>
        <w:sz w:val="16"/>
        <w:szCs w:val="16"/>
        <w:lang w:val="es-PE"/>
      </w:rPr>
      <w:t>COMUNICACIÓN DE INICIO — AUDITORÍA SDLC ESPIGACLOUD</w:t>
    </w:r>
    <w:r w:rsidRPr="00F375EF">
      <w:rPr>
        <w:color w:val="777777"/>
        <w:sz w:val="16"/>
        <w:szCs w:val="16"/>
        <w:lang w:val="es-PE"/>
      </w:rPr>
      <w:tab/>
      <w:t xml:space="preserve">Cód. </w:t>
    </w:r>
    <w:r>
      <w:rPr>
        <w:color w:val="777777"/>
        <w:sz w:val="16"/>
        <w:szCs w:val="16"/>
      </w:rPr>
      <w:t>COM-SDLC-ESPIGACLOUD-2026-001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D8476C"/>
    <w:multiLevelType w:val="hybridMultilevel"/>
    <w:tmpl w:val="58FEA318"/>
    <w:lvl w:ilvl="0" w:tplc="64663914">
      <w:start w:val="1"/>
      <w:numFmt w:val="bullet"/>
      <w:lvlText w:val="●"/>
      <w:lvlJc w:val="left"/>
      <w:pPr>
        <w:ind w:left="720" w:hanging="360"/>
      </w:pPr>
    </w:lvl>
    <w:lvl w:ilvl="1" w:tplc="3100418C">
      <w:start w:val="1"/>
      <w:numFmt w:val="bullet"/>
      <w:lvlText w:val="○"/>
      <w:lvlJc w:val="left"/>
      <w:pPr>
        <w:ind w:left="1440" w:hanging="360"/>
      </w:pPr>
    </w:lvl>
    <w:lvl w:ilvl="2" w:tplc="064E2E80">
      <w:start w:val="1"/>
      <w:numFmt w:val="bullet"/>
      <w:lvlText w:val="■"/>
      <w:lvlJc w:val="left"/>
      <w:pPr>
        <w:ind w:left="2160" w:hanging="360"/>
      </w:pPr>
    </w:lvl>
    <w:lvl w:ilvl="3" w:tplc="72B06686">
      <w:start w:val="1"/>
      <w:numFmt w:val="bullet"/>
      <w:lvlText w:val="●"/>
      <w:lvlJc w:val="left"/>
      <w:pPr>
        <w:ind w:left="2880" w:hanging="360"/>
      </w:pPr>
    </w:lvl>
    <w:lvl w:ilvl="4" w:tplc="82FA3804">
      <w:start w:val="1"/>
      <w:numFmt w:val="bullet"/>
      <w:lvlText w:val="○"/>
      <w:lvlJc w:val="left"/>
      <w:pPr>
        <w:ind w:left="3600" w:hanging="360"/>
      </w:pPr>
    </w:lvl>
    <w:lvl w:ilvl="5" w:tplc="3F8EACC0">
      <w:start w:val="1"/>
      <w:numFmt w:val="bullet"/>
      <w:lvlText w:val="■"/>
      <w:lvlJc w:val="left"/>
      <w:pPr>
        <w:ind w:left="4320" w:hanging="360"/>
      </w:pPr>
    </w:lvl>
    <w:lvl w:ilvl="6" w:tplc="C608A89C">
      <w:start w:val="1"/>
      <w:numFmt w:val="bullet"/>
      <w:lvlText w:val="●"/>
      <w:lvlJc w:val="left"/>
      <w:pPr>
        <w:ind w:left="5040" w:hanging="360"/>
      </w:pPr>
    </w:lvl>
    <w:lvl w:ilvl="7" w:tplc="E148247C">
      <w:start w:val="1"/>
      <w:numFmt w:val="bullet"/>
      <w:lvlText w:val="●"/>
      <w:lvlJc w:val="left"/>
      <w:pPr>
        <w:ind w:left="5760" w:hanging="360"/>
      </w:pPr>
    </w:lvl>
    <w:lvl w:ilvl="8" w:tplc="1A0811A8">
      <w:start w:val="1"/>
      <w:numFmt w:val="bullet"/>
      <w:lvlText w:val="●"/>
      <w:lvlJc w:val="left"/>
      <w:pPr>
        <w:ind w:left="6480" w:hanging="360"/>
      </w:pPr>
    </w:lvl>
  </w:abstractNum>
  <w:abstractNum w:abstractNumId="1" w15:restartNumberingAfterBreak="0">
    <w:nsid w:val="7099751F"/>
    <w:multiLevelType w:val="hybridMultilevel"/>
    <w:tmpl w:val="DFC066D6"/>
    <w:lvl w:ilvl="0" w:tplc="7546A092">
      <w:start w:val="1"/>
      <w:numFmt w:val="bullet"/>
      <w:lvlText w:val="•"/>
      <w:lvlJc w:val="left"/>
      <w:pPr>
        <w:ind w:left="420" w:hanging="260"/>
      </w:pPr>
    </w:lvl>
    <w:lvl w:ilvl="1" w:tplc="AA76E882">
      <w:numFmt w:val="decimal"/>
      <w:lvlText w:val=""/>
      <w:lvlJc w:val="left"/>
    </w:lvl>
    <w:lvl w:ilvl="2" w:tplc="6A386ECE">
      <w:numFmt w:val="decimal"/>
      <w:lvlText w:val=""/>
      <w:lvlJc w:val="left"/>
    </w:lvl>
    <w:lvl w:ilvl="3" w:tplc="3B1E7756">
      <w:numFmt w:val="decimal"/>
      <w:lvlText w:val=""/>
      <w:lvlJc w:val="left"/>
    </w:lvl>
    <w:lvl w:ilvl="4" w:tplc="AC90A16A">
      <w:numFmt w:val="decimal"/>
      <w:lvlText w:val=""/>
      <w:lvlJc w:val="left"/>
    </w:lvl>
    <w:lvl w:ilvl="5" w:tplc="E272B188">
      <w:numFmt w:val="decimal"/>
      <w:lvlText w:val=""/>
      <w:lvlJc w:val="left"/>
    </w:lvl>
    <w:lvl w:ilvl="6" w:tplc="26C81E58">
      <w:numFmt w:val="decimal"/>
      <w:lvlText w:val=""/>
      <w:lvlJc w:val="left"/>
    </w:lvl>
    <w:lvl w:ilvl="7" w:tplc="97F06670">
      <w:numFmt w:val="decimal"/>
      <w:lvlText w:val=""/>
      <w:lvlJc w:val="left"/>
    </w:lvl>
    <w:lvl w:ilvl="8" w:tplc="4E5485E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227"/>
    <w:rsid w:val="002F04A6"/>
    <w:rsid w:val="00635227"/>
    <w:rsid w:val="00F37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2B2D0"/>
  <w15:docId w15:val="{1FF496A9-0C34-4320-9FA5-62CBAB46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951</Words>
  <Characters>5424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cp:lastModifiedBy>
  <cp:revision>2</cp:revision>
  <dcterms:created xsi:type="dcterms:W3CDTF">2026-07-03T04:38:00Z</dcterms:created>
  <dcterms:modified xsi:type="dcterms:W3CDTF">2026-07-03T04:38:00Z</dcterms:modified>
</cp:coreProperties>
</file>