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42A" w:rsidRPr="00206846" w:rsidRDefault="00206846">
      <w:pPr>
        <w:spacing w:after="40"/>
        <w:jc w:val="center"/>
        <w:rPr>
          <w:color w:val="000000" w:themeColor="text1"/>
          <w:lang w:val="es-PE"/>
        </w:rPr>
      </w:pPr>
      <w:r w:rsidRPr="00206846">
        <w:rPr>
          <w:b/>
          <w:bCs/>
          <w:color w:val="000000" w:themeColor="text1"/>
          <w:sz w:val="30"/>
          <w:szCs w:val="30"/>
          <w:lang w:val="es-PE"/>
        </w:rPr>
        <w:t>UNIVERSIDAD PERUANA UNIÓN</w:t>
      </w:r>
    </w:p>
    <w:p w:rsidR="0065542A" w:rsidRPr="00206846" w:rsidRDefault="00206846">
      <w:pPr>
        <w:spacing w:after="20"/>
        <w:jc w:val="center"/>
        <w:rPr>
          <w:b/>
          <w:bCs/>
          <w:color w:val="000000" w:themeColor="text1"/>
          <w:sz w:val="22"/>
          <w:szCs w:val="22"/>
          <w:lang w:val="es-PE"/>
        </w:rPr>
      </w:pPr>
      <w:r w:rsidRPr="00206846">
        <w:rPr>
          <w:b/>
          <w:bCs/>
          <w:color w:val="000000" w:themeColor="text1"/>
          <w:sz w:val="22"/>
          <w:szCs w:val="22"/>
          <w:lang w:val="es-PE"/>
        </w:rPr>
        <w:t>FILIAL JULIACA</w:t>
      </w:r>
    </w:p>
    <w:p w:rsidR="00206846" w:rsidRPr="00206846" w:rsidRDefault="00206846">
      <w:pPr>
        <w:spacing w:after="20"/>
        <w:jc w:val="center"/>
        <w:rPr>
          <w:b/>
          <w:bCs/>
          <w:color w:val="000000" w:themeColor="text1"/>
          <w:sz w:val="22"/>
          <w:szCs w:val="22"/>
          <w:lang w:val="es-PE"/>
        </w:rPr>
      </w:pPr>
    </w:p>
    <w:p w:rsidR="00206846" w:rsidRPr="00206846" w:rsidRDefault="00206846">
      <w:pPr>
        <w:spacing w:after="20"/>
        <w:jc w:val="center"/>
        <w:rPr>
          <w:color w:val="000000" w:themeColor="text1"/>
          <w:lang w:val="es-PE"/>
        </w:rPr>
      </w:pPr>
      <w:r w:rsidRPr="00206846">
        <w:rPr>
          <w:color w:val="000000" w:themeColor="text1"/>
          <w:lang w:val="es-PE"/>
        </w:rPr>
        <w:drawing>
          <wp:inline distT="0" distB="0" distL="0" distR="0" wp14:anchorId="684A1275" wp14:editId="7CB30A29">
            <wp:extent cx="2638425" cy="272686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5239" cy="2744239"/>
                    </a:xfrm>
                    <a:prstGeom prst="rect">
                      <a:avLst/>
                    </a:prstGeom>
                  </pic:spPr>
                </pic:pic>
              </a:graphicData>
            </a:graphic>
          </wp:inline>
        </w:drawing>
      </w:r>
    </w:p>
    <w:p w:rsidR="00206846" w:rsidRPr="00206846" w:rsidRDefault="00206846">
      <w:pPr>
        <w:spacing w:after="20"/>
        <w:jc w:val="center"/>
        <w:rPr>
          <w:color w:val="000000" w:themeColor="text1"/>
          <w:sz w:val="22"/>
          <w:szCs w:val="22"/>
          <w:lang w:val="es-PE"/>
        </w:rPr>
      </w:pPr>
    </w:p>
    <w:p w:rsidR="0065542A" w:rsidRPr="00206846" w:rsidRDefault="00206846">
      <w:pPr>
        <w:spacing w:after="20"/>
        <w:jc w:val="center"/>
        <w:rPr>
          <w:color w:val="000000" w:themeColor="text1"/>
          <w:lang w:val="es-PE"/>
        </w:rPr>
      </w:pPr>
      <w:r w:rsidRPr="00206846">
        <w:rPr>
          <w:color w:val="000000" w:themeColor="text1"/>
          <w:sz w:val="22"/>
          <w:szCs w:val="22"/>
          <w:lang w:val="es-PE"/>
        </w:rPr>
        <w:t>Facultad de Ingeniería y Arquitectura</w:t>
      </w:r>
    </w:p>
    <w:p w:rsidR="0065542A" w:rsidRPr="00206846" w:rsidRDefault="00206846">
      <w:pPr>
        <w:spacing w:after="600"/>
        <w:jc w:val="center"/>
        <w:rPr>
          <w:color w:val="000000" w:themeColor="text1"/>
          <w:lang w:val="es-PE"/>
        </w:rPr>
      </w:pPr>
      <w:r w:rsidRPr="00206846">
        <w:rPr>
          <w:color w:val="000000" w:themeColor="text1"/>
          <w:sz w:val="22"/>
          <w:szCs w:val="22"/>
          <w:lang w:val="es-PE"/>
        </w:rPr>
        <w:t>Escuela Profesional de Ingeniería de Sistemas</w:t>
      </w:r>
    </w:p>
    <w:p w:rsidR="0065542A" w:rsidRPr="00206846" w:rsidRDefault="00206846">
      <w:pPr>
        <w:pBdr>
          <w:top w:val="single" w:sz="12" w:space="8" w:color="8B4513"/>
          <w:bottom w:val="single" w:sz="12" w:space="8" w:color="8B4513"/>
        </w:pBdr>
        <w:spacing w:after="300"/>
        <w:jc w:val="center"/>
        <w:rPr>
          <w:color w:val="000000" w:themeColor="text1"/>
          <w:lang w:val="es-PE"/>
        </w:rPr>
      </w:pPr>
      <w:r w:rsidRPr="00206846">
        <w:rPr>
          <w:b/>
          <w:bCs/>
          <w:color w:val="000000" w:themeColor="text1"/>
          <w:sz w:val="24"/>
          <w:szCs w:val="24"/>
          <w:lang w:val="es-PE"/>
        </w:rPr>
        <w:t>Curso: Ingeniería de Software II</w:t>
      </w:r>
    </w:p>
    <w:p w:rsidR="0065542A" w:rsidRPr="00206846" w:rsidRDefault="00206846">
      <w:pPr>
        <w:spacing w:before="300" w:after="100"/>
        <w:jc w:val="center"/>
        <w:rPr>
          <w:color w:val="000000" w:themeColor="text1"/>
          <w:lang w:val="es-PE"/>
        </w:rPr>
      </w:pPr>
      <w:r w:rsidRPr="00206846">
        <w:rPr>
          <w:b/>
          <w:bCs/>
          <w:color w:val="000000" w:themeColor="text1"/>
          <w:lang w:val="es-PE"/>
        </w:rPr>
        <w:t>Entregable</w:t>
      </w:r>
    </w:p>
    <w:p w:rsidR="0065542A" w:rsidRPr="00206846" w:rsidRDefault="00206846">
      <w:pPr>
        <w:spacing w:after="500"/>
        <w:jc w:val="center"/>
        <w:rPr>
          <w:color w:val="000000" w:themeColor="text1"/>
          <w:lang w:val="es-PE"/>
        </w:rPr>
      </w:pPr>
      <w:r w:rsidRPr="00206846">
        <w:rPr>
          <w:b/>
          <w:bCs/>
          <w:color w:val="000000" w:themeColor="text1"/>
          <w:sz w:val="32"/>
          <w:szCs w:val="32"/>
          <w:lang w:val="es-PE"/>
        </w:rPr>
        <w:t>PLAN DE AUDITORÍA SDLC DE ESPIGACLOUD</w:t>
      </w:r>
    </w:p>
    <w:p w:rsidR="0065542A" w:rsidRPr="00206846" w:rsidRDefault="00206846">
      <w:pPr>
        <w:spacing w:after="700"/>
        <w:jc w:val="center"/>
        <w:rPr>
          <w:color w:val="000000" w:themeColor="text1"/>
          <w:lang w:val="es-PE"/>
        </w:rPr>
      </w:pPr>
      <w:r w:rsidRPr="00206846">
        <w:rPr>
          <w:i/>
          <w:iCs/>
          <w:color w:val="000000" w:themeColor="text1"/>
          <w:lang w:val="es-PE"/>
        </w:rPr>
        <w:t>Auditoría del Ciclo de Vida del Desarrollo de Software aplicada al sistema web de gestión de pedidos de la Panificadora Espiga de Trigo</w:t>
      </w:r>
    </w:p>
    <w:p w:rsidR="0065542A" w:rsidRPr="00206846" w:rsidRDefault="00206846">
      <w:pPr>
        <w:spacing w:after="120"/>
        <w:jc w:val="center"/>
        <w:rPr>
          <w:color w:val="000000" w:themeColor="text1"/>
          <w:lang w:val="es-PE"/>
        </w:rPr>
      </w:pPr>
      <w:r w:rsidRPr="00206846">
        <w:rPr>
          <w:b/>
          <w:bCs/>
          <w:color w:val="000000" w:themeColor="text1"/>
          <w:sz w:val="22"/>
          <w:szCs w:val="22"/>
          <w:lang w:val="es-PE"/>
        </w:rPr>
        <w:t>Equipo Auditor — DulceCode</w:t>
      </w:r>
    </w:p>
    <w:p w:rsidR="0065542A" w:rsidRPr="00206846" w:rsidRDefault="00206846">
      <w:pPr>
        <w:spacing w:after="40"/>
        <w:jc w:val="center"/>
        <w:rPr>
          <w:color w:val="000000" w:themeColor="text1"/>
          <w:lang w:val="es-PE"/>
        </w:rPr>
      </w:pPr>
      <w:r w:rsidRPr="00206846">
        <w:rPr>
          <w:color w:val="000000" w:themeColor="text1"/>
          <w:lang w:val="es-PE"/>
        </w:rPr>
        <w:t>Torres Apaza, Rosa Maria de los Angeles — Código 202312742</w:t>
      </w:r>
    </w:p>
    <w:p w:rsidR="0065542A" w:rsidRPr="00206846" w:rsidRDefault="00206846">
      <w:pPr>
        <w:spacing w:after="400"/>
        <w:jc w:val="center"/>
        <w:rPr>
          <w:color w:val="000000" w:themeColor="text1"/>
          <w:lang w:val="es-PE"/>
        </w:rPr>
      </w:pPr>
      <w:r w:rsidRPr="00206846">
        <w:rPr>
          <w:color w:val="000000" w:themeColor="text1"/>
          <w:lang w:val="es-PE"/>
        </w:rPr>
        <w:t>Mamani Paucar, Damaritd Camila — Código 202312051</w:t>
      </w:r>
    </w:p>
    <w:p w:rsidR="00206846" w:rsidRPr="00206846" w:rsidRDefault="00206846">
      <w:pPr>
        <w:spacing w:after="400"/>
        <w:jc w:val="center"/>
        <w:rPr>
          <w:color w:val="000000" w:themeColor="text1"/>
          <w:lang w:val="es-PE"/>
        </w:rPr>
      </w:pPr>
    </w:p>
    <w:p w:rsidR="0065542A" w:rsidRPr="00206846" w:rsidRDefault="00206846">
      <w:pPr>
        <w:spacing w:after="40"/>
        <w:jc w:val="center"/>
        <w:rPr>
          <w:color w:val="000000" w:themeColor="text1"/>
          <w:lang w:val="es-PE"/>
        </w:rPr>
      </w:pPr>
      <w:r w:rsidRPr="00206846">
        <w:rPr>
          <w:b/>
          <w:bCs/>
          <w:color w:val="000000" w:themeColor="text1"/>
          <w:lang w:val="es-PE"/>
        </w:rPr>
        <w:t>Docente</w:t>
      </w:r>
    </w:p>
    <w:p w:rsidR="0065542A" w:rsidRPr="00206846" w:rsidRDefault="00206846">
      <w:pPr>
        <w:spacing w:after="500"/>
        <w:jc w:val="center"/>
        <w:rPr>
          <w:color w:val="000000" w:themeColor="text1"/>
          <w:lang w:val="es-PE"/>
        </w:rPr>
      </w:pPr>
      <w:r w:rsidRPr="00206846">
        <w:rPr>
          <w:color w:val="000000" w:themeColor="text1"/>
          <w:lang w:val="es-PE"/>
        </w:rPr>
        <w:t>Ing. Rubén Roque Sucari</w:t>
      </w:r>
    </w:p>
    <w:p w:rsidR="00206846" w:rsidRPr="00206846" w:rsidRDefault="00206846">
      <w:pPr>
        <w:spacing w:after="500"/>
        <w:jc w:val="center"/>
        <w:rPr>
          <w:color w:val="000000" w:themeColor="text1"/>
          <w:lang w:val="es-PE"/>
        </w:rPr>
      </w:pPr>
    </w:p>
    <w:p w:rsidR="0065542A" w:rsidRPr="00206846" w:rsidRDefault="00206846">
      <w:pPr>
        <w:spacing w:after="40"/>
        <w:jc w:val="center"/>
        <w:rPr>
          <w:color w:val="000000" w:themeColor="text1"/>
          <w:lang w:val="es-PE"/>
        </w:rPr>
      </w:pPr>
      <w:r w:rsidRPr="00206846">
        <w:rPr>
          <w:color w:val="000000" w:themeColor="text1"/>
          <w:lang w:val="es-PE"/>
        </w:rPr>
        <w:t>Juliaca, julio de 2026</w:t>
      </w:r>
    </w:p>
    <w:p w:rsidR="0065542A" w:rsidRPr="00206846" w:rsidRDefault="00206846">
      <w:pPr>
        <w:rPr>
          <w:color w:val="000000" w:themeColor="text1"/>
          <w:lang w:val="es-PE"/>
        </w:rPr>
      </w:pPr>
      <w:r w:rsidRPr="00206846">
        <w:rPr>
          <w:color w:val="000000" w:themeColor="text1"/>
          <w:lang w:val="es-PE"/>
        </w:rPr>
        <w:br w:type="page"/>
      </w:r>
    </w:p>
    <w:p w:rsidR="0065542A" w:rsidRPr="00206846" w:rsidRDefault="0065542A">
      <w:pPr>
        <w:rPr>
          <w:color w:val="000000" w:themeColor="text1"/>
          <w:lang w:val="es-PE"/>
        </w:rPr>
        <w:sectPr w:rsidR="0065542A" w:rsidRPr="00206846">
          <w:pgSz w:w="11906" w:h="16838"/>
          <w:pgMar w:top="1000" w:right="1100" w:bottom="1000" w:left="1100" w:header="708" w:footer="708" w:gutter="0"/>
          <w:cols w:space="720"/>
          <w:docGrid w:linePitch="360"/>
        </w:sectPr>
      </w:pPr>
    </w:p>
    <w:p w:rsidR="0065542A" w:rsidRPr="00206846" w:rsidRDefault="00206846">
      <w:pPr>
        <w:spacing w:after="200"/>
        <w:jc w:val="center"/>
        <w:rPr>
          <w:color w:val="000000" w:themeColor="text1"/>
          <w:lang w:val="es-PE"/>
        </w:rPr>
      </w:pPr>
      <w:r w:rsidRPr="00206846">
        <w:rPr>
          <w:b/>
          <w:bCs/>
          <w:color w:val="000000" w:themeColor="text1"/>
          <w:sz w:val="30"/>
          <w:szCs w:val="30"/>
          <w:lang w:val="es-PE"/>
        </w:rPr>
        <w:lastRenderedPageBreak/>
        <w:t>PLAN DE AUDITORÍA SDLC DE ESPIGACLOUD</w:t>
      </w:r>
    </w:p>
    <w:p w:rsidR="0065542A" w:rsidRPr="00206846" w:rsidRDefault="00206846">
      <w:pPr>
        <w:pStyle w:val="Ttulo2"/>
        <w:spacing w:before="280" w:after="140"/>
        <w:rPr>
          <w:color w:val="000000" w:themeColor="text1"/>
        </w:rPr>
      </w:pPr>
      <w:bookmarkStart w:id="0" w:name="_Toc233925895"/>
      <w:r w:rsidRPr="00206846">
        <w:rPr>
          <w:b/>
          <w:bCs/>
          <w:color w:val="000000" w:themeColor="text1"/>
          <w:sz w:val="24"/>
          <w:szCs w:val="24"/>
        </w:rPr>
        <w:t>Control del Documento</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6787"/>
      </w:tblGrid>
      <w:tr w:rsidR="00206846" w:rsidRPr="00206846">
        <w:tblPrEx>
          <w:tblCellMar>
            <w:top w:w="0" w:type="dxa"/>
            <w:bottom w:w="0" w:type="dxa"/>
          </w:tblCellMar>
        </w:tblPrEx>
        <w:trPr>
          <w:tblHeader/>
        </w:trPr>
        <w:tc>
          <w:tcPr>
            <w:tcW w:w="15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Campo</w:t>
            </w:r>
          </w:p>
        </w:tc>
        <w:tc>
          <w:tcPr>
            <w:tcW w:w="35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Información</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Código</w:t>
            </w:r>
          </w:p>
        </w:tc>
        <w:tc>
          <w:tcPr>
            <w:tcW w:w="3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PA-SDLC-ESPIGACLOUD-2026-001</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Nombre del Documento</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Plan de Auditoría SDLC</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Proyecto</w:t>
            </w:r>
          </w:p>
        </w:tc>
        <w:tc>
          <w:tcPr>
            <w:tcW w:w="3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EspigaCloud (Espiga Sys)</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Organización / Sistema Auditado</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Panificadora Espiga de Trigo — Sistema EspigaCloud, desarrollado por el equipo DulceCode</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Versión</w:t>
            </w:r>
          </w:p>
        </w:tc>
        <w:tc>
          <w:tcPr>
            <w:tcW w:w="3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1.0</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Estado</w:t>
            </w:r>
          </w:p>
        </w:tc>
        <w:tc>
          <w:tcPr>
            <w:tcW w:w="3500" w:type="pct"/>
            <w:shd w:val="clear" w:color="auto" w:fill="FBF3EC"/>
            <w:tcMar>
              <w:top w:w="70" w:type="dxa"/>
              <w:left w:w="100" w:type="dxa"/>
              <w:bottom w:w="70" w:type="dxa"/>
              <w:right w:w="100" w:type="dxa"/>
            </w:tcMar>
            <w:vAlign w:val="center"/>
          </w:tcPr>
          <w:p w:rsidR="0065542A" w:rsidRPr="00206846" w:rsidRDefault="007E369C">
            <w:pPr>
              <w:rPr>
                <w:color w:val="000000" w:themeColor="text1"/>
                <w:lang w:val="es-PE"/>
              </w:rPr>
            </w:pPr>
            <w:r>
              <w:rPr>
                <w:color w:val="000000" w:themeColor="text1"/>
                <w:sz w:val="19"/>
                <w:szCs w:val="19"/>
                <w:lang w:val="es-PE"/>
              </w:rPr>
              <w:t>Aprobado</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Fecha</w:t>
            </w:r>
          </w:p>
        </w:tc>
        <w:tc>
          <w:tcPr>
            <w:tcW w:w="3500" w:type="pct"/>
            <w:tcMar>
              <w:top w:w="70" w:type="dxa"/>
              <w:left w:w="100" w:type="dxa"/>
              <w:bottom w:w="70" w:type="dxa"/>
              <w:right w:w="100" w:type="dxa"/>
            </w:tcMar>
            <w:vAlign w:val="center"/>
          </w:tcPr>
          <w:p w:rsidR="0065542A" w:rsidRPr="00206846" w:rsidRDefault="007E369C">
            <w:pPr>
              <w:rPr>
                <w:color w:val="000000" w:themeColor="text1"/>
              </w:rPr>
            </w:pPr>
            <w:r>
              <w:rPr>
                <w:color w:val="000000" w:themeColor="text1"/>
                <w:sz w:val="19"/>
                <w:szCs w:val="19"/>
              </w:rPr>
              <w:t>Jun</w:t>
            </w:r>
            <w:r w:rsidR="00206846" w:rsidRPr="00206846">
              <w:rPr>
                <w:color w:val="000000" w:themeColor="text1"/>
                <w:sz w:val="19"/>
                <w:szCs w:val="19"/>
              </w:rPr>
              <w:t>io 2026</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Elaborado por</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Equipo Auditor — DulceCode</w:t>
            </w:r>
          </w:p>
          <w:p w:rsidR="0065542A" w:rsidRPr="00206846" w:rsidRDefault="00206846">
            <w:pPr>
              <w:rPr>
                <w:color w:val="000000" w:themeColor="text1"/>
                <w:lang w:val="es-PE"/>
              </w:rPr>
            </w:pPr>
            <w:r w:rsidRPr="00206846">
              <w:rPr>
                <w:color w:val="000000" w:themeColor="text1"/>
                <w:sz w:val="19"/>
                <w:szCs w:val="19"/>
                <w:lang w:val="es-PE"/>
              </w:rPr>
              <w:t>Torres Apaza, Rosa Maria de los Angeles</w:t>
            </w:r>
          </w:p>
          <w:p w:rsidR="0065542A" w:rsidRPr="00206846" w:rsidRDefault="00206846">
            <w:pPr>
              <w:rPr>
                <w:color w:val="000000" w:themeColor="text1"/>
              </w:rPr>
            </w:pPr>
            <w:r w:rsidRPr="00206846">
              <w:rPr>
                <w:color w:val="000000" w:themeColor="text1"/>
                <w:sz w:val="19"/>
                <w:szCs w:val="19"/>
              </w:rPr>
              <w:t>Mamani Paucar, Damaritd Camila</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Revisado por</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Docente: Ing. Rubén Roque Sucari</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Aprobado por</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Responsable del Proyecto: Torres Apaza, Rosa Maria de los Angeles</w:t>
            </w:r>
          </w:p>
        </w:tc>
      </w:tr>
    </w:tbl>
    <w:p w:rsidR="0065542A" w:rsidRPr="00206846" w:rsidRDefault="0065542A">
      <w:pPr>
        <w:spacing w:after="200"/>
        <w:rPr>
          <w:color w:val="000000" w:themeColor="text1"/>
          <w:lang w:val="es-PE"/>
        </w:rPr>
      </w:pPr>
    </w:p>
    <w:p w:rsidR="0065542A" w:rsidRPr="00206846" w:rsidRDefault="00206846">
      <w:pPr>
        <w:pStyle w:val="Ttulo2"/>
        <w:spacing w:before="280" w:after="140"/>
        <w:rPr>
          <w:color w:val="000000" w:themeColor="text1"/>
        </w:rPr>
      </w:pPr>
      <w:bookmarkStart w:id="1" w:name="_Toc233925896"/>
      <w:r w:rsidRPr="00206846">
        <w:rPr>
          <w:b/>
          <w:bCs/>
          <w:color w:val="000000" w:themeColor="text1"/>
          <w:sz w:val="24"/>
          <w:szCs w:val="24"/>
        </w:rPr>
        <w:t>Historial de Versiones</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4"/>
        <w:gridCol w:w="1454"/>
        <w:gridCol w:w="5139"/>
        <w:gridCol w:w="1939"/>
      </w:tblGrid>
      <w:tr w:rsidR="00206846" w:rsidRPr="00206846">
        <w:tblPrEx>
          <w:tblCellMar>
            <w:top w:w="0" w:type="dxa"/>
            <w:bottom w:w="0" w:type="dxa"/>
          </w:tblCellMar>
        </w:tblPrEx>
        <w:trPr>
          <w:tblHeader/>
        </w:trPr>
        <w:tc>
          <w:tcPr>
            <w:tcW w:w="600" w:type="pct"/>
            <w:shd w:val="clear" w:color="auto" w:fill="5C2E00"/>
            <w:tcMar>
              <w:top w:w="80" w:type="dxa"/>
              <w:left w:w="100" w:type="dxa"/>
              <w:bottom w:w="80" w:type="dxa"/>
              <w:right w:w="100" w:type="dxa"/>
            </w:tcMar>
            <w:vAlign w:val="center"/>
          </w:tcPr>
          <w:p w:rsidR="0065542A" w:rsidRPr="00206846" w:rsidRDefault="00206846">
            <w:pPr>
              <w:jc w:val="center"/>
              <w:rPr>
                <w:color w:val="000000" w:themeColor="text1"/>
              </w:rPr>
            </w:pPr>
            <w:r w:rsidRPr="00206846">
              <w:rPr>
                <w:b/>
                <w:bCs/>
                <w:color w:val="000000" w:themeColor="text1"/>
                <w:sz w:val="19"/>
                <w:szCs w:val="19"/>
              </w:rPr>
              <w:t>Versión</w:t>
            </w:r>
          </w:p>
        </w:tc>
        <w:tc>
          <w:tcPr>
            <w:tcW w:w="750" w:type="pct"/>
            <w:shd w:val="clear" w:color="auto" w:fill="5C2E00"/>
            <w:tcMar>
              <w:top w:w="80" w:type="dxa"/>
              <w:left w:w="100" w:type="dxa"/>
              <w:bottom w:w="80" w:type="dxa"/>
              <w:right w:w="100" w:type="dxa"/>
            </w:tcMar>
            <w:vAlign w:val="center"/>
          </w:tcPr>
          <w:p w:rsidR="0065542A" w:rsidRPr="00206846" w:rsidRDefault="00206846">
            <w:pPr>
              <w:jc w:val="center"/>
              <w:rPr>
                <w:color w:val="000000" w:themeColor="text1"/>
              </w:rPr>
            </w:pPr>
            <w:r w:rsidRPr="00206846">
              <w:rPr>
                <w:b/>
                <w:bCs/>
                <w:color w:val="000000" w:themeColor="text1"/>
                <w:sz w:val="19"/>
                <w:szCs w:val="19"/>
              </w:rPr>
              <w:t>Fecha</w:t>
            </w:r>
          </w:p>
        </w:tc>
        <w:tc>
          <w:tcPr>
            <w:tcW w:w="2650" w:type="pct"/>
            <w:shd w:val="clear" w:color="auto" w:fill="5C2E00"/>
            <w:tcMar>
              <w:top w:w="80" w:type="dxa"/>
              <w:left w:w="100" w:type="dxa"/>
              <w:bottom w:w="80" w:type="dxa"/>
              <w:right w:w="100" w:type="dxa"/>
            </w:tcMar>
            <w:vAlign w:val="center"/>
          </w:tcPr>
          <w:p w:rsidR="0065542A" w:rsidRPr="00206846" w:rsidRDefault="00206846">
            <w:pPr>
              <w:jc w:val="center"/>
              <w:rPr>
                <w:color w:val="000000" w:themeColor="text1"/>
              </w:rPr>
            </w:pPr>
            <w:r w:rsidRPr="00206846">
              <w:rPr>
                <w:b/>
                <w:bCs/>
                <w:color w:val="000000" w:themeColor="text1"/>
                <w:sz w:val="19"/>
                <w:szCs w:val="19"/>
              </w:rPr>
              <w:t>Descripción</w:t>
            </w:r>
          </w:p>
        </w:tc>
        <w:tc>
          <w:tcPr>
            <w:tcW w:w="1000" w:type="pct"/>
            <w:shd w:val="clear" w:color="auto" w:fill="5C2E00"/>
            <w:tcMar>
              <w:top w:w="80" w:type="dxa"/>
              <w:left w:w="100" w:type="dxa"/>
              <w:bottom w:w="80" w:type="dxa"/>
              <w:right w:w="100" w:type="dxa"/>
            </w:tcMar>
            <w:vAlign w:val="center"/>
          </w:tcPr>
          <w:p w:rsidR="0065542A" w:rsidRPr="00206846" w:rsidRDefault="00206846">
            <w:pPr>
              <w:jc w:val="center"/>
              <w:rPr>
                <w:color w:val="000000" w:themeColor="text1"/>
              </w:rPr>
            </w:pPr>
            <w:r w:rsidRPr="00206846">
              <w:rPr>
                <w:b/>
                <w:bCs/>
                <w:color w:val="000000" w:themeColor="text1"/>
                <w:sz w:val="19"/>
                <w:szCs w:val="19"/>
              </w:rPr>
              <w:t>Autor</w:t>
            </w:r>
          </w:p>
        </w:tc>
      </w:tr>
      <w:tr w:rsidR="00206846" w:rsidRPr="00206846">
        <w:tblPrEx>
          <w:tblCellMar>
            <w:top w:w="0" w:type="dxa"/>
            <w:bottom w:w="0" w:type="dxa"/>
          </w:tblCellMar>
        </w:tblPrEx>
        <w:tc>
          <w:tcPr>
            <w:tcW w:w="6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1.0</w:t>
            </w:r>
          </w:p>
        </w:tc>
        <w:tc>
          <w:tcPr>
            <w:tcW w:w="750" w:type="pct"/>
            <w:tcMar>
              <w:top w:w="70" w:type="dxa"/>
              <w:left w:w="100" w:type="dxa"/>
              <w:bottom w:w="70" w:type="dxa"/>
              <w:right w:w="100" w:type="dxa"/>
            </w:tcMar>
            <w:vAlign w:val="center"/>
          </w:tcPr>
          <w:p w:rsidR="0065542A" w:rsidRPr="00206846" w:rsidRDefault="007E369C">
            <w:pPr>
              <w:rPr>
                <w:color w:val="000000" w:themeColor="text1"/>
              </w:rPr>
            </w:pPr>
            <w:r>
              <w:rPr>
                <w:color w:val="000000" w:themeColor="text1"/>
                <w:sz w:val="19"/>
                <w:szCs w:val="19"/>
              </w:rPr>
              <w:t>Jun</w:t>
            </w:r>
            <w:r w:rsidR="00206846" w:rsidRPr="00206846">
              <w:rPr>
                <w:color w:val="000000" w:themeColor="text1"/>
                <w:sz w:val="19"/>
                <w:szCs w:val="19"/>
              </w:rPr>
              <w:t>io 2026</w:t>
            </w:r>
          </w:p>
        </w:tc>
        <w:tc>
          <w:tcPr>
            <w:tcW w:w="265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lang w:val="es-PE"/>
              </w:rPr>
              <w:t xml:space="preserve">Creación inicial del Plan de Auditoría SDLC de EspigaCloud, alineado al Project Charter de Auditoría (Cód. </w:t>
            </w:r>
            <w:r w:rsidRPr="00206846">
              <w:rPr>
                <w:color w:val="000000" w:themeColor="text1"/>
                <w:sz w:val="19"/>
                <w:szCs w:val="19"/>
              </w:rPr>
              <w:t>AUD-SDLC-ESPIGACLOUD-2026-001).</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Equipo Auditor DulceCode</w:t>
            </w:r>
          </w:p>
        </w:tc>
      </w:tr>
    </w:tbl>
    <w:p w:rsidR="0065542A" w:rsidRPr="00206846" w:rsidRDefault="00206846">
      <w:pPr>
        <w:rPr>
          <w:color w:val="000000" w:themeColor="text1"/>
        </w:rPr>
      </w:pPr>
      <w:r w:rsidRPr="00206846">
        <w:rPr>
          <w:color w:val="000000" w:themeColor="text1"/>
        </w:rPr>
        <w:br w:type="page"/>
      </w:r>
    </w:p>
    <w:p w:rsidR="0065542A" w:rsidRPr="00206846" w:rsidRDefault="00206846">
      <w:pPr>
        <w:pStyle w:val="Ttulo1"/>
        <w:spacing w:after="200"/>
        <w:rPr>
          <w:color w:val="000000" w:themeColor="text1"/>
        </w:rPr>
      </w:pPr>
      <w:bookmarkStart w:id="2" w:name="_Toc233925897"/>
      <w:r w:rsidRPr="00206846">
        <w:rPr>
          <w:b/>
          <w:bCs/>
          <w:color w:val="000000" w:themeColor="text1"/>
          <w:sz w:val="28"/>
          <w:szCs w:val="28"/>
        </w:rPr>
        <w:lastRenderedPageBreak/>
        <w:t>ÍNDICE</w:t>
      </w:r>
      <w:bookmarkEnd w:id="2"/>
    </w:p>
    <w:p w:rsidR="0065542A" w:rsidRPr="00206846" w:rsidRDefault="00206846">
      <w:pPr>
        <w:spacing w:after="300"/>
        <w:rPr>
          <w:color w:val="000000" w:themeColor="text1"/>
          <w:lang w:val="es-PE"/>
        </w:rPr>
      </w:pPr>
      <w:r w:rsidRPr="00206846">
        <w:rPr>
          <w:i/>
          <w:iCs/>
          <w:color w:val="000000" w:themeColor="text1"/>
          <w:sz w:val="18"/>
          <w:szCs w:val="18"/>
          <w:lang w:val="es-PE"/>
        </w:rPr>
        <w:t>(Para actualizar en Word: clic derecho sobre el índice → Actualizar campos → Actualizar todo el índice)</w:t>
      </w:r>
    </w:p>
    <w:sdt>
      <w:sdtPr>
        <w:rPr>
          <w:color w:val="000000" w:themeColor="text1"/>
        </w:rPr>
        <w:alias w:val="Índice"/>
        <w:id w:val="-510069636"/>
      </w:sdtPr>
      <w:sdtContent>
        <w:p w:rsidR="00206846" w:rsidRPr="00206846" w:rsidRDefault="00206846">
          <w:pPr>
            <w:pStyle w:val="TDC2"/>
            <w:tabs>
              <w:tab w:val="right" w:leader="dot" w:pos="9696"/>
            </w:tabs>
            <w:rPr>
              <w:noProof/>
              <w:color w:val="000000" w:themeColor="text1"/>
            </w:rPr>
          </w:pPr>
          <w:r w:rsidRPr="00206846">
            <w:rPr>
              <w:color w:val="000000" w:themeColor="text1"/>
            </w:rPr>
            <w:fldChar w:fldCharType="begin"/>
          </w:r>
          <w:r w:rsidRPr="00206846">
            <w:rPr>
              <w:color w:val="000000" w:themeColor="text1"/>
            </w:rPr>
            <w:instrText>TOC \h \o "1-3"</w:instrText>
          </w:r>
          <w:r w:rsidRPr="00206846">
            <w:rPr>
              <w:color w:val="000000" w:themeColor="text1"/>
            </w:rPr>
            <w:fldChar w:fldCharType="separate"/>
          </w:r>
          <w:hyperlink w:anchor="_Toc233925895" w:history="1">
            <w:r w:rsidRPr="00206846">
              <w:rPr>
                <w:rStyle w:val="Hipervnculo"/>
                <w:b/>
                <w:bCs/>
                <w:noProof/>
                <w:color w:val="000000" w:themeColor="text1"/>
              </w:rPr>
              <w:t>Control del Documento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_Toc233925895 \h </w:instrText>
            </w:r>
            <w:r w:rsidRPr="00206846">
              <w:rPr>
                <w:noProof/>
                <w:color w:val="000000" w:themeColor="text1"/>
              </w:rPr>
            </w:r>
            <w:r w:rsidRPr="00206846">
              <w:rPr>
                <w:noProof/>
                <w:color w:val="000000" w:themeColor="text1"/>
              </w:rPr>
              <w:fldChar w:fldCharType="separate"/>
            </w:r>
            <w:r w:rsidRPr="00206846">
              <w:rPr>
                <w:noProof/>
                <w:color w:val="000000" w:themeColor="text1"/>
              </w:rPr>
              <w:t>2</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896" w:history="1">
            <w:r w:rsidRPr="00206846">
              <w:rPr>
                <w:rStyle w:val="Hipervnculo"/>
                <w:b/>
                <w:bCs/>
                <w:noProof/>
                <w:color w:val="000000" w:themeColor="text1"/>
              </w:rPr>
              <w:t>Historial de Versiones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_Toc233925896 \h </w:instrText>
            </w:r>
            <w:r w:rsidRPr="00206846">
              <w:rPr>
                <w:noProof/>
                <w:color w:val="000000" w:themeColor="text1"/>
              </w:rPr>
            </w:r>
            <w:r w:rsidRPr="00206846">
              <w:rPr>
                <w:noProof/>
                <w:color w:val="000000" w:themeColor="text1"/>
              </w:rPr>
              <w:fldChar w:fldCharType="separate"/>
            </w:r>
            <w:r w:rsidRPr="00206846">
              <w:rPr>
                <w:noProof/>
                <w:color w:val="000000" w:themeColor="text1"/>
              </w:rPr>
              <w:t>2</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897" w:history="1">
            <w:r w:rsidRPr="00206846">
              <w:rPr>
                <w:rStyle w:val="Hipervnculo"/>
                <w:b/>
                <w:bCs/>
                <w:noProof/>
                <w:color w:val="000000" w:themeColor="text1"/>
              </w:rPr>
              <w:t>ÍNDICE</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_Toc233925897 \h </w:instrText>
            </w:r>
            <w:r w:rsidRPr="00206846">
              <w:rPr>
                <w:noProof/>
                <w:color w:val="000000" w:themeColor="text1"/>
              </w:rPr>
            </w:r>
            <w:r w:rsidRPr="00206846">
              <w:rPr>
                <w:noProof/>
                <w:color w:val="000000" w:themeColor="text1"/>
              </w:rPr>
              <w:fldChar w:fldCharType="separate"/>
            </w:r>
            <w:r w:rsidRPr="00206846">
              <w:rPr>
                <w:noProof/>
                <w:color w:val="000000" w:themeColor="text1"/>
              </w:rPr>
              <w:t>3</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898" w:history="1">
            <w:r w:rsidRPr="00206846">
              <w:rPr>
                <w:rStyle w:val="Hipervnculo"/>
                <w:b/>
                <w:bCs/>
                <w:noProof/>
                <w:color w:val="000000" w:themeColor="text1"/>
              </w:rPr>
              <w:t>1. INFORMACIÓN GENERAL</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_Toc233925898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899" w:history="1">
            <w:r w:rsidRPr="00206846">
              <w:rPr>
                <w:rStyle w:val="Hipervnculo"/>
                <w:b/>
                <w:bCs/>
                <w:noProof/>
                <w:color w:val="000000" w:themeColor="text1"/>
              </w:rPr>
              <w:t>1.1 Nombre de la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_Toc233925899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00" w:history="1">
            <w:r w:rsidRPr="00206846">
              <w:rPr>
                <w:rStyle w:val="Hipervnculo"/>
                <w:b/>
                <w:bCs/>
                <w:noProof/>
                <w:color w:val="000000" w:themeColor="text1"/>
              </w:rPr>
              <w:t>1.2 Sistema Auditado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_Toc233925900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01" w:history="1">
            <w:r w:rsidRPr="00206846">
              <w:rPr>
                <w:rStyle w:val="Hipervnculo"/>
                <w:b/>
                <w:bCs/>
                <w:noProof/>
                <w:color w:val="000000" w:themeColor="text1"/>
              </w:rPr>
              <w:t>1.3 Organización Auditada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_Toc233925901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02" w:history="1">
            <w:r w:rsidRPr="00206846">
              <w:rPr>
                <w:rStyle w:val="Hipervnculo"/>
                <w:b/>
                <w:bCs/>
                <w:noProof/>
                <w:color w:val="000000" w:themeColor="text1"/>
              </w:rPr>
              <w:t>1.4 Tipo de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_Toc233925902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03" w:history="1">
            <w:r w:rsidRPr="00206846">
              <w:rPr>
                <w:rStyle w:val="Hipervnculo"/>
                <w:b/>
                <w:bCs/>
                <w:noProof/>
                <w:color w:val="000000" w:themeColor="text1"/>
              </w:rPr>
              <w:t>1.5 Auditor Líder</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_Toc233925903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04" w:history="1">
            <w:r w:rsidRPr="00206846">
              <w:rPr>
                <w:rStyle w:val="Hipervnculo"/>
                <w:b/>
                <w:bCs/>
                <w:noProof/>
                <w:color w:val="000000" w:themeColor="text1"/>
              </w:rPr>
              <w:t>1.6 Duración</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_Toc233925904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05" w:history="1">
            <w:r w:rsidRPr="00206846">
              <w:rPr>
                <w:rStyle w:val="Hipervnculo"/>
                <w:b/>
                <w:bCs/>
                <w:noProof/>
                <w:color w:val="000000" w:themeColor="text1"/>
              </w:rPr>
              <w:t>1.7 Fecha de Inicio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_Toc233925905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06" w:history="1">
            <w:r w:rsidRPr="00206846">
              <w:rPr>
                <w:rStyle w:val="Hipervnculo"/>
                <w:b/>
                <w:bCs/>
                <w:noProof/>
                <w:color w:val="000000" w:themeColor="text1"/>
              </w:rPr>
              <w:t>1.8 Fecha de Finalización</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_Toc233925906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07" w:history="1">
            <w:r w:rsidRPr="00206846">
              <w:rPr>
                <w:rStyle w:val="Hipervnculo"/>
                <w:b/>
                <w:bCs/>
                <w:noProof/>
                <w:color w:val="000000" w:themeColor="text1"/>
              </w:rPr>
              <w:t>1.9 Normas Aplicables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_Toc233925907 \h </w:instrText>
            </w:r>
            <w:r w:rsidRPr="00206846">
              <w:rPr>
                <w:noProof/>
                <w:color w:val="000000" w:themeColor="text1"/>
              </w:rPr>
            </w:r>
            <w:r w:rsidRPr="00206846">
              <w:rPr>
                <w:noProof/>
                <w:color w:val="000000" w:themeColor="text1"/>
              </w:rPr>
              <w:fldChar w:fldCharType="separate"/>
            </w:r>
            <w:r w:rsidRPr="00206846">
              <w:rPr>
                <w:noProof/>
                <w:color w:val="000000" w:themeColor="text1"/>
              </w:rPr>
              <w:t>5</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08" w:history="1">
            <w:r w:rsidRPr="00206846">
              <w:rPr>
                <w:rStyle w:val="Hipervnculo"/>
                <w:b/>
                <w:bCs/>
                <w:noProof/>
                <w:color w:val="000000" w:themeColor="text1"/>
              </w:rPr>
              <w:t>2. OBJETIVO DEL PLAN DE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_Toc233925908 \h </w:instrText>
            </w:r>
            <w:r w:rsidRPr="00206846">
              <w:rPr>
                <w:noProof/>
                <w:color w:val="000000" w:themeColor="text1"/>
              </w:rPr>
            </w:r>
            <w:r w:rsidRPr="00206846">
              <w:rPr>
                <w:noProof/>
                <w:color w:val="000000" w:themeColor="text1"/>
              </w:rPr>
              <w:fldChar w:fldCharType="separate"/>
            </w:r>
            <w:r w:rsidRPr="00206846">
              <w:rPr>
                <w:noProof/>
                <w:color w:val="000000" w:themeColor="text1"/>
              </w:rPr>
              <w:t>6</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09" w:history="1">
            <w:r w:rsidRPr="00206846">
              <w:rPr>
                <w:rStyle w:val="Hipervnculo"/>
                <w:b/>
                <w:bCs/>
                <w:noProof/>
                <w:color w:val="000000" w:themeColor="text1"/>
              </w:rPr>
              <w:t>3. ALCANCE DEL PLAN DE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_Toc233925909 \h </w:instrText>
            </w:r>
            <w:r w:rsidRPr="00206846">
              <w:rPr>
                <w:noProof/>
                <w:color w:val="000000" w:themeColor="text1"/>
              </w:rPr>
            </w:r>
            <w:r w:rsidRPr="00206846">
              <w:rPr>
                <w:noProof/>
                <w:color w:val="000000" w:themeColor="text1"/>
              </w:rPr>
              <w:fldChar w:fldCharType="separate"/>
            </w:r>
            <w:r w:rsidRPr="00206846">
              <w:rPr>
                <w:noProof/>
                <w:color w:val="000000" w:themeColor="text1"/>
              </w:rPr>
              <w:t>6</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10" w:history="1">
            <w:r w:rsidRPr="00206846">
              <w:rPr>
                <w:rStyle w:val="Hipervnculo"/>
                <w:b/>
                <w:bCs/>
                <w:noProof/>
                <w:color w:val="000000" w:themeColor="text1"/>
              </w:rPr>
              <w:t>3.1 Alcance General</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_Toc233925910 \h </w:instrText>
            </w:r>
            <w:r w:rsidRPr="00206846">
              <w:rPr>
                <w:noProof/>
                <w:color w:val="000000" w:themeColor="text1"/>
              </w:rPr>
            </w:r>
            <w:r w:rsidRPr="00206846">
              <w:rPr>
                <w:noProof/>
                <w:color w:val="000000" w:themeColor="text1"/>
              </w:rPr>
              <w:fldChar w:fldCharType="separate"/>
            </w:r>
            <w:r w:rsidRPr="00206846">
              <w:rPr>
                <w:noProof/>
                <w:color w:val="000000" w:themeColor="text1"/>
              </w:rPr>
              <w:t>6</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11" w:history="1">
            <w:r w:rsidRPr="00206846">
              <w:rPr>
                <w:rStyle w:val="Hipervnculo"/>
                <w:b/>
                <w:bCs/>
                <w:noProof/>
                <w:color w:val="000000" w:themeColor="text1"/>
              </w:rPr>
              <w:t>3.2 Alcance Funcional</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_Toc233925911 \h </w:instrText>
            </w:r>
            <w:r w:rsidRPr="00206846">
              <w:rPr>
                <w:noProof/>
                <w:color w:val="000000" w:themeColor="text1"/>
              </w:rPr>
            </w:r>
            <w:r w:rsidRPr="00206846">
              <w:rPr>
                <w:noProof/>
                <w:color w:val="000000" w:themeColor="text1"/>
              </w:rPr>
              <w:fldChar w:fldCharType="separate"/>
            </w:r>
            <w:r w:rsidRPr="00206846">
              <w:rPr>
                <w:noProof/>
                <w:color w:val="000000" w:themeColor="text1"/>
              </w:rPr>
              <w:t>6</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12" w:history="1">
            <w:r w:rsidRPr="00206846">
              <w:rPr>
                <w:rStyle w:val="Hipervnculo"/>
                <w:b/>
                <w:bCs/>
                <w:noProof/>
                <w:color w:val="000000" w:themeColor="text1"/>
              </w:rPr>
              <w:t>4. CRITERIOS DE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_Toc233925912 \h </w:instrText>
            </w:r>
            <w:r w:rsidRPr="00206846">
              <w:rPr>
                <w:noProof/>
                <w:color w:val="000000" w:themeColor="text1"/>
              </w:rPr>
            </w:r>
            <w:r w:rsidRPr="00206846">
              <w:rPr>
                <w:noProof/>
                <w:color w:val="000000" w:themeColor="text1"/>
              </w:rPr>
              <w:fldChar w:fldCharType="separate"/>
            </w:r>
            <w:r w:rsidRPr="00206846">
              <w:rPr>
                <w:noProof/>
                <w:color w:val="000000" w:themeColor="text1"/>
              </w:rPr>
              <w:t>7</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13" w:history="1">
            <w:r w:rsidRPr="00206846">
              <w:rPr>
                <w:rStyle w:val="Hipervnculo"/>
                <w:b/>
                <w:bCs/>
                <w:noProof/>
                <w:color w:val="000000" w:themeColor="text1"/>
              </w:rPr>
              <w:t>5. METODOLOGÍA DE LA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_Toc233925913 \h </w:instrText>
            </w:r>
            <w:r w:rsidRPr="00206846">
              <w:rPr>
                <w:noProof/>
                <w:color w:val="000000" w:themeColor="text1"/>
              </w:rPr>
            </w:r>
            <w:r w:rsidRPr="00206846">
              <w:rPr>
                <w:noProof/>
                <w:color w:val="000000" w:themeColor="text1"/>
              </w:rPr>
              <w:fldChar w:fldCharType="separate"/>
            </w:r>
            <w:r w:rsidRPr="00206846">
              <w:rPr>
                <w:noProof/>
                <w:color w:val="000000" w:themeColor="text1"/>
              </w:rPr>
              <w:t>7</w:t>
            </w:r>
            <w:r w:rsidRPr="00206846">
              <w:rPr>
                <w:noProof/>
                <w:color w:val="000000" w:themeColor="text1"/>
              </w:rPr>
              <w:fldChar w:fldCharType="end"/>
            </w:r>
          </w:hyperlink>
        </w:p>
        <w:p w:rsidR="00206846" w:rsidRPr="00206846" w:rsidRDefault="00206846">
          <w:pPr>
            <w:pStyle w:val="TDC3"/>
            <w:tabs>
              <w:tab w:val="right" w:leader="dot" w:pos="9696"/>
            </w:tabs>
            <w:rPr>
              <w:noProof/>
              <w:color w:val="000000" w:themeColor="text1"/>
            </w:rPr>
          </w:pPr>
          <w:hyperlink w:anchor="_Toc233925914" w:history="1">
            <w:r w:rsidRPr="00206846">
              <w:rPr>
                <w:rStyle w:val="Hipervnculo"/>
                <w:b/>
                <w:bCs/>
                <w:i/>
                <w:iCs/>
                <w:noProof/>
                <w:color w:val="000000" w:themeColor="text1"/>
              </w:rPr>
              <w:t>Fase I. Preparar y Planificar (06 al 12 de julio de 2026)</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_Toc233925914 \h </w:instrText>
            </w:r>
            <w:r w:rsidRPr="00206846">
              <w:rPr>
                <w:noProof/>
                <w:color w:val="000000" w:themeColor="text1"/>
              </w:rPr>
            </w:r>
            <w:r w:rsidRPr="00206846">
              <w:rPr>
                <w:noProof/>
                <w:color w:val="000000" w:themeColor="text1"/>
              </w:rPr>
              <w:fldChar w:fldCharType="separate"/>
            </w:r>
            <w:r w:rsidRPr="00206846">
              <w:rPr>
                <w:noProof/>
                <w:color w:val="000000" w:themeColor="text1"/>
              </w:rPr>
              <w:t>7</w:t>
            </w:r>
            <w:r w:rsidRPr="00206846">
              <w:rPr>
                <w:noProof/>
                <w:color w:val="000000" w:themeColor="text1"/>
              </w:rPr>
              <w:fldChar w:fldCharType="end"/>
            </w:r>
          </w:hyperlink>
        </w:p>
        <w:p w:rsidR="00206846" w:rsidRPr="00206846" w:rsidRDefault="00206846">
          <w:pPr>
            <w:pStyle w:val="TDC3"/>
            <w:tabs>
              <w:tab w:val="right" w:leader="dot" w:pos="9696"/>
            </w:tabs>
            <w:rPr>
              <w:noProof/>
              <w:color w:val="000000" w:themeColor="text1"/>
            </w:rPr>
          </w:pPr>
          <w:hyperlink w:anchor="_Toc233925915" w:history="1">
            <w:r w:rsidRPr="00206846">
              <w:rPr>
                <w:rStyle w:val="Hipervnculo"/>
                <w:b/>
                <w:bCs/>
                <w:i/>
                <w:iCs/>
                <w:noProof/>
                <w:color w:val="000000" w:themeColor="text1"/>
              </w:rPr>
              <w:t>Fase II. Ejecución de la Auditoría (13 al 26 de julio de 2026)</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_Toc233925915 \h </w:instrText>
            </w:r>
            <w:r w:rsidRPr="00206846">
              <w:rPr>
                <w:noProof/>
                <w:color w:val="000000" w:themeColor="text1"/>
              </w:rPr>
            </w:r>
            <w:r w:rsidRPr="00206846">
              <w:rPr>
                <w:noProof/>
                <w:color w:val="000000" w:themeColor="text1"/>
              </w:rPr>
              <w:fldChar w:fldCharType="separate"/>
            </w:r>
            <w:r w:rsidRPr="00206846">
              <w:rPr>
                <w:noProof/>
                <w:color w:val="000000" w:themeColor="text1"/>
              </w:rPr>
              <w:t>7</w:t>
            </w:r>
            <w:r w:rsidRPr="00206846">
              <w:rPr>
                <w:noProof/>
                <w:color w:val="000000" w:themeColor="text1"/>
              </w:rPr>
              <w:fldChar w:fldCharType="end"/>
            </w:r>
          </w:hyperlink>
        </w:p>
        <w:p w:rsidR="00206846" w:rsidRPr="00206846" w:rsidRDefault="00206846">
          <w:pPr>
            <w:pStyle w:val="TDC3"/>
            <w:tabs>
              <w:tab w:val="right" w:leader="dot" w:pos="9696"/>
            </w:tabs>
            <w:rPr>
              <w:noProof/>
              <w:color w:val="000000" w:themeColor="text1"/>
            </w:rPr>
          </w:pPr>
          <w:hyperlink w:anchor="_Toc233925916" w:history="1">
            <w:r w:rsidRPr="00206846">
              <w:rPr>
                <w:rStyle w:val="Hipervnculo"/>
                <w:b/>
                <w:bCs/>
                <w:i/>
                <w:iCs/>
                <w:noProof/>
                <w:color w:val="000000" w:themeColor="text1"/>
              </w:rPr>
              <w:t>Fase III. Análisis e Informe (27 de julio al 09 de agosto de 2026)</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_Toc233925916 \h </w:instrText>
            </w:r>
            <w:r w:rsidRPr="00206846">
              <w:rPr>
                <w:noProof/>
                <w:color w:val="000000" w:themeColor="text1"/>
              </w:rPr>
            </w:r>
            <w:r w:rsidRPr="00206846">
              <w:rPr>
                <w:noProof/>
                <w:color w:val="000000" w:themeColor="text1"/>
              </w:rPr>
              <w:fldChar w:fldCharType="separate"/>
            </w:r>
            <w:r w:rsidRPr="00206846">
              <w:rPr>
                <w:noProof/>
                <w:color w:val="000000" w:themeColor="text1"/>
              </w:rPr>
              <w:t>8</w:t>
            </w:r>
            <w:r w:rsidRPr="00206846">
              <w:rPr>
                <w:noProof/>
                <w:color w:val="000000" w:themeColor="text1"/>
              </w:rPr>
              <w:fldChar w:fldCharType="end"/>
            </w:r>
          </w:hyperlink>
        </w:p>
        <w:p w:rsidR="00206846" w:rsidRPr="00206846" w:rsidRDefault="00206846">
          <w:pPr>
            <w:pStyle w:val="TDC3"/>
            <w:tabs>
              <w:tab w:val="right" w:leader="dot" w:pos="9696"/>
            </w:tabs>
            <w:rPr>
              <w:noProof/>
              <w:color w:val="000000" w:themeColor="text1"/>
            </w:rPr>
          </w:pPr>
          <w:hyperlink w:anchor="_Toc233925917" w:history="1">
            <w:r w:rsidRPr="00206846">
              <w:rPr>
                <w:rStyle w:val="Hipervnculo"/>
                <w:b/>
                <w:bCs/>
                <w:i/>
                <w:iCs/>
                <w:noProof/>
                <w:color w:val="000000" w:themeColor="text1"/>
              </w:rPr>
              <w:t>Fase IV. Seguimiento y Cierre (10 al 16 de agosto de 2026)</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_Toc233925917 \h </w:instrText>
            </w:r>
            <w:r w:rsidRPr="00206846">
              <w:rPr>
                <w:noProof/>
                <w:color w:val="000000" w:themeColor="text1"/>
              </w:rPr>
            </w:r>
            <w:r w:rsidRPr="00206846">
              <w:rPr>
                <w:noProof/>
                <w:color w:val="000000" w:themeColor="text1"/>
              </w:rPr>
              <w:fldChar w:fldCharType="separate"/>
            </w:r>
            <w:r w:rsidRPr="00206846">
              <w:rPr>
                <w:noProof/>
                <w:color w:val="000000" w:themeColor="text1"/>
              </w:rPr>
              <w:t>8</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18" w:history="1">
            <w:r w:rsidRPr="00206846">
              <w:rPr>
                <w:rStyle w:val="Hipervnculo"/>
                <w:b/>
                <w:bCs/>
                <w:noProof/>
                <w:color w:val="000000" w:themeColor="text1"/>
              </w:rPr>
              <w:t>6. ORGANIZACIÓN DEL EQUIPO AUDITOR</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_Toc233925918 \h </w:instrText>
            </w:r>
            <w:r w:rsidRPr="00206846">
              <w:rPr>
                <w:noProof/>
                <w:color w:val="000000" w:themeColor="text1"/>
              </w:rPr>
            </w:r>
            <w:r w:rsidRPr="00206846">
              <w:rPr>
                <w:noProof/>
                <w:color w:val="000000" w:themeColor="text1"/>
              </w:rPr>
              <w:fldChar w:fldCharType="separate"/>
            </w:r>
            <w:r w:rsidRPr="00206846">
              <w:rPr>
                <w:noProof/>
                <w:color w:val="000000" w:themeColor="text1"/>
              </w:rPr>
              <w:t>8</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19" w:history="1">
            <w:r w:rsidRPr="00206846">
              <w:rPr>
                <w:rStyle w:val="Hipervnculo"/>
                <w:b/>
                <w:bCs/>
                <w:noProof/>
                <w:color w:val="000000" w:themeColor="text1"/>
              </w:rPr>
              <w:t>6.1 Equipo Responsable</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_Toc233925919 \h </w:instrText>
            </w:r>
            <w:r w:rsidRPr="00206846">
              <w:rPr>
                <w:noProof/>
                <w:color w:val="000000" w:themeColor="text1"/>
              </w:rPr>
            </w:r>
            <w:r w:rsidRPr="00206846">
              <w:rPr>
                <w:noProof/>
                <w:color w:val="000000" w:themeColor="text1"/>
              </w:rPr>
              <w:fldChar w:fldCharType="separate"/>
            </w:r>
            <w:r w:rsidRPr="00206846">
              <w:rPr>
                <w:noProof/>
                <w:color w:val="000000" w:themeColor="text1"/>
              </w:rPr>
              <w:t>8</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20" w:history="1">
            <w:r w:rsidRPr="00206846">
              <w:rPr>
                <w:rStyle w:val="Hipervnculo"/>
                <w:b/>
                <w:bCs/>
                <w:noProof/>
                <w:color w:val="000000" w:themeColor="text1"/>
              </w:rPr>
              <w:t>6.2 Responsabilidades del Equipo Auditor</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_Toc233925920 \h </w:instrText>
            </w:r>
            <w:r w:rsidRPr="00206846">
              <w:rPr>
                <w:noProof/>
                <w:color w:val="000000" w:themeColor="text1"/>
              </w:rPr>
            </w:r>
            <w:r w:rsidRPr="00206846">
              <w:rPr>
                <w:noProof/>
                <w:color w:val="000000" w:themeColor="text1"/>
              </w:rPr>
              <w:fldChar w:fldCharType="separate"/>
            </w:r>
            <w:r w:rsidRPr="00206846">
              <w:rPr>
                <w:noProof/>
                <w:color w:val="000000" w:themeColor="text1"/>
              </w:rPr>
              <w:t>8</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21" w:history="1">
            <w:r w:rsidRPr="00206846">
              <w:rPr>
                <w:rStyle w:val="Hipervnculo"/>
                <w:b/>
                <w:bCs/>
                <w:noProof/>
                <w:color w:val="000000" w:themeColor="text1"/>
              </w:rPr>
              <w:t>6.3 Responsabilidades del Equipo Auditado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_Toc233925921 \h </w:instrText>
            </w:r>
            <w:r w:rsidRPr="00206846">
              <w:rPr>
                <w:noProof/>
                <w:color w:val="000000" w:themeColor="text1"/>
              </w:rPr>
            </w:r>
            <w:r w:rsidRPr="00206846">
              <w:rPr>
                <w:noProof/>
                <w:color w:val="000000" w:themeColor="text1"/>
              </w:rPr>
              <w:fldChar w:fldCharType="separate"/>
            </w:r>
            <w:r w:rsidRPr="00206846">
              <w:rPr>
                <w:noProof/>
                <w:color w:val="000000" w:themeColor="text1"/>
              </w:rPr>
              <w:t>8</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22" w:history="1">
            <w:r w:rsidRPr="00206846">
              <w:rPr>
                <w:rStyle w:val="Hipervnculo"/>
                <w:b/>
                <w:bCs/>
                <w:noProof/>
                <w:color w:val="000000" w:themeColor="text1"/>
              </w:rPr>
              <w:t>7. CRONOGRAMA DE LA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_Toc233925922 \h </w:instrText>
            </w:r>
            <w:r w:rsidRPr="00206846">
              <w:rPr>
                <w:noProof/>
                <w:color w:val="000000" w:themeColor="text1"/>
              </w:rPr>
            </w:r>
            <w:r w:rsidRPr="00206846">
              <w:rPr>
                <w:noProof/>
                <w:color w:val="000000" w:themeColor="text1"/>
              </w:rPr>
              <w:fldChar w:fldCharType="separate"/>
            </w:r>
            <w:r w:rsidRPr="00206846">
              <w:rPr>
                <w:noProof/>
                <w:color w:val="000000" w:themeColor="text1"/>
              </w:rPr>
              <w:t>9</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23" w:history="1">
            <w:r w:rsidRPr="00206846">
              <w:rPr>
                <w:rStyle w:val="Hipervnculo"/>
                <w:b/>
                <w:bCs/>
                <w:noProof/>
                <w:color w:val="000000" w:themeColor="text1"/>
              </w:rPr>
              <w:t>7.1 Cronograma General</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_Toc233925923 \h </w:instrText>
            </w:r>
            <w:r w:rsidRPr="00206846">
              <w:rPr>
                <w:noProof/>
                <w:color w:val="000000" w:themeColor="text1"/>
              </w:rPr>
            </w:r>
            <w:r w:rsidRPr="00206846">
              <w:rPr>
                <w:noProof/>
                <w:color w:val="000000" w:themeColor="text1"/>
              </w:rPr>
              <w:fldChar w:fldCharType="separate"/>
            </w:r>
            <w:r w:rsidRPr="00206846">
              <w:rPr>
                <w:noProof/>
                <w:color w:val="000000" w:themeColor="text1"/>
              </w:rPr>
              <w:t>9</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24" w:history="1">
            <w:r w:rsidRPr="00206846">
              <w:rPr>
                <w:rStyle w:val="Hipervnculo"/>
                <w:b/>
                <w:bCs/>
                <w:noProof/>
                <w:color w:val="000000" w:themeColor="text1"/>
              </w:rPr>
              <w:t>7.2 Cronograma Detallado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_Toc233925924 \h </w:instrText>
            </w:r>
            <w:r w:rsidRPr="00206846">
              <w:rPr>
                <w:noProof/>
                <w:color w:val="000000" w:themeColor="text1"/>
              </w:rPr>
            </w:r>
            <w:r w:rsidRPr="00206846">
              <w:rPr>
                <w:noProof/>
                <w:color w:val="000000" w:themeColor="text1"/>
              </w:rPr>
              <w:fldChar w:fldCharType="separate"/>
            </w:r>
            <w:r w:rsidRPr="00206846">
              <w:rPr>
                <w:noProof/>
                <w:color w:val="000000" w:themeColor="text1"/>
              </w:rPr>
              <w:t>9</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25" w:history="1">
            <w:r w:rsidRPr="00206846">
              <w:rPr>
                <w:rStyle w:val="Hipervnculo"/>
                <w:b/>
                <w:bCs/>
                <w:noProof/>
                <w:color w:val="000000" w:themeColor="text1"/>
              </w:rPr>
              <w:t>7.3 Hitos de la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_Toc233925925 \h </w:instrText>
            </w:r>
            <w:r w:rsidRPr="00206846">
              <w:rPr>
                <w:noProof/>
                <w:color w:val="000000" w:themeColor="text1"/>
              </w:rPr>
            </w:r>
            <w:r w:rsidRPr="00206846">
              <w:rPr>
                <w:noProof/>
                <w:color w:val="000000" w:themeColor="text1"/>
              </w:rPr>
              <w:fldChar w:fldCharType="separate"/>
            </w:r>
            <w:r w:rsidRPr="00206846">
              <w:rPr>
                <w:noProof/>
                <w:color w:val="000000" w:themeColor="text1"/>
              </w:rPr>
              <w:t>10</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26" w:history="1">
            <w:r w:rsidRPr="00206846">
              <w:rPr>
                <w:rStyle w:val="Hipervnculo"/>
                <w:b/>
                <w:bCs/>
                <w:noProof/>
                <w:color w:val="000000" w:themeColor="text1"/>
              </w:rPr>
              <w:t>7.4 Mecanismo de Seguimiento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_Toc233925926 \h </w:instrText>
            </w:r>
            <w:r w:rsidRPr="00206846">
              <w:rPr>
                <w:noProof/>
                <w:color w:val="000000" w:themeColor="text1"/>
              </w:rPr>
            </w:r>
            <w:r w:rsidRPr="00206846">
              <w:rPr>
                <w:noProof/>
                <w:color w:val="000000" w:themeColor="text1"/>
              </w:rPr>
              <w:fldChar w:fldCharType="separate"/>
            </w:r>
            <w:r w:rsidRPr="00206846">
              <w:rPr>
                <w:noProof/>
                <w:color w:val="000000" w:themeColor="text1"/>
              </w:rPr>
              <w:t>10</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27" w:history="1">
            <w:r w:rsidRPr="00206846">
              <w:rPr>
                <w:rStyle w:val="Hipervnculo"/>
                <w:b/>
                <w:bCs/>
                <w:noProof/>
                <w:color w:val="000000" w:themeColor="text1"/>
              </w:rPr>
              <w:t>8. RECURSOS DE LA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_Toc233925927 \h </w:instrText>
            </w:r>
            <w:r w:rsidRPr="00206846">
              <w:rPr>
                <w:noProof/>
                <w:color w:val="000000" w:themeColor="text1"/>
              </w:rPr>
            </w:r>
            <w:r w:rsidRPr="00206846">
              <w:rPr>
                <w:noProof/>
                <w:color w:val="000000" w:themeColor="text1"/>
              </w:rPr>
              <w:fldChar w:fldCharType="separate"/>
            </w:r>
            <w:r w:rsidRPr="00206846">
              <w:rPr>
                <w:noProof/>
                <w:color w:val="000000" w:themeColor="text1"/>
              </w:rPr>
              <w:t>10</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28" w:history="1">
            <w:r w:rsidRPr="00206846">
              <w:rPr>
                <w:rStyle w:val="Hipervnculo"/>
                <w:b/>
                <w:bCs/>
                <w:noProof/>
                <w:color w:val="000000" w:themeColor="text1"/>
              </w:rPr>
              <w:t>8.1 Objetivo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_Toc233925928 \h </w:instrText>
            </w:r>
            <w:r w:rsidRPr="00206846">
              <w:rPr>
                <w:noProof/>
                <w:color w:val="000000" w:themeColor="text1"/>
              </w:rPr>
            </w:r>
            <w:r w:rsidRPr="00206846">
              <w:rPr>
                <w:noProof/>
                <w:color w:val="000000" w:themeColor="text1"/>
              </w:rPr>
              <w:fldChar w:fldCharType="separate"/>
            </w:r>
            <w:r w:rsidRPr="00206846">
              <w:rPr>
                <w:noProof/>
                <w:color w:val="000000" w:themeColor="text1"/>
              </w:rPr>
              <w:t>10</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29" w:history="1">
            <w:r w:rsidRPr="00206846">
              <w:rPr>
                <w:rStyle w:val="Hipervnculo"/>
                <w:b/>
                <w:bCs/>
                <w:noProof/>
                <w:color w:val="000000" w:themeColor="text1"/>
              </w:rPr>
              <w:t>8.2 Recursos Humanos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_Toc233925929 \h </w:instrText>
            </w:r>
            <w:r w:rsidRPr="00206846">
              <w:rPr>
                <w:noProof/>
                <w:color w:val="000000" w:themeColor="text1"/>
              </w:rPr>
            </w:r>
            <w:r w:rsidRPr="00206846">
              <w:rPr>
                <w:noProof/>
                <w:color w:val="000000" w:themeColor="text1"/>
              </w:rPr>
              <w:fldChar w:fldCharType="separate"/>
            </w:r>
            <w:r w:rsidRPr="00206846">
              <w:rPr>
                <w:noProof/>
                <w:color w:val="000000" w:themeColor="text1"/>
              </w:rPr>
              <w:t>10</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0" w:history="1">
            <w:r w:rsidRPr="00206846">
              <w:rPr>
                <w:rStyle w:val="Hipervnculo"/>
                <w:b/>
                <w:bCs/>
                <w:noProof/>
                <w:color w:val="000000" w:themeColor="text1"/>
              </w:rPr>
              <w:t>8.3 Recursos Tecnológicos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_Toc233925930 \h </w:instrText>
            </w:r>
            <w:r w:rsidRPr="00206846">
              <w:rPr>
                <w:noProof/>
                <w:color w:val="000000" w:themeColor="text1"/>
              </w:rPr>
            </w:r>
            <w:r w:rsidRPr="00206846">
              <w:rPr>
                <w:noProof/>
                <w:color w:val="000000" w:themeColor="text1"/>
              </w:rPr>
              <w:fldChar w:fldCharType="separate"/>
            </w:r>
            <w:r w:rsidRPr="00206846">
              <w:rPr>
                <w:noProof/>
                <w:color w:val="000000" w:themeColor="text1"/>
              </w:rPr>
              <w:t>11</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1" w:history="1">
            <w:r w:rsidRPr="00206846">
              <w:rPr>
                <w:rStyle w:val="Hipervnculo"/>
                <w:b/>
                <w:bCs/>
                <w:noProof/>
                <w:color w:val="000000" w:themeColor="text1"/>
              </w:rPr>
              <w:t>8.4 Recursos Documentales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_Toc233925931 \h </w:instrText>
            </w:r>
            <w:r w:rsidRPr="00206846">
              <w:rPr>
                <w:noProof/>
                <w:color w:val="000000" w:themeColor="text1"/>
              </w:rPr>
            </w:r>
            <w:r w:rsidRPr="00206846">
              <w:rPr>
                <w:noProof/>
                <w:color w:val="000000" w:themeColor="text1"/>
              </w:rPr>
              <w:fldChar w:fldCharType="separate"/>
            </w:r>
            <w:r w:rsidRPr="00206846">
              <w:rPr>
                <w:noProof/>
                <w:color w:val="000000" w:themeColor="text1"/>
              </w:rPr>
              <w:t>11</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2" w:history="1">
            <w:r w:rsidRPr="00206846">
              <w:rPr>
                <w:rStyle w:val="Hipervnculo"/>
                <w:b/>
                <w:bCs/>
                <w:noProof/>
                <w:color w:val="000000" w:themeColor="text1"/>
              </w:rPr>
              <w:t>8.5 Recursos Logísticos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_Toc233925932 \h </w:instrText>
            </w:r>
            <w:r w:rsidRPr="00206846">
              <w:rPr>
                <w:noProof/>
                <w:color w:val="000000" w:themeColor="text1"/>
              </w:rPr>
            </w:r>
            <w:r w:rsidRPr="00206846">
              <w:rPr>
                <w:noProof/>
                <w:color w:val="000000" w:themeColor="text1"/>
              </w:rPr>
              <w:fldChar w:fldCharType="separate"/>
            </w:r>
            <w:r w:rsidRPr="00206846">
              <w:rPr>
                <w:noProof/>
                <w:color w:val="000000" w:themeColor="text1"/>
              </w:rPr>
              <w:t>12</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3" w:history="1">
            <w:r w:rsidRPr="00206846">
              <w:rPr>
                <w:rStyle w:val="Hipervnculo"/>
                <w:b/>
                <w:bCs/>
                <w:noProof/>
                <w:color w:val="000000" w:themeColor="text1"/>
              </w:rPr>
              <w:t>8.6 Gestión de Evidencias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_Toc233925933 \h </w:instrText>
            </w:r>
            <w:r w:rsidRPr="00206846">
              <w:rPr>
                <w:noProof/>
                <w:color w:val="000000" w:themeColor="text1"/>
              </w:rPr>
            </w:r>
            <w:r w:rsidRPr="00206846">
              <w:rPr>
                <w:noProof/>
                <w:color w:val="000000" w:themeColor="text1"/>
              </w:rPr>
              <w:fldChar w:fldCharType="separate"/>
            </w:r>
            <w:r w:rsidRPr="00206846">
              <w:rPr>
                <w:noProof/>
                <w:color w:val="000000" w:themeColor="text1"/>
              </w:rPr>
              <w:t>12</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4" w:history="1">
            <w:r w:rsidRPr="00206846">
              <w:rPr>
                <w:rStyle w:val="Hipervnculo"/>
                <w:b/>
                <w:bCs/>
                <w:noProof/>
                <w:color w:val="000000" w:themeColor="text1"/>
              </w:rPr>
              <w:t>8.7 Consideraciones Generales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_Toc233925934 \h </w:instrText>
            </w:r>
            <w:r w:rsidRPr="00206846">
              <w:rPr>
                <w:noProof/>
                <w:color w:val="000000" w:themeColor="text1"/>
              </w:rPr>
            </w:r>
            <w:r w:rsidRPr="00206846">
              <w:rPr>
                <w:noProof/>
                <w:color w:val="000000" w:themeColor="text1"/>
              </w:rPr>
              <w:fldChar w:fldCharType="separate"/>
            </w:r>
            <w:r w:rsidRPr="00206846">
              <w:rPr>
                <w:noProof/>
                <w:color w:val="000000" w:themeColor="text1"/>
              </w:rPr>
              <w:t>12</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35" w:history="1">
            <w:r w:rsidRPr="00206846">
              <w:rPr>
                <w:rStyle w:val="Hipervnculo"/>
                <w:b/>
                <w:bCs/>
                <w:noProof/>
                <w:color w:val="000000" w:themeColor="text1"/>
              </w:rPr>
              <w:t>9. GESTIÓN DE RIESGOS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_Toc233925935 \h </w:instrText>
            </w:r>
            <w:r w:rsidRPr="00206846">
              <w:rPr>
                <w:noProof/>
                <w:color w:val="000000" w:themeColor="text1"/>
              </w:rPr>
            </w:r>
            <w:r w:rsidRPr="00206846">
              <w:rPr>
                <w:noProof/>
                <w:color w:val="000000" w:themeColor="text1"/>
              </w:rPr>
              <w:fldChar w:fldCharType="separate"/>
            </w:r>
            <w:r w:rsidRPr="00206846">
              <w:rPr>
                <w:noProof/>
                <w:color w:val="000000" w:themeColor="text1"/>
              </w:rPr>
              <w:t>12</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6" w:history="1">
            <w:r w:rsidRPr="00206846">
              <w:rPr>
                <w:rStyle w:val="Hipervnculo"/>
                <w:b/>
                <w:bCs/>
                <w:noProof/>
                <w:color w:val="000000" w:themeColor="text1"/>
              </w:rPr>
              <w:t>9.1 Objetivo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_Toc233925936 \h </w:instrText>
            </w:r>
            <w:r w:rsidRPr="00206846">
              <w:rPr>
                <w:noProof/>
                <w:color w:val="000000" w:themeColor="text1"/>
              </w:rPr>
            </w:r>
            <w:r w:rsidRPr="00206846">
              <w:rPr>
                <w:noProof/>
                <w:color w:val="000000" w:themeColor="text1"/>
              </w:rPr>
              <w:fldChar w:fldCharType="separate"/>
            </w:r>
            <w:r w:rsidRPr="00206846">
              <w:rPr>
                <w:noProof/>
                <w:color w:val="000000" w:themeColor="text1"/>
              </w:rPr>
              <w:t>12</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7" w:history="1">
            <w:r w:rsidRPr="00206846">
              <w:rPr>
                <w:rStyle w:val="Hipervnculo"/>
                <w:b/>
                <w:bCs/>
                <w:noProof/>
                <w:color w:val="000000" w:themeColor="text1"/>
              </w:rPr>
              <w:t>9.2 Metodología para la Gestión de Riesgos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_Toc233925937 \h </w:instrText>
            </w:r>
            <w:r w:rsidRPr="00206846">
              <w:rPr>
                <w:noProof/>
                <w:color w:val="000000" w:themeColor="text1"/>
              </w:rPr>
            </w:r>
            <w:r w:rsidRPr="00206846">
              <w:rPr>
                <w:noProof/>
                <w:color w:val="000000" w:themeColor="text1"/>
              </w:rPr>
              <w:fldChar w:fldCharType="separate"/>
            </w:r>
            <w:r w:rsidRPr="00206846">
              <w:rPr>
                <w:noProof/>
                <w:color w:val="000000" w:themeColor="text1"/>
              </w:rPr>
              <w:t>13</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8" w:history="1">
            <w:r w:rsidRPr="00206846">
              <w:rPr>
                <w:rStyle w:val="Hipervnculo"/>
                <w:b/>
                <w:bCs/>
                <w:noProof/>
                <w:color w:val="000000" w:themeColor="text1"/>
              </w:rPr>
              <w:t>9.3 Matriz de Riesgos de la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_Toc233925938 \h </w:instrText>
            </w:r>
            <w:r w:rsidRPr="00206846">
              <w:rPr>
                <w:noProof/>
                <w:color w:val="000000" w:themeColor="text1"/>
              </w:rPr>
            </w:r>
            <w:r w:rsidRPr="00206846">
              <w:rPr>
                <w:noProof/>
                <w:color w:val="000000" w:themeColor="text1"/>
              </w:rPr>
              <w:fldChar w:fldCharType="separate"/>
            </w:r>
            <w:r w:rsidRPr="00206846">
              <w:rPr>
                <w:noProof/>
                <w:color w:val="000000" w:themeColor="text1"/>
              </w:rPr>
              <w:t>13</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39" w:history="1">
            <w:r w:rsidRPr="00206846">
              <w:rPr>
                <w:rStyle w:val="Hipervnculo"/>
                <w:b/>
                <w:bCs/>
                <w:noProof/>
                <w:color w:val="000000" w:themeColor="text1"/>
              </w:rPr>
              <w:t>9.4 Criterios de Evaluación del Riesgo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_Toc233925939 \h </w:instrText>
            </w:r>
            <w:r w:rsidRPr="00206846">
              <w:rPr>
                <w:noProof/>
                <w:color w:val="000000" w:themeColor="text1"/>
              </w:rPr>
            </w:r>
            <w:r w:rsidRPr="00206846">
              <w:rPr>
                <w:noProof/>
                <w:color w:val="000000" w:themeColor="text1"/>
              </w:rPr>
              <w:fldChar w:fldCharType="separate"/>
            </w:r>
            <w:r w:rsidRPr="00206846">
              <w:rPr>
                <w:noProof/>
                <w:color w:val="000000" w:themeColor="text1"/>
              </w:rPr>
              <w:t>14</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40" w:history="1">
            <w:r w:rsidRPr="00206846">
              <w:rPr>
                <w:rStyle w:val="Hipervnculo"/>
                <w:b/>
                <w:bCs/>
                <w:noProof/>
                <w:color w:val="000000" w:themeColor="text1"/>
              </w:rPr>
              <w:t>9.5 Plan de Respuesta a los Riesgos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_Toc233925940 \h </w:instrText>
            </w:r>
            <w:r w:rsidRPr="00206846">
              <w:rPr>
                <w:noProof/>
                <w:color w:val="000000" w:themeColor="text1"/>
              </w:rPr>
            </w:r>
            <w:r w:rsidRPr="00206846">
              <w:rPr>
                <w:noProof/>
                <w:color w:val="000000" w:themeColor="text1"/>
              </w:rPr>
              <w:fldChar w:fldCharType="separate"/>
            </w:r>
            <w:r w:rsidRPr="00206846">
              <w:rPr>
                <w:noProof/>
                <w:color w:val="000000" w:themeColor="text1"/>
              </w:rPr>
              <w:t>14</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41" w:history="1">
            <w:r w:rsidRPr="00206846">
              <w:rPr>
                <w:rStyle w:val="Hipervnculo"/>
                <w:b/>
                <w:bCs/>
                <w:noProof/>
                <w:color w:val="000000" w:themeColor="text1"/>
              </w:rPr>
              <w:t>9.6 Responsable de la Gestión de Riesgos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_Toc233925941 \h </w:instrText>
            </w:r>
            <w:r w:rsidRPr="00206846">
              <w:rPr>
                <w:noProof/>
                <w:color w:val="000000" w:themeColor="text1"/>
              </w:rPr>
            </w:r>
            <w:r w:rsidRPr="00206846">
              <w:rPr>
                <w:noProof/>
                <w:color w:val="000000" w:themeColor="text1"/>
              </w:rPr>
              <w:fldChar w:fldCharType="separate"/>
            </w:r>
            <w:r w:rsidRPr="00206846">
              <w:rPr>
                <w:noProof/>
                <w:color w:val="000000" w:themeColor="text1"/>
              </w:rPr>
              <w:t>14</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42" w:history="1">
            <w:r w:rsidRPr="00206846">
              <w:rPr>
                <w:rStyle w:val="Hipervnculo"/>
                <w:b/>
                <w:bCs/>
                <w:noProof/>
                <w:color w:val="000000" w:themeColor="text1"/>
              </w:rPr>
              <w:t>10. PRODUCTOS ESPERADOS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_Toc233925942 \h </w:instrText>
            </w:r>
            <w:r w:rsidRPr="00206846">
              <w:rPr>
                <w:noProof/>
                <w:color w:val="000000" w:themeColor="text1"/>
              </w:rPr>
            </w:r>
            <w:r w:rsidRPr="00206846">
              <w:rPr>
                <w:noProof/>
                <w:color w:val="000000" w:themeColor="text1"/>
              </w:rPr>
              <w:fldChar w:fldCharType="separate"/>
            </w:r>
            <w:r w:rsidRPr="00206846">
              <w:rPr>
                <w:noProof/>
                <w:color w:val="000000" w:themeColor="text1"/>
              </w:rPr>
              <w:t>14</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43" w:history="1">
            <w:r w:rsidRPr="00206846">
              <w:rPr>
                <w:rStyle w:val="Hipervnculo"/>
                <w:b/>
                <w:bCs/>
                <w:noProof/>
                <w:color w:val="000000" w:themeColor="text1"/>
              </w:rPr>
              <w:t>10.1 Objetivo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_Toc233925943 \h </w:instrText>
            </w:r>
            <w:r w:rsidRPr="00206846">
              <w:rPr>
                <w:noProof/>
                <w:color w:val="000000" w:themeColor="text1"/>
              </w:rPr>
            </w:r>
            <w:r w:rsidRPr="00206846">
              <w:rPr>
                <w:noProof/>
                <w:color w:val="000000" w:themeColor="text1"/>
              </w:rPr>
              <w:fldChar w:fldCharType="separate"/>
            </w:r>
            <w:r w:rsidRPr="00206846">
              <w:rPr>
                <w:noProof/>
                <w:color w:val="000000" w:themeColor="text1"/>
              </w:rPr>
              <w:t>14</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44" w:history="1">
            <w:r w:rsidRPr="00206846">
              <w:rPr>
                <w:rStyle w:val="Hipervnculo"/>
                <w:b/>
                <w:bCs/>
                <w:noProof/>
                <w:color w:val="000000" w:themeColor="text1"/>
              </w:rPr>
              <w:t>10.2 Productos de la Auditoría</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_Toc233925944 \h </w:instrText>
            </w:r>
            <w:r w:rsidRPr="00206846">
              <w:rPr>
                <w:noProof/>
                <w:color w:val="000000" w:themeColor="text1"/>
              </w:rPr>
            </w:r>
            <w:r w:rsidRPr="00206846">
              <w:rPr>
                <w:noProof/>
                <w:color w:val="000000" w:themeColor="text1"/>
              </w:rPr>
              <w:fldChar w:fldCharType="separate"/>
            </w:r>
            <w:r w:rsidRPr="00206846">
              <w:rPr>
                <w:noProof/>
                <w:color w:val="000000" w:themeColor="text1"/>
              </w:rPr>
              <w:t>14</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45" w:history="1">
            <w:r w:rsidRPr="00206846">
              <w:rPr>
                <w:rStyle w:val="Hipervnculo"/>
                <w:b/>
                <w:bCs/>
                <w:noProof/>
                <w:color w:val="000000" w:themeColor="text1"/>
              </w:rPr>
              <w:t>10.3 Características de los Productos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_Toc233925945 \h </w:instrText>
            </w:r>
            <w:r w:rsidRPr="00206846">
              <w:rPr>
                <w:noProof/>
                <w:color w:val="000000" w:themeColor="text1"/>
              </w:rPr>
            </w:r>
            <w:r w:rsidRPr="00206846">
              <w:rPr>
                <w:noProof/>
                <w:color w:val="000000" w:themeColor="text1"/>
              </w:rPr>
              <w:fldChar w:fldCharType="separate"/>
            </w:r>
            <w:r w:rsidRPr="00206846">
              <w:rPr>
                <w:noProof/>
                <w:color w:val="000000" w:themeColor="text1"/>
              </w:rPr>
              <w:t>15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46" w:history="1">
            <w:r w:rsidRPr="00206846">
              <w:rPr>
                <w:rStyle w:val="Hipervnculo"/>
                <w:b/>
                <w:bCs/>
                <w:noProof/>
                <w:color w:val="000000" w:themeColor="text1"/>
              </w:rPr>
              <w:t>10.4 Destinatarios de los Productos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_Toc233925946 \h </w:instrText>
            </w:r>
            <w:r w:rsidRPr="00206846">
              <w:rPr>
                <w:noProof/>
                <w:color w:val="000000" w:themeColor="text1"/>
              </w:rPr>
            </w:r>
            <w:r w:rsidRPr="00206846">
              <w:rPr>
                <w:noProof/>
                <w:color w:val="000000" w:themeColor="text1"/>
              </w:rPr>
              <w:fldChar w:fldCharType="separate"/>
            </w:r>
            <w:r w:rsidRPr="00206846">
              <w:rPr>
                <w:noProof/>
                <w:color w:val="000000" w:themeColor="text1"/>
              </w:rPr>
              <w:t>15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47" w:history="1">
            <w:r w:rsidRPr="00206846">
              <w:rPr>
                <w:rStyle w:val="Hipervnculo"/>
                <w:b/>
                <w:bCs/>
                <w:noProof/>
                <w:color w:val="000000" w:themeColor="text1"/>
              </w:rPr>
              <w:t>10.5 Criterios de Aceptación</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_Toc233925947 \h </w:instrText>
            </w:r>
            <w:r w:rsidRPr="00206846">
              <w:rPr>
                <w:noProof/>
                <w:color w:val="000000" w:themeColor="text1"/>
              </w:rPr>
            </w:r>
            <w:r w:rsidRPr="00206846">
              <w:rPr>
                <w:noProof/>
                <w:color w:val="000000" w:themeColor="text1"/>
              </w:rPr>
              <w:fldChar w:fldCharType="separate"/>
            </w:r>
            <w:r w:rsidRPr="00206846">
              <w:rPr>
                <w:noProof/>
                <w:color w:val="000000" w:themeColor="text1"/>
              </w:rPr>
              <w:t>15</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48" w:history="1">
            <w:r w:rsidRPr="00206846">
              <w:rPr>
                <w:rStyle w:val="Hipervnculo"/>
                <w:b/>
                <w:bCs/>
                <w:noProof/>
                <w:color w:val="000000" w:themeColor="text1"/>
              </w:rPr>
              <w:t>10.6 Resultado Esperado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_Toc233925948 \h </w:instrText>
            </w:r>
            <w:r w:rsidRPr="00206846">
              <w:rPr>
                <w:noProof/>
                <w:color w:val="000000" w:themeColor="text1"/>
              </w:rPr>
            </w:r>
            <w:r w:rsidRPr="00206846">
              <w:rPr>
                <w:noProof/>
                <w:color w:val="000000" w:themeColor="text1"/>
              </w:rPr>
              <w:fldChar w:fldCharType="separate"/>
            </w:r>
            <w:r w:rsidRPr="00206846">
              <w:rPr>
                <w:noProof/>
                <w:color w:val="000000" w:themeColor="text1"/>
              </w:rPr>
              <w:t>16</w:t>
            </w:r>
            <w:r w:rsidRPr="00206846">
              <w:rPr>
                <w:noProof/>
                <w:color w:val="000000" w:themeColor="text1"/>
              </w:rPr>
              <w:fldChar w:fldCharType="end"/>
            </w:r>
          </w:hyperlink>
        </w:p>
        <w:p w:rsidR="00206846" w:rsidRPr="00206846" w:rsidRDefault="00206846">
          <w:pPr>
            <w:pStyle w:val="TDC1"/>
            <w:tabs>
              <w:tab w:val="right" w:leader="dot" w:pos="9696"/>
            </w:tabs>
            <w:rPr>
              <w:noProof/>
              <w:color w:val="000000" w:themeColor="text1"/>
            </w:rPr>
          </w:pPr>
          <w:hyperlink w:anchor="_Toc233925949" w:history="1">
            <w:r w:rsidRPr="00206846">
              <w:rPr>
                <w:rStyle w:val="Hipervnculo"/>
                <w:b/>
                <w:bCs/>
                <w:noProof/>
                <w:color w:val="000000" w:themeColor="text1"/>
              </w:rPr>
              <w:t>11. CONTROL DOCUMENTAL Y FIRMAS DE APROBACIÓN</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_Toc233925949 \h </w:instrText>
            </w:r>
            <w:r w:rsidRPr="00206846">
              <w:rPr>
                <w:noProof/>
                <w:color w:val="000000" w:themeColor="text1"/>
              </w:rPr>
            </w:r>
            <w:r w:rsidRPr="00206846">
              <w:rPr>
                <w:noProof/>
                <w:color w:val="000000" w:themeColor="text1"/>
              </w:rPr>
              <w:fldChar w:fldCharType="separate"/>
            </w:r>
            <w:r w:rsidRPr="00206846">
              <w:rPr>
                <w:noProof/>
                <w:color w:val="000000" w:themeColor="text1"/>
              </w:rPr>
              <w:t>16</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50" w:history="1">
            <w:r w:rsidRPr="00206846">
              <w:rPr>
                <w:rStyle w:val="Hipervnculo"/>
                <w:b/>
                <w:bCs/>
                <w:noProof/>
                <w:color w:val="000000" w:themeColor="text1"/>
              </w:rPr>
              <w:t>11.1 Control Documental</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_Toc233925950 \h </w:instrText>
            </w:r>
            <w:r w:rsidRPr="00206846">
              <w:rPr>
                <w:noProof/>
                <w:color w:val="000000" w:themeColor="text1"/>
              </w:rPr>
            </w:r>
            <w:r w:rsidRPr="00206846">
              <w:rPr>
                <w:noProof/>
                <w:color w:val="000000" w:themeColor="text1"/>
              </w:rPr>
              <w:fldChar w:fldCharType="separate"/>
            </w:r>
            <w:r w:rsidRPr="00206846">
              <w:rPr>
                <w:noProof/>
                <w:color w:val="000000" w:themeColor="text1"/>
              </w:rPr>
              <w:t>16</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51" w:history="1">
            <w:r w:rsidRPr="00206846">
              <w:rPr>
                <w:rStyle w:val="Hipervnculo"/>
                <w:b/>
                <w:bCs/>
                <w:noProof/>
                <w:color w:val="000000" w:themeColor="text1"/>
              </w:rPr>
              <w:t>11.2 Control de Distribución</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_Toc233925951 \h </w:instrText>
            </w:r>
            <w:r w:rsidRPr="00206846">
              <w:rPr>
                <w:noProof/>
                <w:color w:val="000000" w:themeColor="text1"/>
              </w:rPr>
            </w:r>
            <w:r w:rsidRPr="00206846">
              <w:rPr>
                <w:noProof/>
                <w:color w:val="000000" w:themeColor="text1"/>
              </w:rPr>
              <w:fldChar w:fldCharType="separate"/>
            </w:r>
            <w:r w:rsidRPr="00206846">
              <w:rPr>
                <w:noProof/>
                <w:color w:val="000000" w:themeColor="text1"/>
              </w:rPr>
              <w:t>16</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52" w:history="1">
            <w:r w:rsidRPr="00206846">
              <w:rPr>
                <w:rStyle w:val="Hipervnculo"/>
                <w:b/>
                <w:bCs/>
                <w:noProof/>
                <w:color w:val="000000" w:themeColor="text1"/>
              </w:rPr>
              <w:t>11.3 Control de Cambios</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_Toc233925952 \h </w:instrText>
            </w:r>
            <w:r w:rsidRPr="00206846">
              <w:rPr>
                <w:noProof/>
                <w:color w:val="000000" w:themeColor="text1"/>
              </w:rPr>
            </w:r>
            <w:r w:rsidRPr="00206846">
              <w:rPr>
                <w:noProof/>
                <w:color w:val="000000" w:themeColor="text1"/>
              </w:rPr>
              <w:fldChar w:fldCharType="separate"/>
            </w:r>
            <w:r w:rsidRPr="00206846">
              <w:rPr>
                <w:noProof/>
                <w:color w:val="000000" w:themeColor="text1"/>
              </w:rPr>
              <w:t>16</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53" w:history="1">
            <w:r w:rsidRPr="00206846">
              <w:rPr>
                <w:rStyle w:val="Hipervnculo"/>
                <w:b/>
                <w:bCs/>
                <w:noProof/>
                <w:color w:val="000000" w:themeColor="text1"/>
              </w:rPr>
              <w:t>11.4 Aprobación del Documento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_Toc233925953 \h </w:instrText>
            </w:r>
            <w:r w:rsidRPr="00206846">
              <w:rPr>
                <w:noProof/>
                <w:color w:val="000000" w:themeColor="text1"/>
              </w:rPr>
            </w:r>
            <w:r w:rsidRPr="00206846">
              <w:rPr>
                <w:noProof/>
                <w:color w:val="000000" w:themeColor="text1"/>
              </w:rPr>
              <w:fldChar w:fldCharType="separate"/>
            </w:r>
            <w:r w:rsidRPr="00206846">
              <w:rPr>
                <w:noProof/>
                <w:color w:val="000000" w:themeColor="text1"/>
              </w:rPr>
              <w:t>17</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54" w:history="1">
            <w:r w:rsidRPr="00206846">
              <w:rPr>
                <w:rStyle w:val="Hipervnculo"/>
                <w:b/>
                <w:bCs/>
                <w:noProof/>
                <w:color w:val="000000" w:themeColor="text1"/>
              </w:rPr>
              <w:t>11.5 Confidencialidad</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_Toc233925954 \h </w:instrText>
            </w:r>
            <w:r w:rsidRPr="00206846">
              <w:rPr>
                <w:noProof/>
                <w:color w:val="000000" w:themeColor="text1"/>
              </w:rPr>
            </w:r>
            <w:r w:rsidRPr="00206846">
              <w:rPr>
                <w:noProof/>
                <w:color w:val="000000" w:themeColor="text1"/>
              </w:rPr>
              <w:fldChar w:fldCharType="separate"/>
            </w:r>
            <w:r w:rsidRPr="00206846">
              <w:rPr>
                <w:noProof/>
                <w:color w:val="000000" w:themeColor="text1"/>
              </w:rPr>
              <w:t>17</w:t>
            </w:r>
            <w:r w:rsidRPr="00206846">
              <w:rPr>
                <w:noProof/>
                <w:color w:val="000000" w:themeColor="text1"/>
              </w:rPr>
              <w:fldChar w:fldCharType="end"/>
            </w:r>
          </w:hyperlink>
        </w:p>
        <w:p w:rsidR="00206846" w:rsidRPr="00206846" w:rsidRDefault="00206846">
          <w:pPr>
            <w:pStyle w:val="TDC2"/>
            <w:tabs>
              <w:tab w:val="right" w:leader="dot" w:pos="9696"/>
            </w:tabs>
            <w:rPr>
              <w:noProof/>
              <w:color w:val="000000" w:themeColor="text1"/>
            </w:rPr>
          </w:pPr>
          <w:hyperlink w:anchor="_Toc233925955" w:history="1">
            <w:r w:rsidRPr="00206846">
              <w:rPr>
                <w:rStyle w:val="Hipervnculo"/>
                <w:b/>
                <w:bCs/>
                <w:noProof/>
                <w:color w:val="000000" w:themeColor="text1"/>
              </w:rPr>
              <w:t>11.6 Conservación del Documento</w:t>
            </w:r>
            <w:r w:rsidRPr="00206846">
              <w:rPr>
                <w:noProof/>
                <w:color w:val="000000" w:themeColor="text1"/>
              </w:rPr>
              <w:tab/>
            </w:r>
            <w:r w:rsidRPr="00206846">
              <w:rPr>
                <w:noProof/>
                <w:color w:val="000000" w:themeColor="text1"/>
              </w:rPr>
              <w:fldChar w:fldCharType="begin"/>
            </w:r>
            <w:r w:rsidRPr="00206846">
              <w:rPr>
                <w:noProof/>
                <w:color w:val="000000" w:themeColor="text1"/>
              </w:rPr>
              <w:instrText xml:space="preserve"> PAGEREF _Toc233925955 \h </w:instrText>
            </w:r>
            <w:r w:rsidRPr="00206846">
              <w:rPr>
                <w:noProof/>
                <w:color w:val="000000" w:themeColor="text1"/>
              </w:rPr>
            </w:r>
            <w:r w:rsidRPr="00206846">
              <w:rPr>
                <w:noProof/>
                <w:color w:val="000000" w:themeColor="text1"/>
              </w:rPr>
              <w:fldChar w:fldCharType="separate"/>
            </w:r>
            <w:r w:rsidRPr="00206846">
              <w:rPr>
                <w:noProof/>
                <w:color w:val="000000" w:themeColor="text1"/>
              </w:rPr>
              <w:t>17</w:t>
            </w:r>
            <w:r w:rsidRPr="00206846">
              <w:rPr>
                <w:noProof/>
                <w:color w:val="000000" w:themeColor="text1"/>
              </w:rPr>
              <w:fldChar w:fldCharType="end"/>
            </w:r>
          </w:hyperlink>
        </w:p>
        <w:p w:rsidR="0065542A" w:rsidRPr="00206846" w:rsidRDefault="00206846">
          <w:pPr>
            <w:rPr>
              <w:color w:val="000000" w:themeColor="text1"/>
            </w:rPr>
          </w:pPr>
          <w:r w:rsidRPr="00206846">
            <w:rPr>
              <w:color w:val="000000" w:themeColor="text1"/>
            </w:rPr>
            <w:fldChar w:fldCharType="end"/>
          </w:r>
        </w:p>
      </w:sdtContent>
    </w:sdt>
    <w:p w:rsidR="0065542A" w:rsidRPr="00206846" w:rsidRDefault="00206846">
      <w:pPr>
        <w:rPr>
          <w:color w:val="000000" w:themeColor="text1"/>
        </w:rPr>
      </w:pPr>
      <w:r w:rsidRPr="00206846">
        <w:rPr>
          <w:color w:val="000000" w:themeColor="text1"/>
        </w:rPr>
        <w:br w:type="page"/>
      </w:r>
    </w:p>
    <w:p w:rsidR="0065542A" w:rsidRPr="00206846" w:rsidRDefault="00206846">
      <w:pPr>
        <w:pStyle w:val="Ttulo1"/>
        <w:pBdr>
          <w:bottom w:val="single" w:sz="8" w:space="4" w:color="8B4513"/>
        </w:pBdr>
        <w:spacing w:before="400" w:after="200"/>
        <w:rPr>
          <w:color w:val="000000" w:themeColor="text1"/>
          <w:lang w:val="es-PE"/>
        </w:rPr>
      </w:pPr>
      <w:bookmarkStart w:id="3" w:name="_Toc233925898"/>
      <w:r w:rsidRPr="00206846">
        <w:rPr>
          <w:b/>
          <w:bCs/>
          <w:color w:val="000000" w:themeColor="text1"/>
          <w:sz w:val="28"/>
          <w:szCs w:val="28"/>
          <w:lang w:val="es-PE"/>
        </w:rPr>
        <w:lastRenderedPageBreak/>
        <w:t>1. INFORMACIÓN GENERAL</w:t>
      </w:r>
      <w:bookmarkEnd w:id="3"/>
    </w:p>
    <w:p w:rsidR="0065542A" w:rsidRPr="00206846" w:rsidRDefault="00206846">
      <w:pPr>
        <w:pStyle w:val="Ttulo2"/>
        <w:spacing w:before="280" w:after="140"/>
        <w:rPr>
          <w:color w:val="000000" w:themeColor="text1"/>
          <w:lang w:val="es-PE"/>
        </w:rPr>
      </w:pPr>
      <w:bookmarkStart w:id="4" w:name="_Toc233925899"/>
      <w:r w:rsidRPr="00206846">
        <w:rPr>
          <w:b/>
          <w:bCs/>
          <w:color w:val="000000" w:themeColor="text1"/>
          <w:sz w:val="24"/>
          <w:szCs w:val="24"/>
          <w:lang w:val="es-PE"/>
        </w:rPr>
        <w:t>1.1 Nombre de la Auditoría</w:t>
      </w:r>
      <w:bookmarkEnd w:id="4"/>
    </w:p>
    <w:p w:rsidR="0065542A" w:rsidRPr="00206846" w:rsidRDefault="00206846">
      <w:pPr>
        <w:spacing w:after="160" w:line="300" w:lineRule="auto"/>
        <w:jc w:val="both"/>
        <w:rPr>
          <w:color w:val="000000" w:themeColor="text1"/>
          <w:lang w:val="es-PE"/>
        </w:rPr>
      </w:pPr>
      <w:r w:rsidRPr="00206846">
        <w:rPr>
          <w:color w:val="000000" w:themeColor="text1"/>
          <w:lang w:val="es-PE"/>
        </w:rPr>
        <w:t>Auditoría del Ciclo de Vida del Desarrollo de Software (SDLC) del sistema EspigaCloud.</w:t>
      </w:r>
    </w:p>
    <w:p w:rsidR="0065542A" w:rsidRPr="00206846" w:rsidRDefault="00206846">
      <w:pPr>
        <w:pStyle w:val="Ttulo2"/>
        <w:spacing w:before="280" w:after="140"/>
        <w:rPr>
          <w:color w:val="000000" w:themeColor="text1"/>
          <w:lang w:val="es-PE"/>
        </w:rPr>
      </w:pPr>
      <w:bookmarkStart w:id="5" w:name="_Toc233925900"/>
      <w:r w:rsidRPr="00206846">
        <w:rPr>
          <w:b/>
          <w:bCs/>
          <w:color w:val="000000" w:themeColor="text1"/>
          <w:sz w:val="24"/>
          <w:szCs w:val="24"/>
          <w:lang w:val="es-PE"/>
        </w:rPr>
        <w:t>1.2 Sistema Auditado</w:t>
      </w:r>
      <w:bookmarkEnd w:id="5"/>
    </w:p>
    <w:p w:rsidR="0065542A" w:rsidRPr="00206846" w:rsidRDefault="00206846">
      <w:pPr>
        <w:spacing w:after="160" w:line="300" w:lineRule="auto"/>
        <w:jc w:val="both"/>
        <w:rPr>
          <w:color w:val="000000" w:themeColor="text1"/>
          <w:lang w:val="es-PE"/>
        </w:rPr>
      </w:pPr>
      <w:r w:rsidRPr="00206846">
        <w:rPr>
          <w:color w:val="000000" w:themeColor="text1"/>
          <w:lang w:val="es-PE"/>
        </w:rPr>
        <w:t>EspigaCloud (Espiga Sys) — Sistema Web para la Gestión Integral de Pedidos de la Panificadora Espiga de Trigo.</w:t>
      </w:r>
    </w:p>
    <w:p w:rsidR="0065542A" w:rsidRPr="00206846" w:rsidRDefault="00206846">
      <w:pPr>
        <w:pStyle w:val="Ttulo2"/>
        <w:spacing w:before="280" w:after="140"/>
        <w:rPr>
          <w:color w:val="000000" w:themeColor="text1"/>
          <w:lang w:val="es-PE"/>
        </w:rPr>
      </w:pPr>
      <w:bookmarkStart w:id="6" w:name="_Toc233925901"/>
      <w:r w:rsidRPr="00206846">
        <w:rPr>
          <w:b/>
          <w:bCs/>
          <w:color w:val="000000" w:themeColor="text1"/>
          <w:sz w:val="24"/>
          <w:szCs w:val="24"/>
          <w:lang w:val="es-PE"/>
        </w:rPr>
        <w:t>1.3 Organización Auditada</w:t>
      </w:r>
      <w:bookmarkEnd w:id="6"/>
    </w:p>
    <w:p w:rsidR="0065542A" w:rsidRPr="00206846" w:rsidRDefault="00206846">
      <w:pPr>
        <w:spacing w:after="160" w:line="300" w:lineRule="auto"/>
        <w:jc w:val="both"/>
        <w:rPr>
          <w:color w:val="000000" w:themeColor="text1"/>
          <w:lang w:val="es-PE"/>
        </w:rPr>
      </w:pPr>
      <w:r w:rsidRPr="00206846">
        <w:rPr>
          <w:color w:val="000000" w:themeColor="text1"/>
          <w:lang w:val="es-PE"/>
        </w:rPr>
        <w:t>Panificadora Espiga de Trigo, a través del sistema EspigaCloud desarrollado por el equipo DulceCode en el marco de un proyecto de formación profesional de la Escuela de Ingeniería de Sistemas de la Universidad Peruana Unión, Filial Juliaca.</w:t>
      </w:r>
    </w:p>
    <w:p w:rsidR="0065542A" w:rsidRPr="00206846" w:rsidRDefault="00206846">
      <w:pPr>
        <w:pStyle w:val="Ttulo2"/>
        <w:spacing w:before="280" w:after="140"/>
        <w:rPr>
          <w:color w:val="000000" w:themeColor="text1"/>
          <w:lang w:val="es-PE"/>
        </w:rPr>
      </w:pPr>
      <w:bookmarkStart w:id="7" w:name="_Toc233925902"/>
      <w:r w:rsidRPr="00206846">
        <w:rPr>
          <w:b/>
          <w:bCs/>
          <w:color w:val="000000" w:themeColor="text1"/>
          <w:sz w:val="24"/>
          <w:szCs w:val="24"/>
          <w:lang w:val="es-PE"/>
        </w:rPr>
        <w:t>1.4 Tipo de Auditoría</w:t>
      </w:r>
      <w:bookmarkEnd w:id="7"/>
    </w:p>
    <w:p w:rsidR="0065542A" w:rsidRPr="00206846" w:rsidRDefault="00206846">
      <w:pPr>
        <w:spacing w:after="160" w:line="300" w:lineRule="auto"/>
        <w:jc w:val="both"/>
        <w:rPr>
          <w:color w:val="000000" w:themeColor="text1"/>
          <w:lang w:val="es-PE"/>
        </w:rPr>
      </w:pPr>
      <w:r w:rsidRPr="00206846">
        <w:rPr>
          <w:color w:val="000000" w:themeColor="text1"/>
          <w:lang w:val="es-PE"/>
        </w:rPr>
        <w:t>Auditoría de Sistemas de Información enfocada en el Ciclo de Vida del Desarrollo del Software (SDLC), de naturaleza académica y con carácter de autoevaluación, dado que el equipo auditor y el equipo de desarrollo del sistema corresponden al mismo grupo de trabajo (DulceCode).</w:t>
      </w:r>
    </w:p>
    <w:p w:rsidR="0065542A" w:rsidRPr="00206846" w:rsidRDefault="00206846">
      <w:pPr>
        <w:pStyle w:val="Ttulo2"/>
        <w:spacing w:before="280" w:after="140"/>
        <w:rPr>
          <w:color w:val="000000" w:themeColor="text1"/>
          <w:lang w:val="es-PE"/>
        </w:rPr>
      </w:pPr>
      <w:bookmarkStart w:id="8" w:name="_Toc233925903"/>
      <w:r w:rsidRPr="00206846">
        <w:rPr>
          <w:b/>
          <w:bCs/>
          <w:color w:val="000000" w:themeColor="text1"/>
          <w:sz w:val="24"/>
          <w:szCs w:val="24"/>
          <w:lang w:val="es-PE"/>
        </w:rPr>
        <w:t>1.5 Auditor Líder</w:t>
      </w:r>
      <w:bookmarkEnd w:id="8"/>
    </w:p>
    <w:p w:rsidR="0065542A" w:rsidRPr="00206846" w:rsidRDefault="00206846">
      <w:pPr>
        <w:spacing w:after="160" w:line="300" w:lineRule="auto"/>
        <w:jc w:val="both"/>
        <w:rPr>
          <w:color w:val="000000" w:themeColor="text1"/>
          <w:lang w:val="es-PE"/>
        </w:rPr>
      </w:pPr>
      <w:r w:rsidRPr="00206846">
        <w:rPr>
          <w:color w:val="000000" w:themeColor="text1"/>
          <w:lang w:val="es-PE"/>
        </w:rPr>
        <w:t>Torres Apaza, Rosa Maria de los Angeles — Equipo Auditor DulceCode.</w:t>
      </w:r>
    </w:p>
    <w:p w:rsidR="0065542A" w:rsidRPr="00206846" w:rsidRDefault="00206846">
      <w:pPr>
        <w:pStyle w:val="Ttulo2"/>
        <w:spacing w:before="280" w:after="140"/>
        <w:rPr>
          <w:color w:val="000000" w:themeColor="text1"/>
          <w:lang w:val="es-PE"/>
        </w:rPr>
      </w:pPr>
      <w:bookmarkStart w:id="9" w:name="_Toc233925904"/>
      <w:r w:rsidRPr="00206846">
        <w:rPr>
          <w:b/>
          <w:bCs/>
          <w:color w:val="000000" w:themeColor="text1"/>
          <w:sz w:val="24"/>
          <w:szCs w:val="24"/>
          <w:lang w:val="es-PE"/>
        </w:rPr>
        <w:t>1.6 Duración</w:t>
      </w:r>
      <w:bookmarkEnd w:id="9"/>
    </w:p>
    <w:p w:rsidR="0065542A" w:rsidRPr="00206846" w:rsidRDefault="00206846">
      <w:pPr>
        <w:spacing w:after="160" w:line="300" w:lineRule="auto"/>
        <w:jc w:val="both"/>
        <w:rPr>
          <w:color w:val="000000" w:themeColor="text1"/>
          <w:lang w:val="es-PE"/>
        </w:rPr>
      </w:pPr>
      <w:r w:rsidRPr="00206846">
        <w:rPr>
          <w:color w:val="000000" w:themeColor="text1"/>
          <w:lang w:val="es-PE"/>
        </w:rPr>
        <w:t>6 semanas.</w:t>
      </w:r>
    </w:p>
    <w:p w:rsidR="0065542A" w:rsidRPr="00206846" w:rsidRDefault="00206846">
      <w:pPr>
        <w:pStyle w:val="Ttulo2"/>
        <w:spacing w:before="280" w:after="140"/>
        <w:rPr>
          <w:color w:val="000000" w:themeColor="text1"/>
          <w:lang w:val="es-PE"/>
        </w:rPr>
      </w:pPr>
      <w:bookmarkStart w:id="10" w:name="_Toc233925905"/>
      <w:r w:rsidRPr="00206846">
        <w:rPr>
          <w:b/>
          <w:bCs/>
          <w:color w:val="000000" w:themeColor="text1"/>
          <w:sz w:val="24"/>
          <w:szCs w:val="24"/>
          <w:lang w:val="es-PE"/>
        </w:rPr>
        <w:t>1.7 Fecha de Inicio</w:t>
      </w:r>
      <w:bookmarkEnd w:id="10"/>
    </w:p>
    <w:p w:rsidR="0065542A" w:rsidRPr="00206846" w:rsidRDefault="00206846">
      <w:pPr>
        <w:spacing w:after="160" w:line="300" w:lineRule="auto"/>
        <w:jc w:val="both"/>
        <w:rPr>
          <w:color w:val="000000" w:themeColor="text1"/>
          <w:lang w:val="es-PE"/>
        </w:rPr>
      </w:pPr>
      <w:r w:rsidRPr="00206846">
        <w:rPr>
          <w:color w:val="000000" w:themeColor="text1"/>
          <w:lang w:val="es-PE"/>
        </w:rPr>
        <w:t>06 de julio de 2026.</w:t>
      </w:r>
    </w:p>
    <w:p w:rsidR="0065542A" w:rsidRPr="00206846" w:rsidRDefault="00206846">
      <w:pPr>
        <w:pStyle w:val="Ttulo2"/>
        <w:spacing w:before="280" w:after="140"/>
        <w:rPr>
          <w:color w:val="000000" w:themeColor="text1"/>
          <w:lang w:val="es-PE"/>
        </w:rPr>
      </w:pPr>
      <w:bookmarkStart w:id="11" w:name="_Toc233925906"/>
      <w:r w:rsidRPr="00206846">
        <w:rPr>
          <w:b/>
          <w:bCs/>
          <w:color w:val="000000" w:themeColor="text1"/>
          <w:sz w:val="24"/>
          <w:szCs w:val="24"/>
          <w:lang w:val="es-PE"/>
        </w:rPr>
        <w:t>1.8 Fecha de Finalización</w:t>
      </w:r>
      <w:bookmarkEnd w:id="11"/>
    </w:p>
    <w:p w:rsidR="0065542A" w:rsidRPr="00206846" w:rsidRDefault="00206846">
      <w:pPr>
        <w:spacing w:after="160" w:line="300" w:lineRule="auto"/>
        <w:jc w:val="both"/>
        <w:rPr>
          <w:color w:val="000000" w:themeColor="text1"/>
          <w:lang w:val="es-PE"/>
        </w:rPr>
      </w:pPr>
      <w:r w:rsidRPr="00206846">
        <w:rPr>
          <w:color w:val="000000" w:themeColor="text1"/>
          <w:lang w:val="es-PE"/>
        </w:rPr>
        <w:t>16 de agosto de 2026.</w:t>
      </w:r>
    </w:p>
    <w:p w:rsidR="0065542A" w:rsidRPr="00206846" w:rsidRDefault="00206846">
      <w:pPr>
        <w:pStyle w:val="Ttulo2"/>
        <w:spacing w:before="280" w:after="140"/>
        <w:rPr>
          <w:color w:val="000000" w:themeColor="text1"/>
        </w:rPr>
      </w:pPr>
      <w:bookmarkStart w:id="12" w:name="_Toc233925907"/>
      <w:r w:rsidRPr="00206846">
        <w:rPr>
          <w:b/>
          <w:bCs/>
          <w:color w:val="000000" w:themeColor="text1"/>
          <w:sz w:val="24"/>
          <w:szCs w:val="24"/>
        </w:rPr>
        <w:t>1.9 Normas Aplicables</w:t>
      </w:r>
      <w:bookmarkEnd w:id="12"/>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ISO 19011 — Directrices para la auditoría de sistemas de gestión.</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ISO/IEC 12207:2017 — Procesos del Ciclo de Vida del Software.</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ISO/IEC 25010 — Modelo de Calidad del Producto de Software.</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ISO 9001 — Principios de gestión de la calidad, aplicados de forma referencial.</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CMMI-DEV — Modelo de madurez para la gestión de procesos de desarrollo.</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Scrum Guide — Marco ágil de referencia para la gestión del proyecto.</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OWASP Top 10 — Catálogo de riesgos de seguridad en aplicaciones web.</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Checklist SDLC — Lista de verificación con nueve objetivos de auditoría adaptada al proyecto.</w:t>
      </w:r>
    </w:p>
    <w:p w:rsidR="0065542A" w:rsidRPr="00206846" w:rsidRDefault="00206846">
      <w:pPr>
        <w:pStyle w:val="Ttulo1"/>
        <w:pBdr>
          <w:bottom w:val="single" w:sz="8" w:space="4" w:color="8B4513"/>
        </w:pBdr>
        <w:spacing w:before="400" w:after="200"/>
        <w:rPr>
          <w:color w:val="000000" w:themeColor="text1"/>
          <w:lang w:val="es-PE"/>
        </w:rPr>
      </w:pPr>
      <w:bookmarkStart w:id="13" w:name="_Toc233925908"/>
      <w:r w:rsidRPr="00206846">
        <w:rPr>
          <w:b/>
          <w:bCs/>
          <w:color w:val="000000" w:themeColor="text1"/>
          <w:sz w:val="28"/>
          <w:szCs w:val="28"/>
          <w:lang w:val="es-PE"/>
        </w:rPr>
        <w:lastRenderedPageBreak/>
        <w:t>2. OBJETIVO DEL PLAN DE AUDITORÍA</w:t>
      </w:r>
      <w:bookmarkEnd w:id="13"/>
    </w:p>
    <w:p w:rsidR="0065542A" w:rsidRPr="00206846" w:rsidRDefault="00206846">
      <w:pPr>
        <w:spacing w:after="160" w:line="300" w:lineRule="auto"/>
        <w:jc w:val="both"/>
        <w:rPr>
          <w:color w:val="000000" w:themeColor="text1"/>
          <w:lang w:val="es-PE"/>
        </w:rPr>
      </w:pPr>
      <w:r w:rsidRPr="00206846">
        <w:rPr>
          <w:color w:val="000000" w:themeColor="text1"/>
          <w:lang w:val="es-PE"/>
        </w:rPr>
        <w:t>El presente Plan de Auditoría tiene como finalidad establecer la planificación, organización y metodología para la ejecución de la Auditoría del Ciclo de Vida del Desarrollo de Software (SDLC) del sistema EspigaCloud, desarrollado por el equipo DulceCode para la Panificadora Espiga de Trigo.</w:t>
      </w:r>
    </w:p>
    <w:p w:rsidR="0065542A" w:rsidRPr="00206846" w:rsidRDefault="00206846">
      <w:pPr>
        <w:spacing w:after="160" w:line="300" w:lineRule="auto"/>
        <w:jc w:val="both"/>
        <w:rPr>
          <w:color w:val="000000" w:themeColor="text1"/>
          <w:lang w:val="es-PE"/>
        </w:rPr>
      </w:pPr>
      <w:r w:rsidRPr="00206846">
        <w:rPr>
          <w:color w:val="000000" w:themeColor="text1"/>
          <w:lang w:val="es-PE"/>
        </w:rPr>
        <w:t>El plan permitirá evaluar el cumplimiento de los procesos de desarrollo, la calidad del software, la documentación técnica y de usuario, la seguridad de la aplicación, las pruebas realizadas (unitarias, de integración, end-to-end y de rendimiento) y la aplicación de buenas prácticas de Ingeniería de Software, tomando como referencia los estándares ISO/IEC 12207, ISO/IEC 25010, CMMI-DEV, la Guía Scrum y el catálogo OWASP Top 10.</w:t>
      </w:r>
    </w:p>
    <w:p w:rsidR="0065542A" w:rsidRPr="00206846" w:rsidRDefault="00206846">
      <w:pPr>
        <w:pStyle w:val="Ttulo1"/>
        <w:pBdr>
          <w:bottom w:val="single" w:sz="8" w:space="4" w:color="8B4513"/>
        </w:pBdr>
        <w:spacing w:before="400" w:after="200"/>
        <w:rPr>
          <w:color w:val="000000" w:themeColor="text1"/>
          <w:lang w:val="es-PE"/>
        </w:rPr>
      </w:pPr>
      <w:bookmarkStart w:id="14" w:name="_Toc233925909"/>
      <w:r w:rsidRPr="00206846">
        <w:rPr>
          <w:b/>
          <w:bCs/>
          <w:color w:val="000000" w:themeColor="text1"/>
          <w:sz w:val="28"/>
          <w:szCs w:val="28"/>
          <w:lang w:val="es-PE"/>
        </w:rPr>
        <w:t>3. ALCANCE DEL PLAN DE AUDITORÍA</w:t>
      </w:r>
      <w:bookmarkEnd w:id="14"/>
    </w:p>
    <w:p w:rsidR="0065542A" w:rsidRPr="00206846" w:rsidRDefault="00206846">
      <w:pPr>
        <w:pStyle w:val="Ttulo2"/>
        <w:spacing w:before="280" w:after="140"/>
        <w:rPr>
          <w:color w:val="000000" w:themeColor="text1"/>
          <w:lang w:val="es-PE"/>
        </w:rPr>
      </w:pPr>
      <w:bookmarkStart w:id="15" w:name="_Toc233925910"/>
      <w:r w:rsidRPr="00206846">
        <w:rPr>
          <w:b/>
          <w:bCs/>
          <w:color w:val="000000" w:themeColor="text1"/>
          <w:sz w:val="24"/>
          <w:szCs w:val="24"/>
          <w:lang w:val="es-PE"/>
        </w:rPr>
        <w:t>3.1 Alcance General</w:t>
      </w:r>
      <w:bookmarkEnd w:id="15"/>
    </w:p>
    <w:p w:rsidR="0065542A" w:rsidRPr="00206846" w:rsidRDefault="00206846">
      <w:pPr>
        <w:spacing w:after="160" w:line="300" w:lineRule="auto"/>
        <w:jc w:val="both"/>
        <w:rPr>
          <w:color w:val="000000" w:themeColor="text1"/>
          <w:lang w:val="es-PE"/>
        </w:rPr>
      </w:pPr>
      <w:r w:rsidRPr="00206846">
        <w:rPr>
          <w:color w:val="000000" w:themeColor="text1"/>
          <w:lang w:val="es-PE"/>
        </w:rPr>
        <w:t>La presente auditoría comprende la evaluación del Ciclo de Vida del Desarrollo de Software (SDLC) del sistema EspigaCloud, verificando el cumplimiento de los procesos, controles, documentación y buenas prácticas aplicadas durante las fases de planificación, análisis de requisitos, diseño, desarrollo, pruebas, implementación, mantenimiento, seguridad y calidad del software.</w:t>
      </w:r>
    </w:p>
    <w:p w:rsidR="0065542A" w:rsidRPr="00206846" w:rsidRDefault="00206846">
      <w:pPr>
        <w:spacing w:after="160" w:line="300" w:lineRule="auto"/>
        <w:jc w:val="both"/>
        <w:rPr>
          <w:color w:val="000000" w:themeColor="text1"/>
          <w:lang w:val="es-PE"/>
        </w:rPr>
      </w:pPr>
      <w:r w:rsidRPr="00206846">
        <w:rPr>
          <w:color w:val="000000" w:themeColor="text1"/>
          <w:lang w:val="es-PE"/>
        </w:rPr>
        <w:t>La auditoría abarcará la revisión de la documentación del proyecto (Project Charter, documento académico de la Unidad 2, manuales técnicos y de usuario), la evidencia técnica disponible en el repositorio GitHub y en el tablero JIRA, los resultados de las herramientas de calidad y pruebas (SonarQube, JaCoCo, JUnit, Mockito, Selenium, K6), y el funcionamiento del módulo de automatización de pedidos construido en n8n, tomando como referencia los estándares ISO/IEC 12207:2017, ISO/IEC 25010, CMMI-DEV, la Guía Scrum, OWASP Top 10 y el Checklist SDLC definido para el proyecto.</w:t>
      </w:r>
    </w:p>
    <w:p w:rsidR="0065542A" w:rsidRPr="00206846" w:rsidRDefault="00206846">
      <w:pPr>
        <w:pStyle w:val="Ttulo2"/>
        <w:spacing w:before="280" w:after="140"/>
        <w:rPr>
          <w:color w:val="000000" w:themeColor="text1"/>
        </w:rPr>
      </w:pPr>
      <w:bookmarkStart w:id="16" w:name="_Toc233925911"/>
      <w:r w:rsidRPr="00206846">
        <w:rPr>
          <w:b/>
          <w:bCs/>
          <w:color w:val="000000" w:themeColor="text1"/>
          <w:sz w:val="24"/>
          <w:szCs w:val="24"/>
        </w:rPr>
        <w:t>3.2 Alcance Funcional</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7"/>
        <w:gridCol w:w="7369"/>
      </w:tblGrid>
      <w:tr w:rsidR="00206846" w:rsidRPr="00206846">
        <w:tblPrEx>
          <w:tblCellMar>
            <w:top w:w="0" w:type="dxa"/>
            <w:bottom w:w="0" w:type="dxa"/>
          </w:tblCellMar>
        </w:tblPrEx>
        <w:trPr>
          <w:tblHeader/>
        </w:trPr>
        <w:tc>
          <w:tcPr>
            <w:tcW w:w="12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Área</w:t>
            </w:r>
          </w:p>
        </w:tc>
        <w:tc>
          <w:tcPr>
            <w:tcW w:w="38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Alcance</w:t>
            </w:r>
          </w:p>
        </w:tc>
      </w:tr>
      <w:tr w:rsidR="00206846" w:rsidRPr="00206846">
        <w:tblPrEx>
          <w:tblCellMar>
            <w:top w:w="0" w:type="dxa"/>
            <w:bottom w:w="0" w:type="dxa"/>
          </w:tblCellMar>
        </w:tblPrEx>
        <w:tc>
          <w:tcPr>
            <w:tcW w:w="12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Gestión del Proyecto</w:t>
            </w:r>
          </w:p>
        </w:tc>
        <w:tc>
          <w:tcPr>
            <w:tcW w:w="38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Planificación en JIRA bajo el enfoque CMMI + Scrum (épicas, historias, tareas, subtareas), seguimiento, gestión de cambios y retrospectiva.</w:t>
            </w:r>
          </w:p>
        </w:tc>
      </w:tr>
      <w:tr w:rsidR="00206846" w:rsidRPr="00206846">
        <w:tblPrEx>
          <w:tblCellMar>
            <w:top w:w="0" w:type="dxa"/>
            <w:bottom w:w="0" w:type="dxa"/>
          </w:tblCellMar>
        </w:tblPrEx>
        <w:tc>
          <w:tcPr>
            <w:tcW w:w="12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Requisitos</w:t>
            </w:r>
          </w:p>
        </w:tc>
        <w:tc>
          <w:tcPr>
            <w:tcW w:w="38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Levantamiento, catálogo y trazabilidad de los requisitos funcionales y no funcionales hacia las historias de usuario.</w:t>
            </w:r>
          </w:p>
        </w:tc>
      </w:tr>
      <w:tr w:rsidR="00206846" w:rsidRPr="00206846">
        <w:tblPrEx>
          <w:tblCellMar>
            <w:top w:w="0" w:type="dxa"/>
            <w:bottom w:w="0" w:type="dxa"/>
          </w:tblCellMar>
        </w:tblPrEx>
        <w:tc>
          <w:tcPr>
            <w:tcW w:w="12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Diseño</w:t>
            </w:r>
          </w:p>
        </w:tc>
        <w:tc>
          <w:tcPr>
            <w:tcW w:w="38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Arquitectura en capas (presentación, seguridad, negocio, persistencia) y modelo de datos de las entidades Usuario, Producto, Tienda, Pedido, PedidoEspecial y DetallePedido.</w:t>
            </w:r>
          </w:p>
        </w:tc>
      </w:tr>
      <w:tr w:rsidR="00206846" w:rsidRPr="00206846">
        <w:tblPrEx>
          <w:tblCellMar>
            <w:top w:w="0" w:type="dxa"/>
            <w:bottom w:w="0" w:type="dxa"/>
          </w:tblCellMar>
        </w:tblPrEx>
        <w:tc>
          <w:tcPr>
            <w:tcW w:w="12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Desarrollo</w:t>
            </w:r>
          </w:p>
        </w:tc>
        <w:tc>
          <w:tcPr>
            <w:tcW w:w="38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Estándares de codificación en Spring Boot/Java, uso de Maven y Lombok, implementación del mecanismo de eliminación lógica (soft delete) y control de versiones en GitHub.</w:t>
            </w:r>
          </w:p>
        </w:tc>
      </w:tr>
      <w:tr w:rsidR="00206846" w:rsidRPr="00206846">
        <w:tblPrEx>
          <w:tblCellMar>
            <w:top w:w="0" w:type="dxa"/>
            <w:bottom w:w="0" w:type="dxa"/>
          </w:tblCellMar>
        </w:tblPrEx>
        <w:tc>
          <w:tcPr>
            <w:tcW w:w="12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Pruebas</w:t>
            </w:r>
          </w:p>
        </w:tc>
        <w:tc>
          <w:tcPr>
            <w:tcW w:w="38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Pruebas unitarias (JUnit 5, Mockito), pruebas end-to-end (Selenium), pruebas de rendimiento y carga (K6), y cobertura medida con JaCoCo/SonarQube.</w:t>
            </w:r>
          </w:p>
        </w:tc>
      </w:tr>
      <w:tr w:rsidR="00206846" w:rsidRPr="00206846">
        <w:tblPrEx>
          <w:tblCellMar>
            <w:top w:w="0" w:type="dxa"/>
            <w:bottom w:w="0" w:type="dxa"/>
          </w:tblCellMar>
        </w:tblPrEx>
        <w:tc>
          <w:tcPr>
            <w:tcW w:w="12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Implementación y Despliegue</w:t>
            </w:r>
          </w:p>
        </w:tc>
        <w:tc>
          <w:tcPr>
            <w:tcW w:w="38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Procedimientos de integración continua (Jenkins), contenedorización (Docker) y configuración de base de datos (MySQL en despliegue, MariaDB/XAMPP en desarrollo).</w:t>
            </w:r>
          </w:p>
        </w:tc>
      </w:tr>
      <w:tr w:rsidR="00206846" w:rsidRPr="00206846">
        <w:tblPrEx>
          <w:tblCellMar>
            <w:top w:w="0" w:type="dxa"/>
            <w:bottom w:w="0" w:type="dxa"/>
          </w:tblCellMar>
        </w:tblPrEx>
        <w:tc>
          <w:tcPr>
            <w:tcW w:w="12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Mantenimiento</w:t>
            </w:r>
          </w:p>
        </w:tc>
        <w:tc>
          <w:tcPr>
            <w:tcW w:w="38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Flujo de una rama y un pull request por funcionalidad con revisión entre pares, y gestión de incidencias posteriores a la entrega.</w:t>
            </w:r>
          </w:p>
        </w:tc>
      </w:tr>
      <w:tr w:rsidR="00206846" w:rsidRPr="00206846">
        <w:tblPrEx>
          <w:tblCellMar>
            <w:top w:w="0" w:type="dxa"/>
            <w:bottom w:w="0" w:type="dxa"/>
          </w:tblCellMar>
        </w:tblPrEx>
        <w:tc>
          <w:tcPr>
            <w:tcW w:w="12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Documentación</w:t>
            </w:r>
          </w:p>
        </w:tc>
        <w:tc>
          <w:tcPr>
            <w:tcW w:w="38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Documentación técnica de la API (Swagger/OpenAPI), documentación complementaria (MkDocs) y manuales de usuario y de configuración CI/CD ya elaborados.</w:t>
            </w:r>
          </w:p>
        </w:tc>
      </w:tr>
      <w:tr w:rsidR="00206846" w:rsidRPr="00206846">
        <w:tblPrEx>
          <w:tblCellMar>
            <w:top w:w="0" w:type="dxa"/>
            <w:bottom w:w="0" w:type="dxa"/>
          </w:tblCellMar>
        </w:tblPrEx>
        <w:tc>
          <w:tcPr>
            <w:tcW w:w="12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lastRenderedPageBreak/>
              <w:t>Seguridad</w:t>
            </w:r>
          </w:p>
        </w:tc>
        <w:tc>
          <w:tcPr>
            <w:tcW w:w="38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Autenticación y autorización mediante Spring Security, control de acceso a endpoints y exposición del sistema frente a OWASP Top 10.</w:t>
            </w:r>
          </w:p>
        </w:tc>
      </w:tr>
      <w:tr w:rsidR="00206846" w:rsidRPr="00206846">
        <w:tblPrEx>
          <w:tblCellMar>
            <w:top w:w="0" w:type="dxa"/>
            <w:bottom w:w="0" w:type="dxa"/>
          </w:tblCellMar>
        </w:tblPrEx>
        <w:tc>
          <w:tcPr>
            <w:tcW w:w="12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Calidad</w:t>
            </w:r>
          </w:p>
        </w:tc>
        <w:tc>
          <w:tcPr>
            <w:tcW w:w="38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Resultados de los análisis de SonarQube y evaluación de las características de calidad conforme a ISO/IEC 25010.</w:t>
            </w:r>
          </w:p>
        </w:tc>
      </w:tr>
      <w:tr w:rsidR="00206846" w:rsidRPr="00206846">
        <w:tblPrEx>
          <w:tblCellMar>
            <w:top w:w="0" w:type="dxa"/>
            <w:bottom w:w="0" w:type="dxa"/>
          </w:tblCellMar>
        </w:tblPrEx>
        <w:tc>
          <w:tcPr>
            <w:tcW w:w="12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Automatización de Procesos (n8n)</w:t>
            </w:r>
          </w:p>
        </w:tc>
        <w:tc>
          <w:tcPr>
            <w:tcW w:w="38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Configuración del Form Trigger, validación de stock en Google Sheets, notificaciones por Gmail y Telegram, y manejo de errores del flujo.</w:t>
            </w:r>
          </w:p>
        </w:tc>
      </w:tr>
    </w:tbl>
    <w:p w:rsidR="0065542A" w:rsidRPr="00206846" w:rsidRDefault="00206846">
      <w:pPr>
        <w:pStyle w:val="Ttulo1"/>
        <w:pBdr>
          <w:bottom w:val="single" w:sz="8" w:space="4" w:color="8B4513"/>
        </w:pBdr>
        <w:spacing w:before="400" w:after="200"/>
        <w:rPr>
          <w:color w:val="000000" w:themeColor="text1"/>
          <w:lang w:val="es-PE"/>
        </w:rPr>
      </w:pPr>
      <w:bookmarkStart w:id="17" w:name="_Toc233925912"/>
      <w:r w:rsidRPr="00206846">
        <w:rPr>
          <w:b/>
          <w:bCs/>
          <w:color w:val="000000" w:themeColor="text1"/>
          <w:sz w:val="28"/>
          <w:szCs w:val="28"/>
          <w:lang w:val="es-PE"/>
        </w:rPr>
        <w:t>4. CRITERIOS DE AUDITORÍA</w:t>
      </w:r>
      <w:bookmarkEnd w:id="17"/>
    </w:p>
    <w:p w:rsidR="0065542A" w:rsidRPr="00206846" w:rsidRDefault="00206846">
      <w:pPr>
        <w:spacing w:after="160" w:line="300" w:lineRule="auto"/>
        <w:jc w:val="both"/>
        <w:rPr>
          <w:color w:val="000000" w:themeColor="text1"/>
          <w:lang w:val="es-PE"/>
        </w:rPr>
      </w:pPr>
      <w:r w:rsidRPr="00206846">
        <w:rPr>
          <w:color w:val="000000" w:themeColor="text1"/>
          <w:lang w:val="es-PE"/>
        </w:rPr>
        <w:t>La evaluación del proyecto EspigaCloud será realizada considerando los siguientes criterios: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7175"/>
      </w:tblGrid>
      <w:tr w:rsidR="00206846" w:rsidRPr="00206846">
        <w:tblPrEx>
          <w:tblCellMar>
            <w:top w:w="0" w:type="dxa"/>
            <w:bottom w:w="0" w:type="dxa"/>
          </w:tblCellMar>
        </w:tblPrEx>
        <w:trPr>
          <w:tblHeader/>
        </w:trPr>
        <w:tc>
          <w:tcPr>
            <w:tcW w:w="13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Norma / Modelo</w:t>
            </w:r>
          </w:p>
        </w:tc>
        <w:tc>
          <w:tcPr>
            <w:tcW w:w="37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Propósito</w:t>
            </w:r>
          </w:p>
        </w:tc>
      </w:tr>
      <w:tr w:rsidR="00206846" w:rsidRPr="00206846">
        <w:tblPrEx>
          <w:tblCellMar>
            <w:top w:w="0" w:type="dxa"/>
            <w:bottom w:w="0" w:type="dxa"/>
          </w:tblCellMar>
        </w:tblPrEx>
        <w:tc>
          <w:tcPr>
            <w:tcW w:w="1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ISO 19011</w:t>
            </w:r>
          </w:p>
        </w:tc>
        <w:tc>
          <w:tcPr>
            <w:tcW w:w="37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Marco metodológico general para la ejecución del proceso de auditoría.</w:t>
            </w:r>
          </w:p>
        </w:tc>
      </w:tr>
      <w:tr w:rsidR="00206846" w:rsidRPr="00206846">
        <w:tblPrEx>
          <w:tblCellMar>
            <w:top w:w="0" w:type="dxa"/>
            <w:bottom w:w="0" w:type="dxa"/>
          </w:tblCellMar>
        </w:tblPrEx>
        <w:tc>
          <w:tcPr>
            <w:tcW w:w="1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ISO/IEC 12207:2017</w:t>
            </w:r>
          </w:p>
        </w:tc>
        <w:tc>
          <w:tcPr>
            <w:tcW w:w="37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la completitud y el cumplimiento de los procesos del ciclo de vida del software.</w:t>
            </w:r>
          </w:p>
        </w:tc>
      </w:tr>
      <w:tr w:rsidR="00206846" w:rsidRPr="00206846">
        <w:tblPrEx>
          <w:tblCellMar>
            <w:top w:w="0" w:type="dxa"/>
            <w:bottom w:w="0" w:type="dxa"/>
          </w:tblCellMar>
        </w:tblPrEx>
        <w:tc>
          <w:tcPr>
            <w:tcW w:w="1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ISO/IEC 25010</w:t>
            </w:r>
          </w:p>
        </w:tc>
        <w:tc>
          <w:tcPr>
            <w:tcW w:w="37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la calidad del producto de software EspigaCloud (adecuación funcional, eficiencia, compatibilidad, usabilidad, fiabilidad, seguridad, mantenibilidad y portabilidad).</w:t>
            </w:r>
          </w:p>
        </w:tc>
      </w:tr>
      <w:tr w:rsidR="00206846" w:rsidRPr="00206846">
        <w:tblPrEx>
          <w:tblCellMar>
            <w:top w:w="0" w:type="dxa"/>
            <w:bottom w:w="0" w:type="dxa"/>
          </w:tblCellMar>
        </w:tblPrEx>
        <w:tc>
          <w:tcPr>
            <w:tcW w:w="1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ISO 9001</w:t>
            </w:r>
          </w:p>
        </w:tc>
        <w:tc>
          <w:tcPr>
            <w:tcW w:w="37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Principios de gestión de la calidad aplicados de forma referencial a los procesos de trabajo del equipo DulceCode.</w:t>
            </w:r>
          </w:p>
        </w:tc>
      </w:tr>
      <w:tr w:rsidR="00206846" w:rsidRPr="00206846">
        <w:tblPrEx>
          <w:tblCellMar>
            <w:top w:w="0" w:type="dxa"/>
            <w:bottom w:w="0" w:type="dxa"/>
          </w:tblCellMar>
        </w:tblPrEx>
        <w:tc>
          <w:tcPr>
            <w:tcW w:w="1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CMMI-DEV</w:t>
            </w:r>
          </w:p>
        </w:tc>
        <w:tc>
          <w:tcPr>
            <w:tcW w:w="37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las áreas de proceso de Gestión de Requisitos Técnicos (TS), Verificación (VER) y Planificación Integrada (IP) implementadas en JIRA.</w:t>
            </w:r>
          </w:p>
        </w:tc>
      </w:tr>
      <w:tr w:rsidR="00206846" w:rsidRPr="00206846">
        <w:tblPrEx>
          <w:tblCellMar>
            <w:top w:w="0" w:type="dxa"/>
            <w:bottom w:w="0" w:type="dxa"/>
          </w:tblCellMar>
        </w:tblPrEx>
        <w:tc>
          <w:tcPr>
            <w:tcW w:w="1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Scrum Guide</w:t>
            </w:r>
          </w:p>
        </w:tc>
        <w:tc>
          <w:tcPr>
            <w:tcW w:w="37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la gestión iterativa del proyecto y el uso del backlog priorizado.</w:t>
            </w:r>
          </w:p>
        </w:tc>
      </w:tr>
      <w:tr w:rsidR="00206846" w:rsidRPr="00206846">
        <w:tblPrEx>
          <w:tblCellMar>
            <w:top w:w="0" w:type="dxa"/>
            <w:bottom w:w="0" w:type="dxa"/>
          </w:tblCellMar>
        </w:tblPrEx>
        <w:tc>
          <w:tcPr>
            <w:tcW w:w="1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OWASP Top 10</w:t>
            </w:r>
          </w:p>
        </w:tc>
        <w:tc>
          <w:tcPr>
            <w:tcW w:w="37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Referencia para evaluar los controles de seguridad implementados mediante Spring Security.</w:t>
            </w:r>
          </w:p>
        </w:tc>
      </w:tr>
      <w:tr w:rsidR="00206846" w:rsidRPr="00206846">
        <w:tblPrEx>
          <w:tblCellMar>
            <w:top w:w="0" w:type="dxa"/>
            <w:bottom w:w="0" w:type="dxa"/>
          </w:tblCellMar>
        </w:tblPrEx>
        <w:tc>
          <w:tcPr>
            <w:tcW w:w="1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Checklist SDLC</w:t>
            </w:r>
          </w:p>
        </w:tc>
        <w:tc>
          <w:tcPr>
            <w:tcW w:w="37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Verificar el cumplimiento de cada fase del ciclo de vida del software mediante nueve objetivos de auditoría.</w:t>
            </w:r>
          </w:p>
        </w:tc>
      </w:tr>
    </w:tbl>
    <w:p w:rsidR="0065542A" w:rsidRPr="00206846" w:rsidRDefault="00206846">
      <w:pPr>
        <w:pStyle w:val="Ttulo1"/>
        <w:pBdr>
          <w:bottom w:val="single" w:sz="8" w:space="4" w:color="8B4513"/>
        </w:pBdr>
        <w:spacing w:before="400" w:after="200"/>
        <w:rPr>
          <w:color w:val="000000" w:themeColor="text1"/>
          <w:lang w:val="es-PE"/>
        </w:rPr>
      </w:pPr>
      <w:bookmarkStart w:id="18" w:name="_Toc233925913"/>
      <w:r w:rsidRPr="00206846">
        <w:rPr>
          <w:b/>
          <w:bCs/>
          <w:color w:val="000000" w:themeColor="text1"/>
          <w:sz w:val="28"/>
          <w:szCs w:val="28"/>
          <w:lang w:val="es-PE"/>
        </w:rPr>
        <w:t>5. METODOLOGÍA DE LA AUDITORÍA</w:t>
      </w:r>
      <w:bookmarkEnd w:id="18"/>
    </w:p>
    <w:p w:rsidR="0065542A" w:rsidRPr="00206846" w:rsidRDefault="00206846">
      <w:pPr>
        <w:spacing w:after="160" w:line="300" w:lineRule="auto"/>
        <w:jc w:val="both"/>
        <w:rPr>
          <w:color w:val="000000" w:themeColor="text1"/>
        </w:rPr>
      </w:pPr>
      <w:r w:rsidRPr="00206846">
        <w:rPr>
          <w:color w:val="000000" w:themeColor="text1"/>
          <w:lang w:val="es-PE"/>
        </w:rPr>
        <w:t xml:space="preserve">La auditoría se desarrollará siguiendo un enfoque basado en evidencias, estructurado en cuatro fases, en coherencia con lo establecido en el Project Charter de Auditoría SDLC de EspigaCloud (Cód. </w:t>
      </w:r>
      <w:r w:rsidRPr="00206846">
        <w:rPr>
          <w:color w:val="000000" w:themeColor="text1"/>
        </w:rPr>
        <w:t>AUD-SDLC-ESPIGACLOUD-2026-001).</w:t>
      </w:r>
    </w:p>
    <w:p w:rsidR="0065542A" w:rsidRPr="00206846" w:rsidRDefault="00206846">
      <w:pPr>
        <w:pStyle w:val="Ttulo3"/>
        <w:spacing w:before="200" w:after="100"/>
        <w:rPr>
          <w:color w:val="000000" w:themeColor="text1"/>
          <w:lang w:val="es-PE"/>
        </w:rPr>
      </w:pPr>
      <w:bookmarkStart w:id="19" w:name="_Toc233925914"/>
      <w:r w:rsidRPr="00206846">
        <w:rPr>
          <w:b/>
          <w:bCs/>
          <w:i/>
          <w:iCs/>
          <w:color w:val="000000" w:themeColor="text1"/>
          <w:sz w:val="21"/>
          <w:szCs w:val="21"/>
          <w:lang w:val="es-PE"/>
        </w:rPr>
        <w:t xml:space="preserve">Fase I. Preparar y Planificar </w:t>
      </w:r>
      <w:bookmarkEnd w:id="19"/>
    </w:p>
    <w:p w:rsidR="0065542A" w:rsidRPr="00206846" w:rsidRDefault="00206846">
      <w:pPr>
        <w:spacing w:after="100" w:line="300" w:lineRule="auto"/>
        <w:jc w:val="both"/>
        <w:rPr>
          <w:color w:val="000000" w:themeColor="text1"/>
          <w:lang w:val="es-PE"/>
        </w:rPr>
      </w:pPr>
      <w:r w:rsidRPr="00206846">
        <w:rPr>
          <w:color w:val="000000" w:themeColor="text1"/>
          <w:lang w:val="es-PE"/>
        </w:rPr>
        <w:t>Durante esta fase se definen los criterios de auditoría, el alcance, los objetivos, el cronograma y los recursos necesarios para la ejecución del proceso de auditoría. Asimismo, se elabora el Checklist SDLC adaptado a EspigaCloud y se comunica formalmente el inicio de la auditoría al equipo DulceCode.</w:t>
      </w:r>
    </w:p>
    <w:p w:rsidR="0065542A" w:rsidRPr="00206846" w:rsidRDefault="00206846">
      <w:pPr>
        <w:spacing w:after="60" w:line="300" w:lineRule="auto"/>
        <w:jc w:val="both"/>
        <w:rPr>
          <w:color w:val="000000" w:themeColor="text1"/>
        </w:rPr>
      </w:pPr>
      <w:r w:rsidRPr="00206846">
        <w:rPr>
          <w:b/>
          <w:bCs/>
          <w:color w:val="000000" w:themeColor="text1"/>
        </w:rPr>
        <w:t>Productos de la fase:</w:t>
      </w:r>
    </w:p>
    <w:p w:rsidR="0065542A" w:rsidRPr="00206846" w:rsidRDefault="00206846">
      <w:pPr>
        <w:pStyle w:val="Prrafodelista"/>
        <w:numPr>
          <w:ilvl w:val="0"/>
          <w:numId w:val="2"/>
        </w:numPr>
        <w:spacing w:after="90" w:line="290" w:lineRule="auto"/>
        <w:rPr>
          <w:color w:val="000000" w:themeColor="text1"/>
        </w:rPr>
      </w:pPr>
      <w:r w:rsidRPr="00206846">
        <w:rPr>
          <w:color w:val="000000" w:themeColor="text1"/>
        </w:rPr>
        <w:t>Plan de Auditoría SDLC.</w:t>
      </w:r>
    </w:p>
    <w:p w:rsidR="0065542A" w:rsidRPr="00206846" w:rsidRDefault="00206846">
      <w:pPr>
        <w:pStyle w:val="Prrafodelista"/>
        <w:numPr>
          <w:ilvl w:val="0"/>
          <w:numId w:val="2"/>
        </w:numPr>
        <w:spacing w:after="90" w:line="290" w:lineRule="auto"/>
        <w:rPr>
          <w:color w:val="000000" w:themeColor="text1"/>
        </w:rPr>
      </w:pPr>
      <w:r w:rsidRPr="00206846">
        <w:rPr>
          <w:color w:val="000000" w:themeColor="text1"/>
        </w:rPr>
        <w:t>Checklist SDLC Adaptado.</w:t>
      </w:r>
    </w:p>
    <w:p w:rsidR="0065542A"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Comunicación de Inicio de Auditoría.</w:t>
      </w:r>
    </w:p>
    <w:p w:rsidR="007E369C" w:rsidRDefault="007E369C" w:rsidP="007E369C">
      <w:pPr>
        <w:spacing w:after="90" w:line="290" w:lineRule="auto"/>
        <w:rPr>
          <w:color w:val="000000" w:themeColor="text1"/>
          <w:lang w:val="es-PE"/>
        </w:rPr>
      </w:pPr>
    </w:p>
    <w:p w:rsidR="007E369C" w:rsidRPr="007E369C" w:rsidRDefault="007E369C" w:rsidP="007E369C">
      <w:pPr>
        <w:spacing w:after="90" w:line="290" w:lineRule="auto"/>
        <w:rPr>
          <w:color w:val="000000" w:themeColor="text1"/>
          <w:lang w:val="es-PE"/>
        </w:rPr>
      </w:pPr>
    </w:p>
    <w:p w:rsidR="0065542A" w:rsidRPr="00206846" w:rsidRDefault="00206846">
      <w:pPr>
        <w:pStyle w:val="Ttulo3"/>
        <w:spacing w:before="200" w:after="100"/>
        <w:rPr>
          <w:color w:val="000000" w:themeColor="text1"/>
          <w:lang w:val="es-PE"/>
        </w:rPr>
      </w:pPr>
      <w:bookmarkStart w:id="20" w:name="_Toc233925915"/>
      <w:r w:rsidRPr="00206846">
        <w:rPr>
          <w:b/>
          <w:bCs/>
          <w:i/>
          <w:iCs/>
          <w:color w:val="000000" w:themeColor="text1"/>
          <w:sz w:val="21"/>
          <w:szCs w:val="21"/>
          <w:lang w:val="es-PE"/>
        </w:rPr>
        <w:lastRenderedPageBreak/>
        <w:t>Fase II. Ejecución de la Auditoría (13 al 26 de julio de 2026)</w:t>
      </w:r>
      <w:bookmarkEnd w:id="20"/>
    </w:p>
    <w:p w:rsidR="0065542A" w:rsidRPr="00206846" w:rsidRDefault="00206846">
      <w:pPr>
        <w:spacing w:after="160" w:line="300" w:lineRule="auto"/>
        <w:jc w:val="both"/>
        <w:rPr>
          <w:color w:val="000000" w:themeColor="text1"/>
          <w:lang w:val="es-PE"/>
        </w:rPr>
      </w:pPr>
      <w:r w:rsidRPr="00206846">
        <w:rPr>
          <w:color w:val="000000" w:themeColor="text1"/>
          <w:lang w:val="es-PE"/>
        </w:rPr>
        <w:t>Durante esta fase se recopilan evidencias mediante la revisión documental del proyecto, entrevistas entre los integrantes del equipo DulceCode, análisis de la arquitectura implementada, revisión del repositorio GitHub, del tablero JIRA, del flujo de automatización en n8n, y de los resultados de SonarQube, JUnit, Mockito, Selenium y K6.</w:t>
      </w:r>
    </w:p>
    <w:p w:rsidR="0065542A" w:rsidRPr="00206846" w:rsidRDefault="00206846">
      <w:pPr>
        <w:pStyle w:val="Ttulo3"/>
        <w:spacing w:before="200" w:after="100"/>
        <w:rPr>
          <w:color w:val="000000" w:themeColor="text1"/>
          <w:lang w:val="es-PE"/>
        </w:rPr>
      </w:pPr>
      <w:bookmarkStart w:id="21" w:name="_Toc233925916"/>
      <w:r w:rsidRPr="00206846">
        <w:rPr>
          <w:b/>
          <w:bCs/>
          <w:i/>
          <w:iCs/>
          <w:color w:val="000000" w:themeColor="text1"/>
          <w:sz w:val="21"/>
          <w:szCs w:val="21"/>
          <w:lang w:val="es-PE"/>
        </w:rPr>
        <w:t>Fase III. Análisis e Informe (27 de julio al 09 de agosto de 2026)</w:t>
      </w:r>
      <w:bookmarkEnd w:id="21"/>
    </w:p>
    <w:p w:rsidR="0065542A" w:rsidRPr="00206846" w:rsidRDefault="00206846">
      <w:pPr>
        <w:spacing w:after="160" w:line="300" w:lineRule="auto"/>
        <w:jc w:val="both"/>
        <w:rPr>
          <w:color w:val="000000" w:themeColor="text1"/>
          <w:lang w:val="es-PE"/>
        </w:rPr>
      </w:pPr>
      <w:r w:rsidRPr="00206846">
        <w:rPr>
          <w:color w:val="000000" w:themeColor="text1"/>
          <w:lang w:val="es-PE"/>
        </w:rPr>
        <w:t>Se analizan las evidencias recopiladas comparándolas con los criterios establecidos por ISO/IEC 12207, ISO/IEC 25010, CMMI-DEV, OWASP Top 10 y el Checklist SDLC. Como resultado se elaboran la Matriz de Hallazgos, la Matriz de Riesgos y el Informe Preliminar de Auditoría.</w:t>
      </w:r>
    </w:p>
    <w:p w:rsidR="0065542A" w:rsidRPr="00206846" w:rsidRDefault="00206846">
      <w:pPr>
        <w:pStyle w:val="Ttulo3"/>
        <w:spacing w:before="200" w:after="100"/>
        <w:rPr>
          <w:color w:val="000000" w:themeColor="text1"/>
          <w:lang w:val="es-PE"/>
        </w:rPr>
      </w:pPr>
      <w:bookmarkStart w:id="22" w:name="_Toc233925917"/>
      <w:r w:rsidRPr="00206846">
        <w:rPr>
          <w:b/>
          <w:bCs/>
          <w:i/>
          <w:iCs/>
          <w:color w:val="000000" w:themeColor="text1"/>
          <w:sz w:val="21"/>
          <w:szCs w:val="21"/>
          <w:lang w:val="es-PE"/>
        </w:rPr>
        <w:t>Fase IV. Seguimiento y Cierre (10 al 16 de agosto de 2026)</w:t>
      </w:r>
      <w:bookmarkEnd w:id="22"/>
    </w:p>
    <w:p w:rsidR="0065542A" w:rsidRPr="00206846" w:rsidRDefault="00206846">
      <w:pPr>
        <w:spacing w:after="160" w:line="300" w:lineRule="auto"/>
        <w:jc w:val="both"/>
        <w:rPr>
          <w:color w:val="000000" w:themeColor="text1"/>
          <w:lang w:val="es-PE"/>
        </w:rPr>
      </w:pPr>
      <w:r w:rsidRPr="00206846">
        <w:rPr>
          <w:color w:val="000000" w:themeColor="text1"/>
          <w:lang w:val="es-PE"/>
        </w:rPr>
        <w:t>Se presenta el Informe Final de Auditoría al docente responsable, se elabora el Plan de Acción Correctiva, se verifica el cierre de los hallazgos priorizados y se emite el Acta de Cierre de la Auditoría.</w:t>
      </w:r>
    </w:p>
    <w:p w:rsidR="0065542A" w:rsidRPr="00206846" w:rsidRDefault="00206846">
      <w:pPr>
        <w:pStyle w:val="Ttulo1"/>
        <w:pBdr>
          <w:bottom w:val="single" w:sz="8" w:space="4" w:color="8B4513"/>
        </w:pBdr>
        <w:spacing w:before="400" w:after="200"/>
        <w:rPr>
          <w:color w:val="000000" w:themeColor="text1"/>
          <w:lang w:val="es-PE"/>
        </w:rPr>
      </w:pPr>
      <w:bookmarkStart w:id="23" w:name="_Toc233925918"/>
      <w:r w:rsidRPr="00206846">
        <w:rPr>
          <w:b/>
          <w:bCs/>
          <w:color w:val="000000" w:themeColor="text1"/>
          <w:sz w:val="28"/>
          <w:szCs w:val="28"/>
          <w:lang w:val="es-PE"/>
        </w:rPr>
        <w:t>6. ORGANIZACIÓN DEL EQUIPO AUDITOR</w:t>
      </w:r>
      <w:bookmarkEnd w:id="23"/>
    </w:p>
    <w:p w:rsidR="0065542A" w:rsidRPr="00206846" w:rsidRDefault="00206846">
      <w:pPr>
        <w:spacing w:after="160" w:line="300" w:lineRule="auto"/>
        <w:jc w:val="both"/>
        <w:rPr>
          <w:color w:val="000000" w:themeColor="text1"/>
          <w:lang w:val="es-PE"/>
        </w:rPr>
      </w:pPr>
      <w:r w:rsidRPr="00206846">
        <w:rPr>
          <w:color w:val="000000" w:themeColor="text1"/>
          <w:lang w:val="es-PE"/>
        </w:rPr>
        <w:t>Debido a que el proyecto EspigaCloud es auditado por su propio equipo de desarrollo (DulceCode), la organización del equipo auditor distribuye los roles entre las dos integrantes, cuidando la objetividad del proceso mediante la aplicación de criterios verificables basados en evidencia, conforme a lo señalado como factor crítico de éxito en el Project Charter de Auditoría.</w:t>
      </w:r>
    </w:p>
    <w:p w:rsidR="0065542A" w:rsidRPr="00206846" w:rsidRDefault="00206846">
      <w:pPr>
        <w:pStyle w:val="Ttulo2"/>
        <w:spacing w:before="280" w:after="140"/>
        <w:rPr>
          <w:color w:val="000000" w:themeColor="text1"/>
        </w:rPr>
      </w:pPr>
      <w:bookmarkStart w:id="24" w:name="_Toc233925919"/>
      <w:r w:rsidRPr="00206846">
        <w:rPr>
          <w:b/>
          <w:bCs/>
          <w:color w:val="000000" w:themeColor="text1"/>
          <w:sz w:val="24"/>
          <w:szCs w:val="24"/>
        </w:rPr>
        <w:t>6.1 Equipo Responsable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2"/>
        <w:gridCol w:w="5624"/>
      </w:tblGrid>
      <w:tr w:rsidR="00206846" w:rsidRPr="00206846">
        <w:tblPrEx>
          <w:tblCellMar>
            <w:top w:w="0" w:type="dxa"/>
            <w:bottom w:w="0" w:type="dxa"/>
          </w:tblCellMar>
        </w:tblPrEx>
        <w:trPr>
          <w:tblHeader/>
        </w:trPr>
        <w:tc>
          <w:tcPr>
            <w:tcW w:w="2100" w:type="pct"/>
            <w:shd w:val="clear" w:color="auto" w:fill="5C2E00"/>
            <w:tcMar>
              <w:top w:w="80" w:type="dxa"/>
              <w:left w:w="100" w:type="dxa"/>
              <w:bottom w:w="80" w:type="dxa"/>
              <w:right w:w="100" w:type="dxa"/>
            </w:tcMar>
            <w:vAlign w:val="center"/>
          </w:tcPr>
          <w:p w:rsidR="0065542A" w:rsidRPr="00206846" w:rsidRDefault="00206846">
            <w:pPr>
              <w:jc w:val="center"/>
              <w:rPr>
                <w:color w:val="000000" w:themeColor="text1"/>
              </w:rPr>
            </w:pPr>
            <w:r w:rsidRPr="00206846">
              <w:rPr>
                <w:b/>
                <w:bCs/>
                <w:color w:val="000000" w:themeColor="text1"/>
                <w:sz w:val="19"/>
                <w:szCs w:val="19"/>
              </w:rPr>
              <w:t>Cargo</w:t>
            </w:r>
          </w:p>
        </w:tc>
        <w:tc>
          <w:tcPr>
            <w:tcW w:w="2900" w:type="pct"/>
            <w:shd w:val="clear" w:color="auto" w:fill="5C2E00"/>
            <w:tcMar>
              <w:top w:w="80" w:type="dxa"/>
              <w:left w:w="100" w:type="dxa"/>
              <w:bottom w:w="80" w:type="dxa"/>
              <w:right w:w="100" w:type="dxa"/>
            </w:tcMar>
            <w:vAlign w:val="center"/>
          </w:tcPr>
          <w:p w:rsidR="0065542A" w:rsidRPr="00206846" w:rsidRDefault="00206846">
            <w:pPr>
              <w:jc w:val="center"/>
              <w:rPr>
                <w:color w:val="000000" w:themeColor="text1"/>
              </w:rPr>
            </w:pPr>
            <w:r w:rsidRPr="00206846">
              <w:rPr>
                <w:b/>
                <w:bCs/>
                <w:color w:val="000000" w:themeColor="text1"/>
                <w:sz w:val="19"/>
                <w:szCs w:val="19"/>
              </w:rPr>
              <w:t>Responsabilidad</w:t>
            </w:r>
          </w:p>
        </w:tc>
      </w:tr>
      <w:tr w:rsidR="00206846" w:rsidRPr="00206846">
        <w:tblPrEx>
          <w:tblCellMar>
            <w:top w:w="0" w:type="dxa"/>
            <w:bottom w:w="0" w:type="dxa"/>
          </w:tblCellMar>
        </w:tblPrEx>
        <w:tc>
          <w:tcPr>
            <w:tcW w:w="21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Auditora Líder y Auditora Técnica Torres Apaza, Rosa Maria de los Angeles</w:t>
            </w:r>
          </w:p>
        </w:tc>
        <w:tc>
          <w:tcPr>
            <w:tcW w:w="29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Planificar, coordinar y dirigir la auditoría; revisar arquitectura, backend Spring Boot, seguridad (Spring Security, OWASP Top 10) y calidad del software (SonarQube).</w:t>
            </w:r>
          </w:p>
        </w:tc>
      </w:tr>
      <w:tr w:rsidR="00206846" w:rsidRPr="00206846">
        <w:tblPrEx>
          <w:tblCellMar>
            <w:top w:w="0" w:type="dxa"/>
            <w:bottom w:w="0" w:type="dxa"/>
          </w:tblCellMar>
        </w:tblPrEx>
        <w:tc>
          <w:tcPr>
            <w:tcW w:w="21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Auditora de Procesos y Documentación Mamani Paucar, Damaritd Camila</w:t>
            </w:r>
          </w:p>
        </w:tc>
        <w:tc>
          <w:tcPr>
            <w:tcW w:w="29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la gestión del proyecto en JIRA (CMMI + Scrum), la trazabilidad de requisitos, y revisar la documentación técnica, funcional y de usuario del sistema.</w:t>
            </w:r>
          </w:p>
        </w:tc>
      </w:tr>
    </w:tbl>
    <w:p w:rsidR="0065542A" w:rsidRPr="00206846" w:rsidRDefault="00206846">
      <w:pPr>
        <w:pStyle w:val="Ttulo2"/>
        <w:spacing w:before="280" w:after="140"/>
        <w:rPr>
          <w:color w:val="000000" w:themeColor="text1"/>
        </w:rPr>
      </w:pPr>
      <w:bookmarkStart w:id="25" w:name="_Toc233925920"/>
      <w:r w:rsidRPr="00206846">
        <w:rPr>
          <w:b/>
          <w:bCs/>
          <w:color w:val="000000" w:themeColor="text1"/>
          <w:sz w:val="24"/>
          <w:szCs w:val="24"/>
        </w:rPr>
        <w:t>6.2 Responsabilidades del Equipo Auditor</w:t>
      </w:r>
      <w:bookmarkEnd w:id="25"/>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Planificar y documentar las actividades de auditoría conforme al presente Plan.</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Solicitar y revisar las evidencias del proyecto EspigaCloud (repositorio, tablero JIRA, informes de calidad).</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Aplicar el Checklist SDLC adaptado al proyecto.</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Elaborar los papeles de trabajo y registrar las evidencias recopiladas.</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Registrar los hallazgos en la Matriz de Hallazgos correspondiente.</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Emitir el Informe Preliminar y el Informe Final de Auditoría.</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Presentar las recomendaciones y el Plan de Acción Correctiva al equipo DulceCode y al docente.</w:t>
      </w:r>
    </w:p>
    <w:p w:rsidR="0065542A" w:rsidRPr="00206846" w:rsidRDefault="00206846">
      <w:pPr>
        <w:pStyle w:val="Ttulo2"/>
        <w:spacing w:before="280" w:after="140"/>
        <w:rPr>
          <w:color w:val="000000" w:themeColor="text1"/>
          <w:lang w:val="es-PE"/>
        </w:rPr>
      </w:pPr>
      <w:bookmarkStart w:id="26" w:name="_Toc233925921"/>
      <w:r w:rsidRPr="00206846">
        <w:rPr>
          <w:b/>
          <w:bCs/>
          <w:color w:val="000000" w:themeColor="text1"/>
          <w:sz w:val="24"/>
          <w:szCs w:val="24"/>
          <w:lang w:val="es-PE"/>
        </w:rPr>
        <w:t>6.3 Responsabilidades del Equipo Auditado</w:t>
      </w:r>
      <w:bookmarkEnd w:id="26"/>
    </w:p>
    <w:p w:rsidR="0065542A" w:rsidRPr="00206846" w:rsidRDefault="00206846">
      <w:pPr>
        <w:spacing w:after="100" w:line="300" w:lineRule="auto"/>
        <w:jc w:val="both"/>
        <w:rPr>
          <w:color w:val="000000" w:themeColor="text1"/>
          <w:lang w:val="es-PE"/>
        </w:rPr>
      </w:pPr>
      <w:r w:rsidRPr="00206846">
        <w:rPr>
          <w:color w:val="000000" w:themeColor="text1"/>
          <w:lang w:val="es-PE"/>
        </w:rPr>
        <w:t>El equipo DulceCode, actuando en su rol de equipo de desarrollo del sistema EspigaCloud, deberá:</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Facilitar la documentación técnica y académica requerida (Project Charter, documento de la Unidad 2, manuales).</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lastRenderedPageBreak/>
        <w:t>Brindar acceso al repositorio GitHub, al tablero JIRA y al flujo de automatización en n8n.</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Atender las entrevistas internas programadas entre las integrantes del equipo.</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Proporcionar los resultados de las herramientas de calidad y pruebas (SonarQube, JaCoCo, K6, Selenium).</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Colaborar durante todo el proceso de auditoría, manteniendo la trazabilidad de la información entregada.</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Implementar las acciones correctivas que sean aprobadas al cierre de la auditoría.</w:t>
      </w:r>
    </w:p>
    <w:p w:rsidR="0065542A" w:rsidRPr="00206846" w:rsidRDefault="00206846">
      <w:pPr>
        <w:pStyle w:val="Ttulo1"/>
        <w:pBdr>
          <w:bottom w:val="single" w:sz="8" w:space="4" w:color="8B4513"/>
        </w:pBdr>
        <w:spacing w:before="400" w:after="200"/>
        <w:rPr>
          <w:color w:val="000000" w:themeColor="text1"/>
          <w:lang w:val="es-PE"/>
        </w:rPr>
      </w:pPr>
      <w:bookmarkStart w:id="27" w:name="_Toc233925922"/>
      <w:r w:rsidRPr="00206846">
        <w:rPr>
          <w:b/>
          <w:bCs/>
          <w:color w:val="000000" w:themeColor="text1"/>
          <w:sz w:val="28"/>
          <w:szCs w:val="28"/>
          <w:lang w:val="es-PE"/>
        </w:rPr>
        <w:t>7. CRONOGRAMA DE LA AUDITORÍA</w:t>
      </w:r>
      <w:bookmarkEnd w:id="27"/>
    </w:p>
    <w:p w:rsidR="0065542A" w:rsidRPr="00206846" w:rsidRDefault="00206846">
      <w:pPr>
        <w:pStyle w:val="Ttulo2"/>
        <w:spacing w:before="280" w:after="140"/>
        <w:rPr>
          <w:color w:val="000000" w:themeColor="text1"/>
          <w:lang w:val="es-PE"/>
        </w:rPr>
      </w:pPr>
      <w:bookmarkStart w:id="28" w:name="_Toc233925923"/>
      <w:r w:rsidRPr="00206846">
        <w:rPr>
          <w:b/>
          <w:bCs/>
          <w:color w:val="000000" w:themeColor="text1"/>
          <w:sz w:val="24"/>
          <w:szCs w:val="24"/>
          <w:lang w:val="es-PE"/>
        </w:rPr>
        <w:t>7.1 Cronograma General</w:t>
      </w:r>
      <w:bookmarkEnd w:id="28"/>
    </w:p>
    <w:p w:rsidR="0065542A" w:rsidRPr="00206846" w:rsidRDefault="00206846">
      <w:pPr>
        <w:spacing w:after="160" w:line="300" w:lineRule="auto"/>
        <w:jc w:val="both"/>
        <w:rPr>
          <w:color w:val="000000" w:themeColor="text1"/>
          <w:lang w:val="es-PE"/>
        </w:rPr>
      </w:pPr>
      <w:r w:rsidRPr="00206846">
        <w:rPr>
          <w:color w:val="000000" w:themeColor="text1"/>
          <w:lang w:val="es-PE"/>
        </w:rPr>
        <w:t>La auditoría del Ciclo de Vida del Desarrollo de Software (SDLC) del sistema EspigaCloud se desarrollará durante un período estimado de seis (06) semanas, distribuidas en cuatro fases: preparación y planificación, ejecución, análisis e informe, y seguimiento y cierre, en concordancia con el cronograma de alto nivel establecido en el Project Charter de Auditoría.</w:t>
      </w:r>
    </w:p>
    <w:p w:rsidR="0065542A" w:rsidRPr="00206846" w:rsidRDefault="00206846">
      <w:pPr>
        <w:spacing w:before="100" w:after="300"/>
        <w:jc w:val="center"/>
        <w:rPr>
          <w:color w:val="000000" w:themeColor="text1"/>
          <w:lang w:val="es-PE"/>
        </w:rPr>
      </w:pPr>
      <w:r w:rsidRPr="00206846">
        <w:rPr>
          <w:i/>
          <w:iCs/>
          <w:color w:val="000000" w:themeColor="text1"/>
          <w:sz w:val="19"/>
          <w:szCs w:val="19"/>
          <w:lang w:val="es-PE"/>
        </w:rPr>
        <w:t>Tabla 7.1. Cronograma General de la Auditoría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8"/>
        <w:gridCol w:w="4460"/>
        <w:gridCol w:w="1939"/>
        <w:gridCol w:w="1939"/>
      </w:tblGrid>
      <w:tr w:rsidR="00206846" w:rsidRPr="00206846">
        <w:tblPrEx>
          <w:tblCellMar>
            <w:top w:w="0" w:type="dxa"/>
            <w:bottom w:w="0" w:type="dxa"/>
          </w:tblCellMar>
        </w:tblPrEx>
        <w:trPr>
          <w:tblHeader/>
        </w:trPr>
        <w:tc>
          <w:tcPr>
            <w:tcW w:w="7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Fase</w:t>
            </w:r>
          </w:p>
        </w:tc>
        <w:tc>
          <w:tcPr>
            <w:tcW w:w="23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Actividad Principal</w:t>
            </w:r>
          </w:p>
        </w:tc>
        <w:tc>
          <w:tcPr>
            <w:tcW w:w="10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Duración</w:t>
            </w:r>
          </w:p>
        </w:tc>
        <w:tc>
          <w:tcPr>
            <w:tcW w:w="10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Semana(s)</w:t>
            </w:r>
          </w:p>
        </w:tc>
      </w:tr>
      <w:tr w:rsidR="00206846" w:rsidRPr="00206846">
        <w:tblPrEx>
          <w:tblCellMar>
            <w:top w:w="0" w:type="dxa"/>
            <w:bottom w:w="0" w:type="dxa"/>
          </w:tblCellMar>
        </w:tblPrEx>
        <w:tc>
          <w:tcPr>
            <w:tcW w:w="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Fase I</w:t>
            </w:r>
          </w:p>
        </w:tc>
        <w:tc>
          <w:tcPr>
            <w:tcW w:w="2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Preparar y Planificar</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 semana</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S1</w:t>
            </w:r>
          </w:p>
        </w:tc>
      </w:tr>
      <w:tr w:rsidR="00206846" w:rsidRPr="00206846">
        <w:tblPrEx>
          <w:tblCellMar>
            <w:top w:w="0" w:type="dxa"/>
            <w:bottom w:w="0" w:type="dxa"/>
          </w:tblCellMar>
        </w:tblPrEx>
        <w:tc>
          <w:tcPr>
            <w:tcW w:w="7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Fase II</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Ejecución de la Auditoría</w:t>
            </w:r>
          </w:p>
        </w:tc>
        <w:tc>
          <w:tcPr>
            <w:tcW w:w="10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2 semanas</w:t>
            </w:r>
          </w:p>
        </w:tc>
        <w:tc>
          <w:tcPr>
            <w:tcW w:w="10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S2 – S3</w:t>
            </w:r>
          </w:p>
        </w:tc>
      </w:tr>
      <w:tr w:rsidR="00206846" w:rsidRPr="00206846">
        <w:tblPrEx>
          <w:tblCellMar>
            <w:top w:w="0" w:type="dxa"/>
            <w:bottom w:w="0" w:type="dxa"/>
          </w:tblCellMar>
        </w:tblPrEx>
        <w:tc>
          <w:tcPr>
            <w:tcW w:w="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Fase III</w:t>
            </w:r>
          </w:p>
        </w:tc>
        <w:tc>
          <w:tcPr>
            <w:tcW w:w="2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Análisis e Informe</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2 semanas</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S4 – S5</w:t>
            </w:r>
          </w:p>
        </w:tc>
      </w:tr>
      <w:tr w:rsidR="00206846" w:rsidRPr="00206846">
        <w:tblPrEx>
          <w:tblCellMar>
            <w:top w:w="0" w:type="dxa"/>
            <w:bottom w:w="0" w:type="dxa"/>
          </w:tblCellMar>
        </w:tblPrEx>
        <w:tc>
          <w:tcPr>
            <w:tcW w:w="7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Fase IV</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Seguimiento y Cierre</w:t>
            </w:r>
          </w:p>
        </w:tc>
        <w:tc>
          <w:tcPr>
            <w:tcW w:w="10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 semana</w:t>
            </w:r>
          </w:p>
        </w:tc>
        <w:tc>
          <w:tcPr>
            <w:tcW w:w="10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S6</w:t>
            </w:r>
          </w:p>
        </w:tc>
      </w:tr>
    </w:tbl>
    <w:p w:rsidR="0065542A" w:rsidRPr="00206846" w:rsidRDefault="00206846">
      <w:pPr>
        <w:pStyle w:val="Ttulo2"/>
        <w:spacing w:before="280" w:after="140"/>
        <w:rPr>
          <w:color w:val="000000" w:themeColor="text1"/>
        </w:rPr>
      </w:pPr>
      <w:bookmarkStart w:id="29" w:name="_Toc233925924"/>
      <w:r w:rsidRPr="00206846">
        <w:rPr>
          <w:b/>
          <w:bCs/>
          <w:color w:val="000000" w:themeColor="text1"/>
          <w:sz w:val="24"/>
          <w:szCs w:val="24"/>
        </w:rPr>
        <w:t>7.2 Cronograma Detallado</w:t>
      </w:r>
      <w:bookmarkEnd w:id="29"/>
    </w:p>
    <w:p w:rsidR="0065542A" w:rsidRPr="00206846" w:rsidRDefault="00206846">
      <w:pPr>
        <w:spacing w:before="100" w:after="300"/>
        <w:jc w:val="center"/>
        <w:rPr>
          <w:color w:val="000000" w:themeColor="text1"/>
          <w:lang w:val="es-PE"/>
        </w:rPr>
      </w:pPr>
      <w:r w:rsidRPr="00206846">
        <w:rPr>
          <w:i/>
          <w:iCs/>
          <w:color w:val="000000" w:themeColor="text1"/>
          <w:sz w:val="19"/>
          <w:szCs w:val="19"/>
          <w:lang w:val="es-PE"/>
        </w:rPr>
        <w:t>Tabla 7.2. Cronograma Detallado de la Auditoría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
        <w:gridCol w:w="4459"/>
        <w:gridCol w:w="776"/>
        <w:gridCol w:w="776"/>
        <w:gridCol w:w="776"/>
        <w:gridCol w:w="776"/>
        <w:gridCol w:w="776"/>
        <w:gridCol w:w="776"/>
      </w:tblGrid>
      <w:tr w:rsidR="00206846" w:rsidRPr="00206846">
        <w:tblPrEx>
          <w:tblCellMar>
            <w:top w:w="0" w:type="dxa"/>
            <w:bottom w:w="0" w:type="dxa"/>
          </w:tblCellMar>
        </w:tblPrEx>
        <w:trPr>
          <w:tblHeader/>
        </w:trPr>
        <w:tc>
          <w:tcPr>
            <w:tcW w:w="3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N.°</w:t>
            </w:r>
          </w:p>
        </w:tc>
        <w:tc>
          <w:tcPr>
            <w:tcW w:w="23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Actividad</w:t>
            </w:r>
          </w:p>
        </w:tc>
        <w:tc>
          <w:tcPr>
            <w:tcW w:w="4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S1</w:t>
            </w:r>
          </w:p>
        </w:tc>
        <w:tc>
          <w:tcPr>
            <w:tcW w:w="4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S2</w:t>
            </w:r>
          </w:p>
        </w:tc>
        <w:tc>
          <w:tcPr>
            <w:tcW w:w="4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S3</w:t>
            </w:r>
          </w:p>
        </w:tc>
        <w:tc>
          <w:tcPr>
            <w:tcW w:w="4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S4</w:t>
            </w:r>
          </w:p>
        </w:tc>
        <w:tc>
          <w:tcPr>
            <w:tcW w:w="4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S5</w:t>
            </w:r>
          </w:p>
        </w:tc>
        <w:tc>
          <w:tcPr>
            <w:tcW w:w="4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S6</w:t>
            </w: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Elaboración del Plan de Auditoría</w:t>
            </w: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2</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Elaboración del Checklist SDLC adaptado</w:t>
            </w: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3</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Comunicación de inicio de auditoría</w:t>
            </w: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4</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Entrevistas internas y revisión de documentación (Project Charter, Unidad 2)</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5</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del repositorio GitHub, tablero JIRA y flujo n8n</w:t>
            </w: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6</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Evaluación de la gestión del proyecto y de requisitos</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7</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Evaluación de diseño, arquitectura y desarrollo</w:t>
            </w: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8</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Evaluación de pruebas (JUnit, Selenium, K6) e implementación (Jenkins, Docker)</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9</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Evaluación de mantenimiento, documentación y seguridad</w:t>
            </w: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10</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Evaluación de la calidad del producto y automatización n8n</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lastRenderedPageBreak/>
              <w:t>11</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Análisis de evidencias; Matriz de Hallazgos y Matriz de Riesgos</w:t>
            </w: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12</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Elaboración del Informe Preliminar de Auditoría</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13</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del Informe Preliminar con el equipo DulceCode</w:t>
            </w: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14</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Elaboración del Informe Final y del Informe Ejecutivo</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rPr>
            </w:pP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15</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Presentación del Informe Final al docente</w:t>
            </w: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r>
      <w:tr w:rsidR="00206846" w:rsidRPr="00206846">
        <w:tblPrEx>
          <w:tblCellMar>
            <w:top w:w="0" w:type="dxa"/>
            <w:bottom w:w="0" w:type="dxa"/>
          </w:tblCellMar>
        </w:tblPrEx>
        <w:tc>
          <w:tcPr>
            <w:tcW w:w="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16</w:t>
            </w:r>
          </w:p>
        </w:tc>
        <w:tc>
          <w:tcPr>
            <w:tcW w:w="2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Elaboración del Plan de Acción Correctiva</w:t>
            </w: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r>
      <w:tr w:rsidR="00206846" w:rsidRPr="00206846">
        <w:tblPrEx>
          <w:tblCellMar>
            <w:top w:w="0" w:type="dxa"/>
            <w:bottom w:w="0" w:type="dxa"/>
          </w:tblCellMar>
        </w:tblPrEx>
        <w:tc>
          <w:tcPr>
            <w:tcW w:w="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17</w:t>
            </w:r>
          </w:p>
        </w:tc>
        <w:tc>
          <w:tcPr>
            <w:tcW w:w="2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Verificación de cierre de hallazgos y Acta de Cierre</w:t>
            </w: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65542A">
            <w:pPr>
              <w:rPr>
                <w:color w:val="000000" w:themeColor="text1"/>
                <w:lang w:val="es-PE"/>
              </w:rPr>
            </w:pPr>
          </w:p>
        </w:tc>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w:t>
            </w:r>
          </w:p>
        </w:tc>
      </w:tr>
    </w:tbl>
    <w:p w:rsidR="0065542A" w:rsidRPr="00206846" w:rsidRDefault="00206846">
      <w:pPr>
        <w:spacing w:after="200" w:line="300" w:lineRule="auto"/>
        <w:jc w:val="both"/>
        <w:rPr>
          <w:color w:val="000000" w:themeColor="text1"/>
        </w:rPr>
      </w:pPr>
      <w:r w:rsidRPr="00206846">
        <w:rPr>
          <w:i/>
          <w:iCs/>
          <w:color w:val="000000" w:themeColor="text1"/>
          <w:sz w:val="18"/>
          <w:szCs w:val="18"/>
        </w:rPr>
        <w:t>Leyenda: ● = Actividad programada.</w:t>
      </w:r>
    </w:p>
    <w:p w:rsidR="0065542A" w:rsidRPr="00206846" w:rsidRDefault="00206846">
      <w:pPr>
        <w:pStyle w:val="Ttulo2"/>
        <w:spacing w:before="280" w:after="140"/>
        <w:rPr>
          <w:color w:val="000000" w:themeColor="text1"/>
        </w:rPr>
      </w:pPr>
      <w:bookmarkStart w:id="30" w:name="_Toc233925925"/>
      <w:r w:rsidRPr="00206846">
        <w:rPr>
          <w:b/>
          <w:bCs/>
          <w:color w:val="000000" w:themeColor="text1"/>
          <w:sz w:val="24"/>
          <w:szCs w:val="24"/>
        </w:rPr>
        <w:t>7.3 Hitos de la Auditoría</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8"/>
        <w:gridCol w:w="6399"/>
        <w:gridCol w:w="1939"/>
      </w:tblGrid>
      <w:tr w:rsidR="00206846" w:rsidRPr="00206846">
        <w:tblPrEx>
          <w:tblCellMar>
            <w:top w:w="0" w:type="dxa"/>
            <w:bottom w:w="0" w:type="dxa"/>
          </w:tblCellMar>
        </w:tblPrEx>
        <w:trPr>
          <w:tblHeader/>
        </w:trPr>
        <w:tc>
          <w:tcPr>
            <w:tcW w:w="7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Hito</w:t>
            </w:r>
          </w:p>
        </w:tc>
        <w:tc>
          <w:tcPr>
            <w:tcW w:w="33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Resultado Esperado</w:t>
            </w:r>
          </w:p>
        </w:tc>
        <w:tc>
          <w:tcPr>
            <w:tcW w:w="10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Semana</w:t>
            </w:r>
          </w:p>
        </w:tc>
      </w:tr>
      <w:tr w:rsidR="00206846" w:rsidRPr="00206846">
        <w:tblPrEx>
          <w:tblCellMar>
            <w:top w:w="0" w:type="dxa"/>
            <w:bottom w:w="0" w:type="dxa"/>
          </w:tblCellMar>
        </w:tblPrEx>
        <w:tc>
          <w:tcPr>
            <w:tcW w:w="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H1</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Aprobación del Plan de Auditoría, Checklist SDLC y Comunicación de Inicio</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S1</w:t>
            </w:r>
          </w:p>
        </w:tc>
      </w:tr>
      <w:tr w:rsidR="00206846" w:rsidRPr="00206846">
        <w:tblPrEx>
          <w:tblCellMar>
            <w:top w:w="0" w:type="dxa"/>
            <w:bottom w:w="0" w:type="dxa"/>
          </w:tblCellMar>
        </w:tblPrEx>
        <w:tc>
          <w:tcPr>
            <w:tcW w:w="7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H2</w:t>
            </w:r>
          </w:p>
        </w:tc>
        <w:tc>
          <w:tcPr>
            <w:tcW w:w="3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Finalización de la recopilación de evidencias</w:t>
            </w:r>
          </w:p>
        </w:tc>
        <w:tc>
          <w:tcPr>
            <w:tcW w:w="10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S3</w:t>
            </w:r>
          </w:p>
        </w:tc>
      </w:tr>
      <w:tr w:rsidR="00206846" w:rsidRPr="00206846">
        <w:tblPrEx>
          <w:tblCellMar>
            <w:top w:w="0" w:type="dxa"/>
            <w:bottom w:w="0" w:type="dxa"/>
          </w:tblCellMar>
        </w:tblPrEx>
        <w:tc>
          <w:tcPr>
            <w:tcW w:w="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H3</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Emisión del Informe Preliminar de Auditoría</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S5</w:t>
            </w:r>
          </w:p>
        </w:tc>
      </w:tr>
      <w:tr w:rsidR="00206846" w:rsidRPr="00206846">
        <w:tblPrEx>
          <w:tblCellMar>
            <w:top w:w="0" w:type="dxa"/>
            <w:bottom w:w="0" w:type="dxa"/>
          </w:tblCellMar>
        </w:tblPrEx>
        <w:tc>
          <w:tcPr>
            <w:tcW w:w="7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H4</w:t>
            </w:r>
          </w:p>
        </w:tc>
        <w:tc>
          <w:tcPr>
            <w:tcW w:w="3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Presentación del Informe Final y cierre de la auditoría</w:t>
            </w:r>
          </w:p>
        </w:tc>
        <w:tc>
          <w:tcPr>
            <w:tcW w:w="10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S6</w:t>
            </w:r>
          </w:p>
        </w:tc>
      </w:tr>
    </w:tbl>
    <w:p w:rsidR="0065542A" w:rsidRPr="00206846" w:rsidRDefault="00206846">
      <w:pPr>
        <w:pStyle w:val="Ttulo2"/>
        <w:spacing w:before="280" w:after="140"/>
        <w:rPr>
          <w:color w:val="000000" w:themeColor="text1"/>
        </w:rPr>
      </w:pPr>
      <w:bookmarkStart w:id="31" w:name="_Toc233925926"/>
      <w:r w:rsidRPr="00206846">
        <w:rPr>
          <w:b/>
          <w:bCs/>
          <w:color w:val="000000" w:themeColor="text1"/>
          <w:sz w:val="24"/>
          <w:szCs w:val="24"/>
        </w:rPr>
        <w:t>7.4 Mecanismo de Seguimiento</w:t>
      </w:r>
      <w:bookmarkEnd w:id="31"/>
    </w:p>
    <w:p w:rsidR="0065542A" w:rsidRPr="00206846" w:rsidRDefault="00206846">
      <w:pPr>
        <w:spacing w:after="160" w:line="300" w:lineRule="auto"/>
        <w:jc w:val="both"/>
        <w:rPr>
          <w:color w:val="000000" w:themeColor="text1"/>
          <w:lang w:val="es-PE"/>
        </w:rPr>
      </w:pPr>
      <w:r w:rsidRPr="00206846">
        <w:rPr>
          <w:color w:val="000000" w:themeColor="text1"/>
          <w:lang w:val="es-PE"/>
        </w:rPr>
        <w:t>El avance de la auditoría será monitoreado mediante reuniones periódicas de coordinación entre las integrantes del equipo DulceCode y el seguimiento del cronograma establecido. Cada actividad contará con evidencias documentadas (papeles de trabajo, capturas de pantalla, registros de commits) que permitan verificar su ejecución y cumplimiento.</w:t>
      </w:r>
    </w:p>
    <w:p w:rsidR="0065542A" w:rsidRPr="00206846" w:rsidRDefault="00206846">
      <w:pPr>
        <w:spacing w:after="160" w:line="300" w:lineRule="auto"/>
        <w:jc w:val="both"/>
        <w:rPr>
          <w:color w:val="000000" w:themeColor="text1"/>
          <w:lang w:val="es-PE"/>
        </w:rPr>
      </w:pPr>
      <w:r w:rsidRPr="00206846">
        <w:rPr>
          <w:color w:val="000000" w:themeColor="text1"/>
          <w:lang w:val="es-PE"/>
        </w:rPr>
        <w:t>Cualquier desviación respecto al cronograma será registrada, evaluada y gestionada mediante acciones correctivas, garantizando el cumplimiento de los objetivos y entregables definidos para la auditoría dentro del calendario académico vigente.</w:t>
      </w:r>
    </w:p>
    <w:p w:rsidR="0065542A" w:rsidRPr="00206846" w:rsidRDefault="00206846">
      <w:pPr>
        <w:pStyle w:val="Ttulo1"/>
        <w:pBdr>
          <w:bottom w:val="single" w:sz="8" w:space="4" w:color="8B4513"/>
        </w:pBdr>
        <w:spacing w:before="400" w:after="200"/>
        <w:rPr>
          <w:color w:val="000000" w:themeColor="text1"/>
          <w:lang w:val="es-PE"/>
        </w:rPr>
      </w:pPr>
      <w:bookmarkStart w:id="32" w:name="_Toc233925927"/>
      <w:r w:rsidRPr="00206846">
        <w:rPr>
          <w:b/>
          <w:bCs/>
          <w:color w:val="000000" w:themeColor="text1"/>
          <w:sz w:val="28"/>
          <w:szCs w:val="28"/>
          <w:lang w:val="es-PE"/>
        </w:rPr>
        <w:t>8. RECURSOS DE LA AUDITORÍA</w:t>
      </w:r>
      <w:bookmarkEnd w:id="32"/>
    </w:p>
    <w:p w:rsidR="0065542A" w:rsidRPr="00206846" w:rsidRDefault="00206846">
      <w:pPr>
        <w:pStyle w:val="Ttulo2"/>
        <w:spacing w:before="280" w:after="140"/>
        <w:rPr>
          <w:color w:val="000000" w:themeColor="text1"/>
          <w:lang w:val="es-PE"/>
        </w:rPr>
      </w:pPr>
      <w:bookmarkStart w:id="33" w:name="_Toc233925928"/>
      <w:r w:rsidRPr="00206846">
        <w:rPr>
          <w:b/>
          <w:bCs/>
          <w:color w:val="000000" w:themeColor="text1"/>
          <w:sz w:val="24"/>
          <w:szCs w:val="24"/>
          <w:lang w:val="es-PE"/>
        </w:rPr>
        <w:t>8.1 Objetivo</w:t>
      </w:r>
      <w:bookmarkEnd w:id="33"/>
    </w:p>
    <w:p w:rsidR="0065542A" w:rsidRDefault="00206846">
      <w:pPr>
        <w:spacing w:after="160" w:line="300" w:lineRule="auto"/>
        <w:jc w:val="both"/>
        <w:rPr>
          <w:color w:val="000000" w:themeColor="text1"/>
          <w:lang w:val="es-PE"/>
        </w:rPr>
      </w:pPr>
      <w:r w:rsidRPr="00206846">
        <w:rPr>
          <w:color w:val="000000" w:themeColor="text1"/>
          <w:lang w:val="es-PE"/>
        </w:rPr>
        <w:t>Los recursos descritos en esta sección corresponden a los medios humanos, tecnológicos, documentales y logísticos necesarios para ejecutar la Auditoría SDLC del sistema EspigaCloud, garantizando la correcta recopilación de evidencias, el análisis de la información y la elaboración de los informes de auditoría.</w:t>
      </w:r>
    </w:p>
    <w:p w:rsidR="007E369C" w:rsidRDefault="007E369C">
      <w:pPr>
        <w:spacing w:after="160" w:line="300" w:lineRule="auto"/>
        <w:jc w:val="both"/>
        <w:rPr>
          <w:color w:val="000000" w:themeColor="text1"/>
          <w:lang w:val="es-PE"/>
        </w:rPr>
      </w:pPr>
    </w:p>
    <w:p w:rsidR="007E369C" w:rsidRDefault="007E369C">
      <w:pPr>
        <w:spacing w:after="160" w:line="300" w:lineRule="auto"/>
        <w:jc w:val="both"/>
        <w:rPr>
          <w:color w:val="000000" w:themeColor="text1"/>
          <w:lang w:val="es-PE"/>
        </w:rPr>
      </w:pPr>
    </w:p>
    <w:p w:rsidR="007E369C" w:rsidRDefault="007E369C">
      <w:pPr>
        <w:spacing w:after="160" w:line="300" w:lineRule="auto"/>
        <w:jc w:val="both"/>
        <w:rPr>
          <w:color w:val="000000" w:themeColor="text1"/>
          <w:lang w:val="es-PE"/>
        </w:rPr>
      </w:pPr>
    </w:p>
    <w:p w:rsidR="007E369C" w:rsidRPr="00206846" w:rsidRDefault="007E369C">
      <w:pPr>
        <w:spacing w:after="160" w:line="300" w:lineRule="auto"/>
        <w:jc w:val="both"/>
        <w:rPr>
          <w:color w:val="000000" w:themeColor="text1"/>
          <w:lang w:val="es-PE"/>
        </w:rPr>
      </w:pPr>
    </w:p>
    <w:p w:rsidR="0065542A" w:rsidRPr="00206846" w:rsidRDefault="00206846">
      <w:pPr>
        <w:pStyle w:val="Ttulo2"/>
        <w:spacing w:before="280" w:after="140"/>
        <w:rPr>
          <w:color w:val="000000" w:themeColor="text1"/>
        </w:rPr>
      </w:pPr>
      <w:bookmarkStart w:id="34" w:name="_Toc233925929"/>
      <w:r w:rsidRPr="00206846">
        <w:rPr>
          <w:b/>
          <w:bCs/>
          <w:color w:val="000000" w:themeColor="text1"/>
          <w:sz w:val="24"/>
          <w:szCs w:val="24"/>
        </w:rPr>
        <w:lastRenderedPageBreak/>
        <w:t>8.2 Recursos Humanos</w:t>
      </w:r>
      <w:bookmarkEnd w:id="34"/>
    </w:p>
    <w:p w:rsidR="0065542A" w:rsidRPr="00206846" w:rsidRDefault="00206846">
      <w:pPr>
        <w:spacing w:before="100" w:after="300"/>
        <w:jc w:val="center"/>
        <w:rPr>
          <w:color w:val="000000" w:themeColor="text1"/>
        </w:rPr>
      </w:pPr>
      <w:r w:rsidRPr="00206846">
        <w:rPr>
          <w:i/>
          <w:iCs/>
          <w:color w:val="000000" w:themeColor="text1"/>
          <w:sz w:val="19"/>
          <w:szCs w:val="19"/>
        </w:rPr>
        <w:t>Tabla 8.1. Recursos Humanos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6399"/>
      </w:tblGrid>
      <w:tr w:rsidR="00206846" w:rsidRPr="00206846">
        <w:tblPrEx>
          <w:tblCellMar>
            <w:top w:w="0" w:type="dxa"/>
            <w:bottom w:w="0" w:type="dxa"/>
          </w:tblCellMar>
        </w:tblPrEx>
        <w:trPr>
          <w:tblHeader/>
        </w:trPr>
        <w:tc>
          <w:tcPr>
            <w:tcW w:w="17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Recurso</w:t>
            </w:r>
          </w:p>
        </w:tc>
        <w:tc>
          <w:tcPr>
            <w:tcW w:w="3300" w:type="pct"/>
            <w:shd w:val="clear" w:color="auto" w:fill="5C2E00"/>
            <w:tcMar>
              <w:top w:w="80" w:type="dxa"/>
              <w:left w:w="100" w:type="dxa"/>
              <w:bottom w:w="80" w:type="dxa"/>
              <w:right w:w="100" w:type="dxa"/>
            </w:tcMar>
            <w:vAlign w:val="center"/>
          </w:tcPr>
          <w:p w:rsidR="0065542A" w:rsidRPr="007E369C" w:rsidRDefault="00206846">
            <w:pPr>
              <w:jc w:val="center"/>
              <w:rPr>
                <w:color w:val="FFFFFF" w:themeColor="background1"/>
              </w:rPr>
            </w:pPr>
            <w:r w:rsidRPr="007E369C">
              <w:rPr>
                <w:b/>
                <w:bCs/>
                <w:color w:val="FFFFFF" w:themeColor="background1"/>
                <w:sz w:val="19"/>
                <w:szCs w:val="19"/>
              </w:rPr>
              <w:t>Función</w:t>
            </w:r>
          </w:p>
        </w:tc>
      </w:tr>
      <w:tr w:rsidR="00206846" w:rsidRPr="00206846">
        <w:tblPrEx>
          <w:tblCellMar>
            <w:top w:w="0" w:type="dxa"/>
            <w:bottom w:w="0" w:type="dxa"/>
          </w:tblCellMar>
        </w:tblPrEx>
        <w:tc>
          <w:tcPr>
            <w:tcW w:w="17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Auditora Líder Torres Apaza, Rosa Maria de los Angeles</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Dirigir, coordinar y supervisar la ejecución de la auditoría.</w:t>
            </w:r>
          </w:p>
        </w:tc>
      </w:tr>
      <w:tr w:rsidR="00206846" w:rsidRPr="00206846">
        <w:tblPrEx>
          <w:tblCellMar>
            <w:top w:w="0" w:type="dxa"/>
            <w:bottom w:w="0" w:type="dxa"/>
          </w:tblCellMar>
        </w:tblPrEx>
        <w:tc>
          <w:tcPr>
            <w:tcW w:w="17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Auditora de Procesos y Documentación Mamani Paucar, Damaritd Camila</w:t>
            </w:r>
          </w:p>
        </w:tc>
        <w:tc>
          <w:tcPr>
            <w:tcW w:w="3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la gestión del proyecto, la trazabilidad de requisitos y la documentación técnica y de usuario.</w:t>
            </w:r>
          </w:p>
        </w:tc>
      </w:tr>
      <w:tr w:rsidR="00206846" w:rsidRPr="00206846">
        <w:tblPrEx>
          <w:tblCellMar>
            <w:top w:w="0" w:type="dxa"/>
            <w:bottom w:w="0" w:type="dxa"/>
          </w:tblCellMar>
        </w:tblPrEx>
        <w:tc>
          <w:tcPr>
            <w:tcW w:w="17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Equipo de Desarrollo (rol dual) DulceCode</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Proporcionar información, evidencias y soporte técnico durante la auditoría de su propio sistema.</w:t>
            </w:r>
          </w:p>
        </w:tc>
      </w:tr>
      <w:tr w:rsidR="00206846" w:rsidRPr="00206846">
        <w:tblPrEx>
          <w:tblCellMar>
            <w:top w:w="0" w:type="dxa"/>
            <w:bottom w:w="0" w:type="dxa"/>
          </w:tblCellMar>
        </w:tblPrEx>
        <w:tc>
          <w:tcPr>
            <w:tcW w:w="17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Docente del Curso Ing. Rubén Roque Sucari</w:t>
            </w:r>
          </w:p>
        </w:tc>
        <w:tc>
          <w:tcPr>
            <w:tcW w:w="3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Supervisar académicamente el proceso, validar los criterios aplicados y aprobar los entregables.</w:t>
            </w:r>
          </w:p>
        </w:tc>
      </w:tr>
    </w:tbl>
    <w:p w:rsidR="0065542A" w:rsidRPr="00206846" w:rsidRDefault="00206846">
      <w:pPr>
        <w:pStyle w:val="Ttulo2"/>
        <w:spacing w:before="280" w:after="140"/>
        <w:rPr>
          <w:color w:val="000000" w:themeColor="text1"/>
        </w:rPr>
      </w:pPr>
      <w:bookmarkStart w:id="35" w:name="_Toc233925930"/>
      <w:r w:rsidRPr="00206846">
        <w:rPr>
          <w:b/>
          <w:bCs/>
          <w:color w:val="000000" w:themeColor="text1"/>
          <w:sz w:val="24"/>
          <w:szCs w:val="24"/>
        </w:rPr>
        <w:t>8.3 Recursos Tecnológicos</w:t>
      </w:r>
      <w:bookmarkEnd w:id="35"/>
    </w:p>
    <w:p w:rsidR="0065542A" w:rsidRPr="00206846" w:rsidRDefault="00206846">
      <w:pPr>
        <w:spacing w:before="100" w:after="300"/>
        <w:jc w:val="center"/>
        <w:rPr>
          <w:color w:val="000000" w:themeColor="text1"/>
        </w:rPr>
      </w:pPr>
      <w:r w:rsidRPr="00206846">
        <w:rPr>
          <w:i/>
          <w:iCs/>
          <w:color w:val="000000" w:themeColor="text1"/>
          <w:sz w:val="19"/>
          <w:szCs w:val="19"/>
        </w:rPr>
        <w:t>Tabla 8.2. Recursos Tecnológicos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6787"/>
      </w:tblGrid>
      <w:tr w:rsidR="00206846" w:rsidRPr="00206846">
        <w:tblPrEx>
          <w:tblCellMar>
            <w:top w:w="0" w:type="dxa"/>
            <w:bottom w:w="0" w:type="dxa"/>
          </w:tblCellMar>
        </w:tblPrEx>
        <w:trPr>
          <w:tblHeader/>
        </w:trPr>
        <w:tc>
          <w:tcPr>
            <w:tcW w:w="15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Recurso</w:t>
            </w:r>
          </w:p>
        </w:tc>
        <w:tc>
          <w:tcPr>
            <w:tcW w:w="35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Propósito</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GitHub</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del repositorio EspigaCloud-main, historial de cambios y control de versiones.</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JIRA</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Seguimiento de épicas, historias, tareas y subtareas bajo el enfoque CMMI + Scrum.</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SonarQube (Community Edition)</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Evaluación de la calidad del código fuente y de la cobertura de pruebas.</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JaCoCo</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Medición de la cobertura de las pruebas unitarias e integración.</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JUnit 5 / Mockito</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 las pruebas unitarias y de integración del backend.</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Selenium</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 las pruebas end-to-end sobre los flujos principales del sistema.</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K6</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 los resultados de las pruebas de rendimiento y carga.</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Postman</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Verificación de la colección de pruebas de la API REST de EspigaPedidos.</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Jenkins / Docker</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 los procedimientos de integración continua y contenedorización (Jenkinsfile, docker-compose).</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MySQL / MariaDB (XAMPP)</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Verificación de la estructura y configuración de la base de datos en los entornos de desarrollo y despliegue.</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IntelliJ IDEA / Spring Tool Suite</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del código fuente del backend desarrollado en Spring Boot.</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Swagger / OpenAPI</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Verificación de la documentación técnica de la API.</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MkDocs</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 la documentación complementaria del proyecto.</w:t>
            </w:r>
          </w:p>
        </w:tc>
      </w:tr>
      <w:tr w:rsidR="00206846" w:rsidRPr="00206846">
        <w:tblPrEx>
          <w:tblCellMar>
            <w:top w:w="0" w:type="dxa"/>
            <w:bottom w:w="0" w:type="dxa"/>
          </w:tblCellMar>
        </w:tblPrEx>
        <w:tc>
          <w:tcPr>
            <w:tcW w:w="1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n8n</w:t>
            </w:r>
          </w:p>
        </w:tc>
        <w:tc>
          <w:tcPr>
            <w:tcW w:w="35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Revisión del flujo de automatización de registro y validación de pedidos.</w:t>
            </w:r>
          </w:p>
        </w:tc>
      </w:tr>
      <w:tr w:rsidR="00206846" w:rsidRPr="00206846">
        <w:tblPrEx>
          <w:tblCellMar>
            <w:top w:w="0" w:type="dxa"/>
            <w:bottom w:w="0" w:type="dxa"/>
          </w:tblCellMar>
        </w:tblPrEx>
        <w:tc>
          <w:tcPr>
            <w:tcW w:w="1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Microsoft Office / Google Drive</w:t>
            </w:r>
          </w:p>
        </w:tc>
        <w:tc>
          <w:tcPr>
            <w:tcW w:w="35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Elaboración, resguardo y control de versiones de los documentos de auditoría.</w:t>
            </w:r>
          </w:p>
        </w:tc>
      </w:tr>
    </w:tbl>
    <w:p w:rsidR="0065542A" w:rsidRPr="00206846" w:rsidRDefault="00206846">
      <w:pPr>
        <w:pStyle w:val="Ttulo2"/>
        <w:spacing w:before="280" w:after="140"/>
        <w:rPr>
          <w:color w:val="000000" w:themeColor="text1"/>
        </w:rPr>
      </w:pPr>
      <w:bookmarkStart w:id="36" w:name="_Toc233925931"/>
      <w:r w:rsidRPr="00206846">
        <w:rPr>
          <w:b/>
          <w:bCs/>
          <w:color w:val="000000" w:themeColor="text1"/>
          <w:sz w:val="24"/>
          <w:szCs w:val="24"/>
        </w:rPr>
        <w:t>8.4 Recursos Documentales</w:t>
      </w:r>
      <w:bookmarkEnd w:id="36"/>
    </w:p>
    <w:p w:rsidR="0065542A" w:rsidRPr="00206846" w:rsidRDefault="00206846">
      <w:pPr>
        <w:spacing w:before="100" w:after="300"/>
        <w:jc w:val="center"/>
        <w:rPr>
          <w:color w:val="000000" w:themeColor="text1"/>
        </w:rPr>
      </w:pPr>
      <w:r w:rsidRPr="00206846">
        <w:rPr>
          <w:i/>
          <w:iCs/>
          <w:color w:val="000000" w:themeColor="text1"/>
          <w:sz w:val="19"/>
          <w:szCs w:val="19"/>
        </w:rPr>
        <w:t>Tabla 8.3. Recursos Documentales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1"/>
        <w:gridCol w:w="6205"/>
      </w:tblGrid>
      <w:tr w:rsidR="00206846" w:rsidRPr="00206846">
        <w:tblPrEx>
          <w:tblCellMar>
            <w:top w:w="0" w:type="dxa"/>
            <w:bottom w:w="0" w:type="dxa"/>
          </w:tblCellMar>
        </w:tblPrEx>
        <w:trPr>
          <w:tblHeader/>
        </w:trPr>
        <w:tc>
          <w:tcPr>
            <w:tcW w:w="18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Documento</w:t>
            </w:r>
          </w:p>
        </w:tc>
        <w:tc>
          <w:tcPr>
            <w:tcW w:w="32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Finalidad</w:t>
            </w:r>
          </w:p>
        </w:tc>
      </w:tr>
      <w:tr w:rsidR="00206846" w:rsidRPr="00206846">
        <w:tblPrEx>
          <w:tblCellMar>
            <w:top w:w="0" w:type="dxa"/>
            <w:bottom w:w="0" w:type="dxa"/>
          </w:tblCellMar>
        </w:tblPrEx>
        <w:tc>
          <w:tcPr>
            <w:tcW w:w="18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Project Charter de Auditoría SDLC EspigaCloud</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Verificar los objetivos, alcance y planificación de la auditoría.</w:t>
            </w:r>
          </w:p>
        </w:tc>
      </w:tr>
      <w:tr w:rsidR="00206846" w:rsidRPr="00206846">
        <w:tblPrEx>
          <w:tblCellMar>
            <w:top w:w="0" w:type="dxa"/>
            <w:bottom w:w="0" w:type="dxa"/>
          </w:tblCellMar>
        </w:tblPrEx>
        <w:tc>
          <w:tcPr>
            <w:tcW w:w="18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lastRenderedPageBreak/>
              <w:t>Documento académico de la Unidad 2</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el estado de los entregables de cobertura de pruebas, Swagger y análisis de calidad.</w:t>
            </w:r>
          </w:p>
        </w:tc>
      </w:tr>
      <w:tr w:rsidR="00206846" w:rsidRPr="00206846">
        <w:tblPrEx>
          <w:tblCellMar>
            <w:top w:w="0" w:type="dxa"/>
            <w:bottom w:w="0" w:type="dxa"/>
          </w:tblCellMar>
        </w:tblPrEx>
        <w:tc>
          <w:tcPr>
            <w:tcW w:w="18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Repositorio GitHub EspigaCloud-main</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Verificar el código fuente, el Jenkinsfile, el docker-compose y el historial de cambios.</w:t>
            </w:r>
          </w:p>
        </w:tc>
      </w:tr>
      <w:tr w:rsidR="00206846" w:rsidRPr="00206846">
        <w:tblPrEx>
          <w:tblCellMar>
            <w:top w:w="0" w:type="dxa"/>
            <w:bottom w:w="0" w:type="dxa"/>
          </w:tblCellMar>
        </w:tblPrEx>
        <w:tc>
          <w:tcPr>
            <w:tcW w:w="18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Tablero JIRA del proyecto</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el levantamiento y la trazabilidad de requisitos y la gestión ágil del proyecto.</w:t>
            </w:r>
          </w:p>
        </w:tc>
      </w:tr>
      <w:tr w:rsidR="00206846" w:rsidRPr="00206846">
        <w:tblPrEx>
          <w:tblCellMar>
            <w:top w:w="0" w:type="dxa"/>
            <w:bottom w:w="0" w:type="dxa"/>
          </w:tblCellMar>
        </w:tblPrEx>
        <w:tc>
          <w:tcPr>
            <w:tcW w:w="18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Manual de Usuario EspigaPedidos</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la documentación destinada a los usuarios finales del sistema.</w:t>
            </w:r>
          </w:p>
        </w:tc>
      </w:tr>
      <w:tr w:rsidR="00206846" w:rsidRPr="00206846">
        <w:tblPrEx>
          <w:tblCellMar>
            <w:top w:w="0" w:type="dxa"/>
            <w:bottom w:w="0" w:type="dxa"/>
          </w:tblCellMar>
        </w:tblPrEx>
        <w:tc>
          <w:tcPr>
            <w:tcW w:w="18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Manual de Configuración CI/CD</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Verificar la documentación de los procedimientos de integración y despliegue.</w:t>
            </w:r>
          </w:p>
        </w:tc>
      </w:tr>
      <w:tr w:rsidR="00206846" w:rsidRPr="00206846">
        <w:tblPrEx>
          <w:tblCellMar>
            <w:top w:w="0" w:type="dxa"/>
            <w:bottom w:w="0" w:type="dxa"/>
          </w:tblCellMar>
        </w:tblPrEx>
        <w:tc>
          <w:tcPr>
            <w:tcW w:w="18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Informes de Pruebas (Rendimiento, Seguridad, E2E, SonarQube)</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Analizar los resultados de calidad de código, rendimiento y seguridad ya generados por el equipo.</w:t>
            </w:r>
          </w:p>
        </w:tc>
      </w:tr>
      <w:tr w:rsidR="00206846" w:rsidRPr="00206846">
        <w:tblPrEx>
          <w:tblCellMar>
            <w:top w:w="0" w:type="dxa"/>
            <w:bottom w:w="0" w:type="dxa"/>
          </w:tblCellMar>
        </w:tblPrEx>
        <w:tc>
          <w:tcPr>
            <w:tcW w:w="18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Colección Postman EspigaPedidos</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Revisar la planificación y ejecución de pruebas sobre la API REST.</w:t>
            </w:r>
          </w:p>
        </w:tc>
      </w:tr>
    </w:tbl>
    <w:p w:rsidR="0065542A" w:rsidRPr="00206846" w:rsidRDefault="00206846">
      <w:pPr>
        <w:pStyle w:val="Ttulo2"/>
        <w:spacing w:before="280" w:after="140"/>
        <w:rPr>
          <w:color w:val="000000" w:themeColor="text1"/>
        </w:rPr>
      </w:pPr>
      <w:bookmarkStart w:id="37" w:name="_Toc233925932"/>
      <w:r w:rsidRPr="00206846">
        <w:rPr>
          <w:b/>
          <w:bCs/>
          <w:color w:val="000000" w:themeColor="text1"/>
          <w:sz w:val="24"/>
          <w:szCs w:val="24"/>
        </w:rPr>
        <w:t>8.5 Recursos Logísticos</w:t>
      </w:r>
      <w:bookmarkEnd w:id="37"/>
    </w:p>
    <w:p w:rsidR="0065542A" w:rsidRPr="00206846" w:rsidRDefault="00206846">
      <w:pPr>
        <w:spacing w:before="100" w:after="300"/>
        <w:jc w:val="center"/>
        <w:rPr>
          <w:color w:val="000000" w:themeColor="text1"/>
        </w:rPr>
      </w:pPr>
      <w:r w:rsidRPr="00206846">
        <w:rPr>
          <w:i/>
          <w:iCs/>
          <w:color w:val="000000" w:themeColor="text1"/>
          <w:sz w:val="19"/>
          <w:szCs w:val="19"/>
        </w:rPr>
        <w:t>Tabla 8.4. Recursos Logísticos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6399"/>
      </w:tblGrid>
      <w:tr w:rsidR="00206846" w:rsidRPr="00206846">
        <w:tblPrEx>
          <w:tblCellMar>
            <w:top w:w="0" w:type="dxa"/>
            <w:bottom w:w="0" w:type="dxa"/>
          </w:tblCellMar>
        </w:tblPrEx>
        <w:trPr>
          <w:tblHeader/>
        </w:trPr>
        <w:tc>
          <w:tcPr>
            <w:tcW w:w="17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Recurso</w:t>
            </w:r>
          </w:p>
        </w:tc>
        <w:tc>
          <w:tcPr>
            <w:tcW w:w="33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Descripción</w:t>
            </w:r>
          </w:p>
        </w:tc>
      </w:tr>
      <w:tr w:rsidR="00206846" w:rsidRPr="00206846">
        <w:tblPrEx>
          <w:tblCellMar>
            <w:top w:w="0" w:type="dxa"/>
            <w:bottom w:w="0" w:type="dxa"/>
          </w:tblCellMar>
        </w:tblPrEx>
        <w:tc>
          <w:tcPr>
            <w:tcW w:w="1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Computadoras personales</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Equipos de las integrantes del equipo DulceCode para la revisión documental y técnica.</w:t>
            </w:r>
          </w:p>
        </w:tc>
      </w:tr>
      <w:tr w:rsidR="00206846" w:rsidRPr="00206846">
        <w:tblPrEx>
          <w:tblCellMar>
            <w:top w:w="0" w:type="dxa"/>
            <w:bottom w:w="0" w:type="dxa"/>
          </w:tblCellMar>
        </w:tblPrEx>
        <w:tc>
          <w:tcPr>
            <w:tcW w:w="17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Conexión a Internet</w:t>
            </w:r>
          </w:p>
        </w:tc>
        <w:tc>
          <w:tcPr>
            <w:tcW w:w="3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Acceso a los repositorios, herramientas en línea y documentación del proyecto.</w:t>
            </w:r>
          </w:p>
        </w:tc>
      </w:tr>
      <w:tr w:rsidR="00206846" w:rsidRPr="00206846">
        <w:tblPrEx>
          <w:tblCellMar>
            <w:top w:w="0" w:type="dxa"/>
            <w:bottom w:w="0" w:type="dxa"/>
          </w:tblCellMar>
        </w:tblPrEx>
        <w:tc>
          <w:tcPr>
            <w:tcW w:w="1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Plataforma de reuniones virtuales</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Coordinación de entrevistas internas y reuniones de seguimiento entre las integrantes.</w:t>
            </w:r>
          </w:p>
        </w:tc>
      </w:tr>
      <w:tr w:rsidR="00206846" w:rsidRPr="00206846">
        <w:tblPrEx>
          <w:tblCellMar>
            <w:top w:w="0" w:type="dxa"/>
            <w:bottom w:w="0" w:type="dxa"/>
          </w:tblCellMar>
        </w:tblPrEx>
        <w:tc>
          <w:tcPr>
            <w:tcW w:w="17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Espacio de trabajo compartido (Google Drive)</w:t>
            </w:r>
          </w:p>
        </w:tc>
        <w:tc>
          <w:tcPr>
            <w:tcW w:w="3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Ambiente colaborativo para el desarrollo y almacenamiento de las actividades de auditoría.</w:t>
            </w:r>
          </w:p>
        </w:tc>
      </w:tr>
      <w:tr w:rsidR="00206846" w:rsidRPr="00206846">
        <w:tblPrEx>
          <w:tblCellMar>
            <w:top w:w="0" w:type="dxa"/>
            <w:bottom w:w="0" w:type="dxa"/>
          </w:tblCellMar>
        </w:tblPrEx>
        <w:tc>
          <w:tcPr>
            <w:tcW w:w="1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Almacenamiento digital</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Organización y resguardo de la documentación y evidencias recopiladas.</w:t>
            </w:r>
          </w:p>
        </w:tc>
      </w:tr>
    </w:tbl>
    <w:p w:rsidR="0065542A" w:rsidRPr="00206846" w:rsidRDefault="00206846">
      <w:pPr>
        <w:pStyle w:val="Ttulo2"/>
        <w:spacing w:before="280" w:after="140"/>
        <w:rPr>
          <w:color w:val="000000" w:themeColor="text1"/>
          <w:lang w:val="es-PE"/>
        </w:rPr>
      </w:pPr>
      <w:bookmarkStart w:id="38" w:name="_Toc233925933"/>
      <w:r w:rsidRPr="00206846">
        <w:rPr>
          <w:b/>
          <w:bCs/>
          <w:color w:val="000000" w:themeColor="text1"/>
          <w:sz w:val="24"/>
          <w:szCs w:val="24"/>
          <w:lang w:val="es-PE"/>
        </w:rPr>
        <w:t>8.6 Gestión de Evidencias</w:t>
      </w:r>
      <w:bookmarkEnd w:id="38"/>
    </w:p>
    <w:p w:rsidR="0065542A" w:rsidRPr="00206846" w:rsidRDefault="00206846">
      <w:pPr>
        <w:spacing w:after="160" w:line="300" w:lineRule="auto"/>
        <w:jc w:val="both"/>
        <w:rPr>
          <w:color w:val="000000" w:themeColor="text1"/>
          <w:lang w:val="es-PE"/>
        </w:rPr>
      </w:pPr>
      <w:r w:rsidRPr="00206846">
        <w:rPr>
          <w:color w:val="000000" w:themeColor="text1"/>
          <w:lang w:val="es-PE"/>
        </w:rPr>
        <w:t>Todas las evidencias recopiladas durante la auditoría (capturas de pantalla, reportes de SonarQube, resultados de K6, registros de commits, actas de reunión) serán almacenadas y organizadas de forma estructurada en el repositorio documental compartido, garantizando su integridad, disponibilidad y trazabilidad. Cada evidencia será identificada mediante un código único y clasificada según el proceso del SDLC al que corresponda, facilitando su consulta durante el análisis y la elaboración del Informe Final.</w:t>
      </w:r>
    </w:p>
    <w:p w:rsidR="0065542A" w:rsidRPr="00206846" w:rsidRDefault="00206846">
      <w:pPr>
        <w:pStyle w:val="Ttulo2"/>
        <w:spacing w:before="280" w:after="140"/>
        <w:rPr>
          <w:color w:val="000000" w:themeColor="text1"/>
          <w:lang w:val="es-PE"/>
        </w:rPr>
      </w:pPr>
      <w:bookmarkStart w:id="39" w:name="_Toc233925934"/>
      <w:r w:rsidRPr="00206846">
        <w:rPr>
          <w:b/>
          <w:bCs/>
          <w:color w:val="000000" w:themeColor="text1"/>
          <w:sz w:val="24"/>
          <w:szCs w:val="24"/>
          <w:lang w:val="es-PE"/>
        </w:rPr>
        <w:t>8.7 Consideraciones Generales</w:t>
      </w:r>
      <w:bookmarkEnd w:id="39"/>
    </w:p>
    <w:p w:rsidR="0065542A" w:rsidRDefault="00206846">
      <w:pPr>
        <w:spacing w:after="160" w:line="300" w:lineRule="auto"/>
        <w:jc w:val="both"/>
        <w:rPr>
          <w:color w:val="000000" w:themeColor="text1"/>
          <w:lang w:val="es-PE"/>
        </w:rPr>
      </w:pPr>
      <w:r w:rsidRPr="00206846">
        <w:rPr>
          <w:color w:val="000000" w:themeColor="text1"/>
          <w:lang w:val="es-PE"/>
        </w:rPr>
        <w:t>El uso adecuado de los recursos humanos, tecnológicos, documentales y logísticos permitirá desarrollar la auditoría de manera eficiente, resguardando la objetividad del proceso pese a tratarse de una autoevaluación. Los recursos deberán estar disponibles durante todas las fases de la auditoría para garantizar el cumplimiento del cronograma y de los objetivos establecidos en el presente Plan.</w:t>
      </w:r>
    </w:p>
    <w:p w:rsidR="003048FC" w:rsidRDefault="003048FC">
      <w:pPr>
        <w:spacing w:after="160" w:line="300" w:lineRule="auto"/>
        <w:jc w:val="both"/>
        <w:rPr>
          <w:color w:val="000000" w:themeColor="text1"/>
          <w:lang w:val="es-PE"/>
        </w:rPr>
      </w:pPr>
    </w:p>
    <w:p w:rsidR="003048FC" w:rsidRPr="00206846" w:rsidRDefault="003048FC">
      <w:pPr>
        <w:spacing w:after="160" w:line="300" w:lineRule="auto"/>
        <w:jc w:val="both"/>
        <w:rPr>
          <w:color w:val="000000" w:themeColor="text1"/>
          <w:lang w:val="es-PE"/>
        </w:rPr>
      </w:pPr>
    </w:p>
    <w:p w:rsidR="0065542A" w:rsidRPr="00206846" w:rsidRDefault="00206846">
      <w:pPr>
        <w:pStyle w:val="Ttulo1"/>
        <w:pBdr>
          <w:bottom w:val="single" w:sz="8" w:space="4" w:color="8B4513"/>
        </w:pBdr>
        <w:spacing w:before="400" w:after="200"/>
        <w:rPr>
          <w:color w:val="000000" w:themeColor="text1"/>
          <w:lang w:val="es-PE"/>
        </w:rPr>
      </w:pPr>
      <w:bookmarkStart w:id="40" w:name="_Toc233925935"/>
      <w:r w:rsidRPr="00206846">
        <w:rPr>
          <w:b/>
          <w:bCs/>
          <w:color w:val="000000" w:themeColor="text1"/>
          <w:sz w:val="28"/>
          <w:szCs w:val="28"/>
          <w:lang w:val="es-PE"/>
        </w:rPr>
        <w:lastRenderedPageBreak/>
        <w:t>9. GESTIÓN DE RIESGOS</w:t>
      </w:r>
      <w:bookmarkEnd w:id="40"/>
    </w:p>
    <w:p w:rsidR="0065542A" w:rsidRPr="00206846" w:rsidRDefault="00206846">
      <w:pPr>
        <w:pStyle w:val="Ttulo2"/>
        <w:spacing w:before="280" w:after="140"/>
        <w:rPr>
          <w:color w:val="000000" w:themeColor="text1"/>
          <w:lang w:val="es-PE"/>
        </w:rPr>
      </w:pPr>
      <w:bookmarkStart w:id="41" w:name="_Toc233925936"/>
      <w:r w:rsidRPr="00206846">
        <w:rPr>
          <w:b/>
          <w:bCs/>
          <w:color w:val="000000" w:themeColor="text1"/>
          <w:sz w:val="24"/>
          <w:szCs w:val="24"/>
          <w:lang w:val="es-PE"/>
        </w:rPr>
        <w:t>9.1 Objetivo</w:t>
      </w:r>
      <w:bookmarkEnd w:id="41"/>
    </w:p>
    <w:p w:rsidR="0065542A" w:rsidRPr="00206846" w:rsidRDefault="00206846">
      <w:pPr>
        <w:spacing w:after="160" w:line="300" w:lineRule="auto"/>
        <w:jc w:val="both"/>
        <w:rPr>
          <w:color w:val="000000" w:themeColor="text1"/>
          <w:lang w:val="es-PE"/>
        </w:rPr>
      </w:pPr>
      <w:r w:rsidRPr="00206846">
        <w:rPr>
          <w:color w:val="000000" w:themeColor="text1"/>
          <w:lang w:val="es-PE"/>
        </w:rPr>
        <w:t>La gestión de riesgos tiene como finalidad identificar, analizar, evaluar y establecer acciones de tratamiento para aquellos eventos que puedan afectar el desarrollo y cumplimiento de la Auditoría SDLC del sistema EspigaCloud, minimizando el impacto sobre el cronograma, el alcance, la calidad de los resultados y la disponibilidad de las evidencias requeridas.</w:t>
      </w:r>
    </w:p>
    <w:p w:rsidR="0065542A" w:rsidRPr="00206846" w:rsidRDefault="00206846">
      <w:pPr>
        <w:pStyle w:val="Ttulo2"/>
        <w:spacing w:before="280" w:after="140"/>
        <w:rPr>
          <w:color w:val="000000" w:themeColor="text1"/>
          <w:lang w:val="es-PE"/>
        </w:rPr>
      </w:pPr>
      <w:bookmarkStart w:id="42" w:name="_Toc233925937"/>
      <w:r w:rsidRPr="00206846">
        <w:rPr>
          <w:b/>
          <w:bCs/>
          <w:color w:val="000000" w:themeColor="text1"/>
          <w:sz w:val="24"/>
          <w:szCs w:val="24"/>
          <w:lang w:val="es-PE"/>
        </w:rPr>
        <w:t>9.2 Metodología para la Gestión de Riesgos</w:t>
      </w:r>
      <w:bookmarkEnd w:id="42"/>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Identificación: reconocimiento de los riesgos que podrían afectar la ejecución de la auditoría.</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Análisis: evaluación de la probabilidad de ocurrencia y del impacto de cada riesgo.</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Valoración: clasificación del nivel de riesgo según la combinación de probabilidad e impacto.</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Tratamiento: definición de acciones preventivas y correctivas.</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Seguimiento: monitoreo continuo de los riesgos durante todas las fases de la auditoría.</w:t>
      </w:r>
    </w:p>
    <w:p w:rsidR="0065542A" w:rsidRPr="00206846" w:rsidRDefault="00206846">
      <w:pPr>
        <w:pStyle w:val="Ttulo2"/>
        <w:spacing w:before="280" w:after="140"/>
        <w:rPr>
          <w:color w:val="000000" w:themeColor="text1"/>
          <w:lang w:val="es-PE"/>
        </w:rPr>
      </w:pPr>
      <w:bookmarkStart w:id="43" w:name="_Toc233925938"/>
      <w:r w:rsidRPr="00206846">
        <w:rPr>
          <w:b/>
          <w:bCs/>
          <w:color w:val="000000" w:themeColor="text1"/>
          <w:sz w:val="24"/>
          <w:szCs w:val="24"/>
          <w:lang w:val="es-PE"/>
        </w:rPr>
        <w:t>9.3 Matriz de Riesgos de la Auditoría</w:t>
      </w:r>
      <w:bookmarkEnd w:id="43"/>
    </w:p>
    <w:p w:rsidR="0065542A" w:rsidRPr="00206846" w:rsidRDefault="00206846">
      <w:pPr>
        <w:spacing w:before="100" w:after="300"/>
        <w:jc w:val="center"/>
        <w:rPr>
          <w:color w:val="000000" w:themeColor="text1"/>
        </w:rPr>
      </w:pPr>
      <w:r w:rsidRPr="00206846">
        <w:rPr>
          <w:i/>
          <w:iCs/>
          <w:color w:val="000000" w:themeColor="text1"/>
          <w:sz w:val="19"/>
          <w:szCs w:val="19"/>
        </w:rPr>
        <w:t>Tabla 9.1. Matriz de Riesgos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3102"/>
        <w:gridCol w:w="970"/>
        <w:gridCol w:w="970"/>
        <w:gridCol w:w="970"/>
        <w:gridCol w:w="3006"/>
      </w:tblGrid>
      <w:tr w:rsidR="00206846" w:rsidRPr="00206846">
        <w:tblPrEx>
          <w:tblCellMar>
            <w:top w:w="0" w:type="dxa"/>
            <w:bottom w:w="0" w:type="dxa"/>
          </w:tblCellMar>
        </w:tblPrEx>
        <w:trPr>
          <w:tblHeader/>
        </w:trPr>
        <w:tc>
          <w:tcPr>
            <w:tcW w:w="35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Cód.</w:t>
            </w:r>
          </w:p>
        </w:tc>
        <w:tc>
          <w:tcPr>
            <w:tcW w:w="16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Riesgo</w:t>
            </w:r>
          </w:p>
        </w:tc>
        <w:tc>
          <w:tcPr>
            <w:tcW w:w="5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Prob.</w:t>
            </w:r>
          </w:p>
        </w:tc>
        <w:tc>
          <w:tcPr>
            <w:tcW w:w="5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Imp.</w:t>
            </w:r>
          </w:p>
        </w:tc>
        <w:tc>
          <w:tcPr>
            <w:tcW w:w="5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Nivel</w:t>
            </w:r>
          </w:p>
        </w:tc>
        <w:tc>
          <w:tcPr>
            <w:tcW w:w="155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Estrategia de Mitigación</w:t>
            </w:r>
          </w:p>
        </w:tc>
      </w:tr>
      <w:tr w:rsidR="00206846" w:rsidRPr="00206846">
        <w:tblPrEx>
          <w:tblCellMar>
            <w:top w:w="0" w:type="dxa"/>
            <w:bottom w:w="0" w:type="dxa"/>
          </w:tblCellMar>
        </w:tblPrEx>
        <w:tc>
          <w:tcPr>
            <w:tcW w:w="35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R-01</w:t>
            </w:r>
          </w:p>
        </w:tc>
        <w:tc>
          <w:tcPr>
            <w:tcW w:w="16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Falta de objetividad al auditar su propio proyecto, dado que el equipo auditor y el equipo de desarrollo son las mismas dos integrantes.</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Media</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155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Aplicar el Checklist SDLC basado en evidencia verificable, segregar responsabilidades entre Auditora Líder y Auditora de Procesos, y validar los hallazgos con el docente.</w:t>
            </w:r>
          </w:p>
        </w:tc>
      </w:tr>
      <w:tr w:rsidR="00206846" w:rsidRPr="00206846">
        <w:tblPrEx>
          <w:tblCellMar>
            <w:top w:w="0" w:type="dxa"/>
            <w:bottom w:w="0" w:type="dxa"/>
          </w:tblCellMar>
        </w:tblPrEx>
        <w:tc>
          <w:tcPr>
            <w:tcW w:w="35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R-02</w:t>
            </w:r>
          </w:p>
        </w:tc>
        <w:tc>
          <w:tcPr>
            <w:tcW w:w="16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Desactualización de los informes de calidad (SonarQube, K6, cobertura) tras cambios recientes en el backend, como la incorporación del soft delete.</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Media</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155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Re-ejecutar los análisis de calidad y pruebas antes de tomar la evidencia final para el informe.</w:t>
            </w:r>
          </w:p>
        </w:tc>
      </w:tr>
      <w:tr w:rsidR="00206846" w:rsidRPr="00206846">
        <w:tblPrEx>
          <w:tblCellMar>
            <w:top w:w="0" w:type="dxa"/>
            <w:bottom w:w="0" w:type="dxa"/>
          </w:tblCellMar>
        </w:tblPrEx>
        <w:tc>
          <w:tcPr>
            <w:tcW w:w="35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R-03</w:t>
            </w:r>
          </w:p>
        </w:tc>
        <w:tc>
          <w:tcPr>
            <w:tcW w:w="16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Indisponibilidad temporal de herramientas locales (SonarQube, XAMPP/MariaDB) durante la revisión.</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Baja</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155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Planificar actividades alternativas y mantener respaldos de los reportes ya generados.</w:t>
            </w:r>
          </w:p>
        </w:tc>
      </w:tr>
      <w:tr w:rsidR="00206846" w:rsidRPr="00206846">
        <w:tblPrEx>
          <w:tblCellMar>
            <w:top w:w="0" w:type="dxa"/>
            <w:bottom w:w="0" w:type="dxa"/>
          </w:tblCellMar>
        </w:tblPrEx>
        <w:tc>
          <w:tcPr>
            <w:tcW w:w="35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R-04</w:t>
            </w:r>
          </w:p>
        </w:tc>
        <w:tc>
          <w:tcPr>
            <w:tcW w:w="16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Cambios en el alcance de la auditoría durante su ejecución.</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Baja</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155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Gestionar cualquier modificación mediante acuerdo entre las integrantes y actualización formal del Plan de Auditoría.</w:t>
            </w:r>
          </w:p>
        </w:tc>
      </w:tr>
      <w:tr w:rsidR="00206846" w:rsidRPr="00206846">
        <w:tblPrEx>
          <w:tblCellMar>
            <w:top w:w="0" w:type="dxa"/>
            <w:bottom w:w="0" w:type="dxa"/>
          </w:tblCellMar>
        </w:tblPrEx>
        <w:tc>
          <w:tcPr>
            <w:tcW w:w="35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R-05</w:t>
            </w:r>
          </w:p>
        </w:tc>
        <w:tc>
          <w:tcPr>
            <w:tcW w:w="16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Falta de disponibilidad simultánea de ambas integrantes para la revisión cruzada de evidencias, al tratarse de un equipo de solo dos personas.</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Media</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155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Coordinar previamente los horarios de revisión y establecer fechas alternativas dentro de la semana.</w:t>
            </w:r>
          </w:p>
        </w:tc>
      </w:tr>
      <w:tr w:rsidR="00206846" w:rsidRPr="00206846">
        <w:tblPrEx>
          <w:tblCellMar>
            <w:top w:w="0" w:type="dxa"/>
            <w:bottom w:w="0" w:type="dxa"/>
          </w:tblCellMar>
        </w:tblPrEx>
        <w:tc>
          <w:tcPr>
            <w:tcW w:w="35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R-06</w:t>
            </w:r>
          </w:p>
        </w:tc>
        <w:tc>
          <w:tcPr>
            <w:tcW w:w="16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Pérdida o alteración de evidencias recopiladas durante la auditoría.</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Baja</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155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Mantener copias de seguridad en Google Drive y un repositorio documental ordenado por código de evidencia.</w:t>
            </w:r>
          </w:p>
        </w:tc>
      </w:tr>
      <w:tr w:rsidR="00206846" w:rsidRPr="00206846">
        <w:tblPrEx>
          <w:tblCellMar>
            <w:top w:w="0" w:type="dxa"/>
            <w:bottom w:w="0" w:type="dxa"/>
          </w:tblCellMar>
        </w:tblPrEx>
        <w:tc>
          <w:tcPr>
            <w:tcW w:w="35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lastRenderedPageBreak/>
              <w:t>R-07</w:t>
            </w:r>
          </w:p>
        </w:tc>
        <w:tc>
          <w:tcPr>
            <w:tcW w:w="16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Incumplimiento del cronograma de seis semanas por la carga académica de otros cursos.</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Media</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155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Realizar seguimiento semanal del avance y priorizar los objetivos de mayor riesgo ante desviaciones.</w:t>
            </w:r>
          </w:p>
        </w:tc>
      </w:tr>
      <w:tr w:rsidR="00206846" w:rsidRPr="00206846">
        <w:tblPrEx>
          <w:tblCellMar>
            <w:top w:w="0" w:type="dxa"/>
            <w:bottom w:w="0" w:type="dxa"/>
          </w:tblCellMar>
        </w:tblPrEx>
        <w:tc>
          <w:tcPr>
            <w:tcW w:w="35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R-08</w:t>
            </w:r>
          </w:p>
        </w:tc>
        <w:tc>
          <w:tcPr>
            <w:tcW w:w="16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Dependencia del módulo de automatización externo (n8n, Google Sheets, Gmail, Telegram), cuya disponibilidad no está bajo control directo del equipo.</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Media</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5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155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Documentar el comportamiento esperado del flujo y registrar evidencias mediante capturas antes de cada revisión.</w:t>
            </w:r>
          </w:p>
        </w:tc>
      </w:tr>
      <w:tr w:rsidR="00206846" w:rsidRPr="00206846">
        <w:tblPrEx>
          <w:tblCellMar>
            <w:top w:w="0" w:type="dxa"/>
            <w:bottom w:w="0" w:type="dxa"/>
          </w:tblCellMar>
        </w:tblPrEx>
        <w:tc>
          <w:tcPr>
            <w:tcW w:w="35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R-09</w:t>
            </w:r>
          </w:p>
        </w:tc>
        <w:tc>
          <w:tcPr>
            <w:tcW w:w="16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Acceso restringido o incompleto a la documentación técnica generada en fases previas del proyecto.</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Baja</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155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Solicitar con anticipación la totalidad de la documentación y verificar su completitud al inicio de la Fase II.</w:t>
            </w:r>
          </w:p>
        </w:tc>
      </w:tr>
    </w:tbl>
    <w:p w:rsidR="0065542A" w:rsidRPr="00206846" w:rsidRDefault="00206846">
      <w:pPr>
        <w:pStyle w:val="Ttulo2"/>
        <w:spacing w:before="280" w:after="140"/>
        <w:rPr>
          <w:color w:val="000000" w:themeColor="text1"/>
          <w:lang w:val="es-PE"/>
        </w:rPr>
      </w:pPr>
      <w:bookmarkStart w:id="44" w:name="_Toc233925939"/>
      <w:r w:rsidRPr="00206846">
        <w:rPr>
          <w:b/>
          <w:bCs/>
          <w:color w:val="000000" w:themeColor="text1"/>
          <w:sz w:val="24"/>
          <w:szCs w:val="24"/>
          <w:lang w:val="es-PE"/>
        </w:rPr>
        <w:t>9.4 Criterios de Evaluación del Riesgo</w:t>
      </w:r>
      <w:bookmarkEnd w:id="44"/>
    </w:p>
    <w:p w:rsidR="0065542A" w:rsidRPr="00206846" w:rsidRDefault="00206846">
      <w:pPr>
        <w:spacing w:before="100" w:after="300"/>
        <w:jc w:val="center"/>
        <w:rPr>
          <w:color w:val="000000" w:themeColor="text1"/>
        </w:rPr>
      </w:pPr>
      <w:r w:rsidRPr="00206846">
        <w:rPr>
          <w:i/>
          <w:iCs/>
          <w:color w:val="000000" w:themeColor="text1"/>
          <w:sz w:val="19"/>
          <w:szCs w:val="19"/>
          <w:lang w:val="es-PE"/>
        </w:rPr>
        <w:t xml:space="preserve">Tabla 9.2. </w:t>
      </w:r>
      <w:r w:rsidRPr="00206846">
        <w:rPr>
          <w:i/>
          <w:iCs/>
          <w:color w:val="000000" w:themeColor="text1"/>
          <w:sz w:val="19"/>
          <w:szCs w:val="19"/>
        </w:rPr>
        <w:t>Escala de Probabilidad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8"/>
        <w:gridCol w:w="1939"/>
        <w:gridCol w:w="6399"/>
      </w:tblGrid>
      <w:tr w:rsidR="00206846" w:rsidRPr="00206846">
        <w:tblPrEx>
          <w:tblCellMar>
            <w:top w:w="0" w:type="dxa"/>
            <w:bottom w:w="0" w:type="dxa"/>
          </w:tblCellMar>
        </w:tblPrEx>
        <w:trPr>
          <w:tblHeader/>
        </w:trPr>
        <w:tc>
          <w:tcPr>
            <w:tcW w:w="7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Valor</w:t>
            </w:r>
          </w:p>
        </w:tc>
        <w:tc>
          <w:tcPr>
            <w:tcW w:w="10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Nivel</w:t>
            </w:r>
          </w:p>
        </w:tc>
        <w:tc>
          <w:tcPr>
            <w:tcW w:w="33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Descripción</w:t>
            </w:r>
          </w:p>
        </w:tc>
      </w:tr>
      <w:tr w:rsidR="00206846" w:rsidRPr="00206846">
        <w:tblPrEx>
          <w:tblCellMar>
            <w:top w:w="0" w:type="dxa"/>
            <w:bottom w:w="0" w:type="dxa"/>
          </w:tblCellMar>
        </w:tblPrEx>
        <w:tc>
          <w:tcPr>
            <w:tcW w:w="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Baja</w:t>
            </w:r>
          </w:p>
        </w:tc>
        <w:tc>
          <w:tcPr>
            <w:tcW w:w="3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Poco probable que ocurra.</w:t>
            </w:r>
          </w:p>
        </w:tc>
      </w:tr>
      <w:tr w:rsidR="00206846" w:rsidRPr="00206846">
        <w:tblPrEx>
          <w:tblCellMar>
            <w:top w:w="0" w:type="dxa"/>
            <w:bottom w:w="0" w:type="dxa"/>
          </w:tblCellMar>
        </w:tblPrEx>
        <w:tc>
          <w:tcPr>
            <w:tcW w:w="7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2</w:t>
            </w:r>
          </w:p>
        </w:tc>
        <w:tc>
          <w:tcPr>
            <w:tcW w:w="10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Media</w:t>
            </w:r>
          </w:p>
        </w:tc>
        <w:tc>
          <w:tcPr>
            <w:tcW w:w="3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Puede ocurrir durante la auditoría.</w:t>
            </w:r>
          </w:p>
        </w:tc>
      </w:tr>
      <w:tr w:rsidR="00206846" w:rsidRPr="00206846">
        <w:tblPrEx>
          <w:tblCellMar>
            <w:top w:w="0" w:type="dxa"/>
            <w:bottom w:w="0" w:type="dxa"/>
          </w:tblCellMar>
        </w:tblPrEx>
        <w:tc>
          <w:tcPr>
            <w:tcW w:w="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3</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Alta</w:t>
            </w:r>
          </w:p>
        </w:tc>
        <w:tc>
          <w:tcPr>
            <w:tcW w:w="3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Alta probabilidad de ocurrencia.</w:t>
            </w:r>
          </w:p>
        </w:tc>
      </w:tr>
    </w:tbl>
    <w:p w:rsidR="0065542A" w:rsidRPr="00206846" w:rsidRDefault="00206846">
      <w:pPr>
        <w:spacing w:before="100" w:after="300"/>
        <w:jc w:val="center"/>
        <w:rPr>
          <w:color w:val="000000" w:themeColor="text1"/>
        </w:rPr>
      </w:pPr>
      <w:r w:rsidRPr="00206846">
        <w:rPr>
          <w:i/>
          <w:iCs/>
          <w:color w:val="000000" w:themeColor="text1"/>
          <w:sz w:val="19"/>
          <w:szCs w:val="19"/>
        </w:rPr>
        <w:t>Tabla 9.3. Escala de Impacto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8"/>
        <w:gridCol w:w="1939"/>
        <w:gridCol w:w="6399"/>
      </w:tblGrid>
      <w:tr w:rsidR="00206846" w:rsidRPr="00206846">
        <w:tblPrEx>
          <w:tblCellMar>
            <w:top w:w="0" w:type="dxa"/>
            <w:bottom w:w="0" w:type="dxa"/>
          </w:tblCellMar>
        </w:tblPrEx>
        <w:trPr>
          <w:tblHeader/>
        </w:trPr>
        <w:tc>
          <w:tcPr>
            <w:tcW w:w="7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Valor</w:t>
            </w:r>
          </w:p>
        </w:tc>
        <w:tc>
          <w:tcPr>
            <w:tcW w:w="10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Nivel</w:t>
            </w:r>
          </w:p>
        </w:tc>
        <w:tc>
          <w:tcPr>
            <w:tcW w:w="33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Descripción</w:t>
            </w:r>
          </w:p>
        </w:tc>
      </w:tr>
      <w:tr w:rsidR="00206846" w:rsidRPr="00206846">
        <w:tblPrEx>
          <w:tblCellMar>
            <w:top w:w="0" w:type="dxa"/>
            <w:bottom w:w="0" w:type="dxa"/>
          </w:tblCellMar>
        </w:tblPrEx>
        <w:tc>
          <w:tcPr>
            <w:tcW w:w="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Bajo</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Afecta mínimamente el desarrollo de la auditoría.</w:t>
            </w:r>
          </w:p>
        </w:tc>
      </w:tr>
      <w:tr w:rsidR="00206846" w:rsidRPr="00206846">
        <w:tblPrEx>
          <w:tblCellMar>
            <w:top w:w="0" w:type="dxa"/>
            <w:bottom w:w="0" w:type="dxa"/>
          </w:tblCellMar>
        </w:tblPrEx>
        <w:tc>
          <w:tcPr>
            <w:tcW w:w="7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2</w:t>
            </w:r>
          </w:p>
        </w:tc>
        <w:tc>
          <w:tcPr>
            <w:tcW w:w="10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Medio</w:t>
            </w:r>
          </w:p>
        </w:tc>
        <w:tc>
          <w:tcPr>
            <w:tcW w:w="33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Genera retrasos o dificultades moderadas.</w:t>
            </w:r>
          </w:p>
        </w:tc>
      </w:tr>
      <w:tr w:rsidR="00206846" w:rsidRPr="00206846">
        <w:tblPrEx>
          <w:tblCellMar>
            <w:top w:w="0" w:type="dxa"/>
            <w:bottom w:w="0" w:type="dxa"/>
          </w:tblCellMar>
        </w:tblPrEx>
        <w:tc>
          <w:tcPr>
            <w:tcW w:w="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3</w:t>
            </w:r>
          </w:p>
        </w:tc>
        <w:tc>
          <w:tcPr>
            <w:tcW w:w="10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Alto</w:t>
            </w:r>
          </w:p>
        </w:tc>
        <w:tc>
          <w:tcPr>
            <w:tcW w:w="33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Compromete el cumplimiento del alcance, cronograma o resultados de la auditoría.</w:t>
            </w:r>
          </w:p>
        </w:tc>
      </w:tr>
    </w:tbl>
    <w:p w:rsidR="0065542A" w:rsidRPr="00206846" w:rsidRDefault="00206846">
      <w:pPr>
        <w:pStyle w:val="Ttulo2"/>
        <w:spacing w:before="280" w:after="140"/>
        <w:rPr>
          <w:color w:val="000000" w:themeColor="text1"/>
          <w:lang w:val="es-PE"/>
        </w:rPr>
      </w:pPr>
      <w:bookmarkStart w:id="45" w:name="_Toc233925940"/>
      <w:r w:rsidRPr="00206846">
        <w:rPr>
          <w:b/>
          <w:bCs/>
          <w:color w:val="000000" w:themeColor="text1"/>
          <w:sz w:val="24"/>
          <w:szCs w:val="24"/>
          <w:lang w:val="es-PE"/>
        </w:rPr>
        <w:t>9.5 Plan de Respuesta a los Riesgos</w:t>
      </w:r>
      <w:bookmarkEnd w:id="45"/>
    </w:p>
    <w:p w:rsidR="0065542A" w:rsidRPr="00206846" w:rsidRDefault="00206846">
      <w:pPr>
        <w:spacing w:after="160" w:line="300" w:lineRule="auto"/>
        <w:jc w:val="both"/>
        <w:rPr>
          <w:color w:val="000000" w:themeColor="text1"/>
          <w:lang w:val="es-PE"/>
        </w:rPr>
      </w:pPr>
      <w:r w:rsidRPr="00206846">
        <w:rPr>
          <w:color w:val="000000" w:themeColor="text1"/>
          <w:lang w:val="es-PE"/>
        </w:rPr>
        <w:t>La Auditora Líder realizará un seguimiento permanente de los riesgos identificados mediante reuniones de control y revisión del avance del cronograma. Cuando se materialice un riesgo, se implementarán las acciones de mitigación definidas en la matriz correspondiente y se registrará la incidencia para su posterior análisis.</w:t>
      </w:r>
    </w:p>
    <w:p w:rsidR="0065542A" w:rsidRPr="00206846" w:rsidRDefault="00206846">
      <w:pPr>
        <w:spacing w:after="160" w:line="300" w:lineRule="auto"/>
        <w:jc w:val="both"/>
        <w:rPr>
          <w:color w:val="000000" w:themeColor="text1"/>
          <w:lang w:val="es-PE"/>
        </w:rPr>
      </w:pPr>
      <w:r w:rsidRPr="00206846">
        <w:rPr>
          <w:color w:val="000000" w:themeColor="text1"/>
          <w:lang w:val="es-PE"/>
        </w:rPr>
        <w:t>Cualquier riesgo nuevo identificado durante la ejecución de la auditoría será documentado, evaluado e incorporado a la matriz de riesgos, garantizando la actualización continua del proceso de gestión.</w:t>
      </w:r>
    </w:p>
    <w:p w:rsidR="0065542A" w:rsidRPr="00206846" w:rsidRDefault="00206846">
      <w:pPr>
        <w:pStyle w:val="Ttulo2"/>
        <w:spacing w:before="280" w:after="140"/>
        <w:rPr>
          <w:color w:val="000000" w:themeColor="text1"/>
          <w:lang w:val="es-PE"/>
        </w:rPr>
      </w:pPr>
      <w:bookmarkStart w:id="46" w:name="_Toc233925941"/>
      <w:r w:rsidRPr="00206846">
        <w:rPr>
          <w:b/>
          <w:bCs/>
          <w:color w:val="000000" w:themeColor="text1"/>
          <w:sz w:val="24"/>
          <w:szCs w:val="24"/>
          <w:lang w:val="es-PE"/>
        </w:rPr>
        <w:t>9.6 Responsable de la Gestión de Riesgos</w:t>
      </w:r>
      <w:bookmarkEnd w:id="46"/>
    </w:p>
    <w:p w:rsidR="0065542A" w:rsidRDefault="00206846">
      <w:pPr>
        <w:spacing w:after="160" w:line="300" w:lineRule="auto"/>
        <w:jc w:val="both"/>
        <w:rPr>
          <w:color w:val="000000" w:themeColor="text1"/>
          <w:lang w:val="es-PE"/>
        </w:rPr>
      </w:pPr>
      <w:r w:rsidRPr="00206846">
        <w:rPr>
          <w:color w:val="000000" w:themeColor="text1"/>
          <w:lang w:val="es-PE"/>
        </w:rPr>
        <w:t>La supervisión y control de los riesgos identificados será responsabilidad de la Auditora Líder, quien coordinará con la Auditora de Procesos la implementación de las acciones preventivas y correctivas necesarias. El estado de los riesgos será revisado al finalizar cada fase de la auditoría y documentado en los informes de seguimiento correspondientes.</w:t>
      </w:r>
    </w:p>
    <w:p w:rsidR="003048FC" w:rsidRPr="00206846" w:rsidRDefault="003048FC">
      <w:pPr>
        <w:spacing w:after="160" w:line="300" w:lineRule="auto"/>
        <w:jc w:val="both"/>
        <w:rPr>
          <w:color w:val="000000" w:themeColor="text1"/>
          <w:lang w:val="es-PE"/>
        </w:rPr>
      </w:pPr>
    </w:p>
    <w:p w:rsidR="0065542A" w:rsidRPr="00206846" w:rsidRDefault="00206846">
      <w:pPr>
        <w:pStyle w:val="Ttulo1"/>
        <w:pBdr>
          <w:bottom w:val="single" w:sz="8" w:space="4" w:color="8B4513"/>
        </w:pBdr>
        <w:spacing w:before="400" w:after="200"/>
        <w:rPr>
          <w:color w:val="000000" w:themeColor="text1"/>
          <w:lang w:val="es-PE"/>
        </w:rPr>
      </w:pPr>
      <w:bookmarkStart w:id="47" w:name="_Toc233925942"/>
      <w:r w:rsidRPr="00206846">
        <w:rPr>
          <w:b/>
          <w:bCs/>
          <w:color w:val="000000" w:themeColor="text1"/>
          <w:sz w:val="28"/>
          <w:szCs w:val="28"/>
          <w:lang w:val="es-PE"/>
        </w:rPr>
        <w:lastRenderedPageBreak/>
        <w:t>10. PRODUCTOS ESPERADOS</w:t>
      </w:r>
      <w:bookmarkEnd w:id="47"/>
    </w:p>
    <w:p w:rsidR="0065542A" w:rsidRPr="00206846" w:rsidRDefault="00206846">
      <w:pPr>
        <w:pStyle w:val="Ttulo2"/>
        <w:spacing w:before="280" w:after="140"/>
        <w:rPr>
          <w:color w:val="000000" w:themeColor="text1"/>
          <w:lang w:val="es-PE"/>
        </w:rPr>
      </w:pPr>
      <w:bookmarkStart w:id="48" w:name="_Toc233925943"/>
      <w:r w:rsidRPr="00206846">
        <w:rPr>
          <w:b/>
          <w:bCs/>
          <w:color w:val="000000" w:themeColor="text1"/>
          <w:sz w:val="24"/>
          <w:szCs w:val="24"/>
          <w:lang w:val="es-PE"/>
        </w:rPr>
        <w:t>10.1 Objetivo</w:t>
      </w:r>
      <w:bookmarkEnd w:id="48"/>
    </w:p>
    <w:p w:rsidR="0065542A" w:rsidRPr="00206846" w:rsidRDefault="00206846">
      <w:pPr>
        <w:spacing w:after="160" w:line="300" w:lineRule="auto"/>
        <w:jc w:val="both"/>
        <w:rPr>
          <w:color w:val="000000" w:themeColor="text1"/>
          <w:lang w:val="es-PE"/>
        </w:rPr>
      </w:pPr>
      <w:r w:rsidRPr="00206846">
        <w:rPr>
          <w:color w:val="000000" w:themeColor="text1"/>
          <w:lang w:val="es-PE"/>
        </w:rPr>
        <w:t>Los productos esperados corresponden a los documentos, registros y resultados que serán generados durante la ejecución de la Auditoría SDLC del sistema EspigaCloud. Estos productos constituirán la evidencia formal del trabajo realizado por el equipo auditor y servirán de base para la evaluación académica del proyecto.</w:t>
      </w:r>
    </w:p>
    <w:p w:rsidR="0065542A" w:rsidRPr="00206846" w:rsidRDefault="00206846">
      <w:pPr>
        <w:pStyle w:val="Ttulo2"/>
        <w:spacing w:before="280" w:after="140"/>
        <w:rPr>
          <w:color w:val="000000" w:themeColor="text1"/>
          <w:lang w:val="es-PE"/>
        </w:rPr>
      </w:pPr>
      <w:bookmarkStart w:id="49" w:name="_Toc233925944"/>
      <w:r w:rsidRPr="00206846">
        <w:rPr>
          <w:b/>
          <w:bCs/>
          <w:color w:val="000000" w:themeColor="text1"/>
          <w:sz w:val="24"/>
          <w:szCs w:val="24"/>
          <w:lang w:val="es-PE"/>
        </w:rPr>
        <w:t>10.2 Productos de la Auditoría</w:t>
      </w:r>
      <w:bookmarkEnd w:id="49"/>
    </w:p>
    <w:p w:rsidR="0065542A" w:rsidRPr="00206846" w:rsidRDefault="00206846">
      <w:pPr>
        <w:spacing w:before="100" w:after="300"/>
        <w:jc w:val="center"/>
        <w:rPr>
          <w:color w:val="000000" w:themeColor="text1"/>
        </w:rPr>
      </w:pPr>
      <w:r w:rsidRPr="00206846">
        <w:rPr>
          <w:i/>
          <w:iCs/>
          <w:color w:val="000000" w:themeColor="text1"/>
          <w:sz w:val="19"/>
          <w:szCs w:val="19"/>
          <w:lang w:val="es-PE"/>
        </w:rPr>
        <w:t xml:space="preserve">Tabla 10.1. </w:t>
      </w:r>
      <w:r w:rsidRPr="00206846">
        <w:rPr>
          <w:i/>
          <w:iCs/>
          <w:color w:val="000000" w:themeColor="text1"/>
          <w:sz w:val="19"/>
          <w:szCs w:val="19"/>
        </w:rPr>
        <w:t>Productos Esperados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
        <w:gridCol w:w="2715"/>
        <w:gridCol w:w="6205"/>
      </w:tblGrid>
      <w:tr w:rsidR="00206846" w:rsidRPr="00206846">
        <w:tblPrEx>
          <w:tblCellMar>
            <w:top w:w="0" w:type="dxa"/>
            <w:bottom w:w="0" w:type="dxa"/>
          </w:tblCellMar>
        </w:tblPrEx>
        <w:trPr>
          <w:tblHeader/>
        </w:trPr>
        <w:tc>
          <w:tcPr>
            <w:tcW w:w="4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N.°</w:t>
            </w:r>
          </w:p>
        </w:tc>
        <w:tc>
          <w:tcPr>
            <w:tcW w:w="14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Producto</w:t>
            </w:r>
          </w:p>
        </w:tc>
        <w:tc>
          <w:tcPr>
            <w:tcW w:w="32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Descripción</w:t>
            </w:r>
          </w:p>
        </w:tc>
      </w:tr>
      <w:tr w:rsidR="00206846" w:rsidRPr="00206846">
        <w:tblPrEx>
          <w:tblCellMar>
            <w:top w:w="0" w:type="dxa"/>
            <w:bottom w:w="0" w:type="dxa"/>
          </w:tblCellMar>
        </w:tblPrEx>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w:t>
            </w:r>
          </w:p>
        </w:tc>
        <w:tc>
          <w:tcPr>
            <w:tcW w:w="1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Plan de Auditoría SDLC</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Establece los objetivos, alcance, metodología, cronograma, recursos y organización de la auditoría.</w:t>
            </w:r>
          </w:p>
        </w:tc>
      </w:tr>
      <w:tr w:rsidR="00206846" w:rsidRPr="00206846">
        <w:tblPrEx>
          <w:tblCellMar>
            <w:top w:w="0" w:type="dxa"/>
            <w:bottom w:w="0" w:type="dxa"/>
          </w:tblCellMar>
        </w:tblPrEx>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2</w:t>
            </w:r>
          </w:p>
        </w:tc>
        <w:tc>
          <w:tcPr>
            <w:tcW w:w="1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Checklist SDLC Adaptado a EspigaCloud</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Lista de verificación basada en ISO/IEC 12207, ISO/IEC 25010, CMMI-DEV y OWASP Top 10 para evaluar el cumplimiento del SDLC.</w:t>
            </w:r>
          </w:p>
        </w:tc>
      </w:tr>
      <w:tr w:rsidR="00206846" w:rsidRPr="00206846">
        <w:tblPrEx>
          <w:tblCellMar>
            <w:top w:w="0" w:type="dxa"/>
            <w:bottom w:w="0" w:type="dxa"/>
          </w:tblCellMar>
        </w:tblPrEx>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3</w:t>
            </w:r>
          </w:p>
        </w:tc>
        <w:tc>
          <w:tcPr>
            <w:tcW w:w="14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Comunicación de Inicio de Auditoría</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Notificación formal del inicio de la auditoría al equipo DulceCode y al docente responsable.</w:t>
            </w:r>
          </w:p>
        </w:tc>
      </w:tr>
      <w:tr w:rsidR="00206846" w:rsidRPr="00206846">
        <w:tblPrEx>
          <w:tblCellMar>
            <w:top w:w="0" w:type="dxa"/>
            <w:bottom w:w="0" w:type="dxa"/>
          </w:tblCellMar>
        </w:tblPrEx>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4</w:t>
            </w:r>
          </w:p>
        </w:tc>
        <w:tc>
          <w:tcPr>
            <w:tcW w:w="14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Papeles de Trabajo y Registro de Evidencias</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Registros que documentan las actividades realizadas, las evidencias recopiladas y los resultados obtenidos.</w:t>
            </w:r>
          </w:p>
        </w:tc>
      </w:tr>
      <w:tr w:rsidR="00206846" w:rsidRPr="00206846">
        <w:tblPrEx>
          <w:tblCellMar>
            <w:top w:w="0" w:type="dxa"/>
            <w:bottom w:w="0" w:type="dxa"/>
          </w:tblCellMar>
        </w:tblPrEx>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5</w:t>
            </w:r>
          </w:p>
        </w:tc>
        <w:tc>
          <w:tcPr>
            <w:tcW w:w="14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Matriz de Hallazgos y Matriz de Riesgos</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Consolidan los hallazgos identificados y los riesgos asociados, clasificados según su criticidad, evidencia y causa.</w:t>
            </w:r>
          </w:p>
        </w:tc>
      </w:tr>
      <w:tr w:rsidR="00206846" w:rsidRPr="00206846">
        <w:tblPrEx>
          <w:tblCellMar>
            <w:top w:w="0" w:type="dxa"/>
            <w:bottom w:w="0" w:type="dxa"/>
          </w:tblCellMar>
        </w:tblPrEx>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6</w:t>
            </w:r>
          </w:p>
        </w:tc>
        <w:tc>
          <w:tcPr>
            <w:tcW w:w="1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Informe Preliminar de Auditoría</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Presenta los resultados iniciales de la auditoría para su revisión previa a la emisión del informe definitivo.</w:t>
            </w:r>
          </w:p>
        </w:tc>
      </w:tr>
      <w:tr w:rsidR="00206846" w:rsidRPr="00206846">
        <w:tblPrEx>
          <w:tblCellMar>
            <w:top w:w="0" w:type="dxa"/>
            <w:bottom w:w="0" w:type="dxa"/>
          </w:tblCellMar>
        </w:tblPrEx>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7</w:t>
            </w:r>
          </w:p>
        </w:tc>
        <w:tc>
          <w:tcPr>
            <w:tcW w:w="14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Informe Final de Auditoría SDLC</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Contiene los resultados definitivos, conclusiones y recomendaciones de la auditoría.</w:t>
            </w:r>
          </w:p>
        </w:tc>
      </w:tr>
      <w:tr w:rsidR="00206846" w:rsidRPr="00206846">
        <w:tblPrEx>
          <w:tblCellMar>
            <w:top w:w="0" w:type="dxa"/>
            <w:bottom w:w="0" w:type="dxa"/>
          </w:tblCellMar>
        </w:tblPrEx>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8</w:t>
            </w:r>
          </w:p>
        </w:tc>
        <w:tc>
          <w:tcPr>
            <w:tcW w:w="14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Informe Ejecutivo para el Docente</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Síntesis de los resultados de la auditoría orientada a la evaluación académica del proyecto.</w:t>
            </w:r>
          </w:p>
        </w:tc>
      </w:tr>
      <w:tr w:rsidR="00206846" w:rsidRPr="00206846">
        <w:tblPrEx>
          <w:tblCellMar>
            <w:top w:w="0" w:type="dxa"/>
            <w:bottom w:w="0" w:type="dxa"/>
          </w:tblCellMar>
        </w:tblPrEx>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9</w:t>
            </w:r>
          </w:p>
        </w:tc>
        <w:tc>
          <w:tcPr>
            <w:tcW w:w="1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Plan de Acción Correctiva</w:t>
            </w:r>
          </w:p>
        </w:tc>
        <w:tc>
          <w:tcPr>
            <w:tcW w:w="32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Propuesta de acciones correctivas y preventivas para atender los hallazgos identificados.</w:t>
            </w:r>
          </w:p>
        </w:tc>
      </w:tr>
      <w:tr w:rsidR="00206846" w:rsidRPr="00206846">
        <w:tblPrEx>
          <w:tblCellMar>
            <w:top w:w="0" w:type="dxa"/>
            <w:bottom w:w="0" w:type="dxa"/>
          </w:tblCellMar>
        </w:tblPrEx>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10</w:t>
            </w:r>
          </w:p>
        </w:tc>
        <w:tc>
          <w:tcPr>
            <w:tcW w:w="14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Acta de Cierre de la Auditoría</w:t>
            </w:r>
          </w:p>
        </w:tc>
        <w:tc>
          <w:tcPr>
            <w:tcW w:w="32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Formaliza la finalización del proceso de auditoría y la entrega de resultados a las partes interesadas.</w:t>
            </w:r>
          </w:p>
        </w:tc>
      </w:tr>
    </w:tbl>
    <w:p w:rsidR="0065542A" w:rsidRPr="00206846" w:rsidRDefault="00206846">
      <w:pPr>
        <w:pStyle w:val="Ttulo2"/>
        <w:spacing w:before="280" w:after="140"/>
        <w:rPr>
          <w:color w:val="000000" w:themeColor="text1"/>
        </w:rPr>
      </w:pPr>
      <w:bookmarkStart w:id="50" w:name="_Toc233925945"/>
      <w:r w:rsidRPr="00206846">
        <w:rPr>
          <w:b/>
          <w:bCs/>
          <w:color w:val="000000" w:themeColor="text1"/>
          <w:sz w:val="24"/>
          <w:szCs w:val="24"/>
        </w:rPr>
        <w:t>10.3 Características de los Productos</w:t>
      </w:r>
      <w:bookmarkEnd w:id="50"/>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Claridad y precisión en la información presentada.</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Objetividad e imparcialidad en el análisis de las evidencias, pese al carácter de autoevaluación.</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Trazabilidad entre las observaciones, evidencias y conclusiones.</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Cumplimiento de los estándares y criterios definidos para la auditoría.</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Integridad y consistencia de la documentación.</w:t>
      </w:r>
    </w:p>
    <w:p w:rsidR="0065542A"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Control de versiones y resguardo de la información generada.</w:t>
      </w:r>
    </w:p>
    <w:p w:rsidR="003048FC" w:rsidRDefault="003048FC" w:rsidP="003048FC">
      <w:pPr>
        <w:spacing w:after="90" w:line="290" w:lineRule="auto"/>
        <w:rPr>
          <w:color w:val="000000" w:themeColor="text1"/>
          <w:lang w:val="es-PE"/>
        </w:rPr>
      </w:pPr>
    </w:p>
    <w:p w:rsidR="003048FC" w:rsidRDefault="003048FC" w:rsidP="003048FC">
      <w:pPr>
        <w:spacing w:after="90" w:line="290" w:lineRule="auto"/>
        <w:rPr>
          <w:color w:val="000000" w:themeColor="text1"/>
          <w:lang w:val="es-PE"/>
        </w:rPr>
      </w:pPr>
    </w:p>
    <w:p w:rsidR="003048FC" w:rsidRPr="003048FC" w:rsidRDefault="003048FC" w:rsidP="003048FC">
      <w:pPr>
        <w:spacing w:after="90" w:line="290" w:lineRule="auto"/>
        <w:rPr>
          <w:color w:val="000000" w:themeColor="text1"/>
          <w:lang w:val="es-PE"/>
        </w:rPr>
      </w:pPr>
    </w:p>
    <w:p w:rsidR="0065542A" w:rsidRPr="00206846" w:rsidRDefault="00206846">
      <w:pPr>
        <w:pStyle w:val="Ttulo2"/>
        <w:spacing w:before="280" w:after="140"/>
        <w:rPr>
          <w:color w:val="000000" w:themeColor="text1"/>
          <w:lang w:val="es-PE"/>
        </w:rPr>
      </w:pPr>
      <w:bookmarkStart w:id="51" w:name="_Toc233925946"/>
      <w:r w:rsidRPr="00206846">
        <w:rPr>
          <w:b/>
          <w:bCs/>
          <w:color w:val="000000" w:themeColor="text1"/>
          <w:sz w:val="24"/>
          <w:szCs w:val="24"/>
          <w:lang w:val="es-PE"/>
        </w:rPr>
        <w:lastRenderedPageBreak/>
        <w:t>10.4 Destinatarios de los Productos</w:t>
      </w:r>
      <w:bookmarkEnd w:id="51"/>
    </w:p>
    <w:p w:rsidR="0065542A" w:rsidRPr="00206846" w:rsidRDefault="00206846">
      <w:pPr>
        <w:spacing w:before="100" w:after="300"/>
        <w:jc w:val="center"/>
        <w:rPr>
          <w:color w:val="000000" w:themeColor="text1"/>
        </w:rPr>
      </w:pPr>
      <w:r w:rsidRPr="00206846">
        <w:rPr>
          <w:i/>
          <w:iCs/>
          <w:color w:val="000000" w:themeColor="text1"/>
          <w:sz w:val="19"/>
          <w:szCs w:val="19"/>
          <w:lang w:val="es-PE"/>
        </w:rPr>
        <w:t xml:space="preserve">Tabla 10.2. </w:t>
      </w:r>
      <w:r w:rsidRPr="00206846">
        <w:rPr>
          <w:i/>
          <w:iCs/>
          <w:color w:val="000000" w:themeColor="text1"/>
          <w:sz w:val="19"/>
          <w:szCs w:val="19"/>
        </w:rPr>
        <w:t>Destinatarios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8"/>
        <w:gridCol w:w="5818"/>
      </w:tblGrid>
      <w:tr w:rsidR="00206846" w:rsidRPr="00206846">
        <w:tblPrEx>
          <w:tblCellMar>
            <w:top w:w="0" w:type="dxa"/>
            <w:bottom w:w="0" w:type="dxa"/>
          </w:tblCellMar>
        </w:tblPrEx>
        <w:trPr>
          <w:tblHeader/>
        </w:trPr>
        <w:tc>
          <w:tcPr>
            <w:tcW w:w="20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Destinatario</w:t>
            </w:r>
          </w:p>
        </w:tc>
        <w:tc>
          <w:tcPr>
            <w:tcW w:w="30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Propósito</w:t>
            </w:r>
          </w:p>
        </w:tc>
      </w:tr>
      <w:tr w:rsidR="00206846" w:rsidRPr="00206846">
        <w:tblPrEx>
          <w:tblCellMar>
            <w:top w:w="0" w:type="dxa"/>
            <w:bottom w:w="0" w:type="dxa"/>
          </w:tblCellMar>
        </w:tblPrEx>
        <w:tc>
          <w:tcPr>
            <w:tcW w:w="20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Equipo DulceCode (Torres Apaza, Rosa Maria de los Angeles / Mamani Paucar, Damaritd Camila)</w:t>
            </w:r>
          </w:p>
        </w:tc>
        <w:tc>
          <w:tcPr>
            <w:tcW w:w="30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Conocer los hallazgos y aplicar las acciones de mejora correspondientes al sistema EspigaCloud.</w:t>
            </w:r>
          </w:p>
        </w:tc>
      </w:tr>
      <w:tr w:rsidR="00206846" w:rsidRPr="00206846">
        <w:tblPrEx>
          <w:tblCellMar>
            <w:top w:w="0" w:type="dxa"/>
            <w:bottom w:w="0" w:type="dxa"/>
          </w:tblCellMar>
        </w:tblPrEx>
        <w:tc>
          <w:tcPr>
            <w:tcW w:w="20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Docente del Curso Ing. Rubén Roque Sucari</w:t>
            </w:r>
          </w:p>
        </w:tc>
        <w:tc>
          <w:tcPr>
            <w:tcW w:w="30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Evaluar el desarrollo de la auditoría y verificar el cumplimiento de los objetivos académicos.</w:t>
            </w:r>
          </w:p>
        </w:tc>
      </w:tr>
      <w:tr w:rsidR="00206846" w:rsidRPr="00206846">
        <w:tblPrEx>
          <w:tblCellMar>
            <w:top w:w="0" w:type="dxa"/>
            <w:bottom w:w="0" w:type="dxa"/>
          </w:tblCellMar>
        </w:tblPrEx>
        <w:tc>
          <w:tcPr>
            <w:tcW w:w="20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Panificadora Espiga de Trigo (a título informativo)</w:t>
            </w:r>
          </w:p>
        </w:tc>
        <w:tc>
          <w:tcPr>
            <w:tcW w:w="30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Conocer, de manera referencial, el estado de calidad del sistema previsto para su eventual uso operativo.</w:t>
            </w:r>
          </w:p>
        </w:tc>
      </w:tr>
    </w:tbl>
    <w:p w:rsidR="0065542A" w:rsidRPr="00206846" w:rsidRDefault="00206846">
      <w:pPr>
        <w:pStyle w:val="Ttulo2"/>
        <w:spacing w:before="280" w:after="140"/>
        <w:rPr>
          <w:color w:val="000000" w:themeColor="text1"/>
          <w:lang w:val="es-PE"/>
        </w:rPr>
      </w:pPr>
      <w:bookmarkStart w:id="52" w:name="_Toc233925947"/>
      <w:r w:rsidRPr="00206846">
        <w:rPr>
          <w:b/>
          <w:bCs/>
          <w:color w:val="000000" w:themeColor="text1"/>
          <w:sz w:val="24"/>
          <w:szCs w:val="24"/>
          <w:lang w:val="es-PE"/>
        </w:rPr>
        <w:t>10.5 Criterios de Aceptación</w:t>
      </w:r>
      <w:bookmarkEnd w:id="52"/>
    </w:p>
    <w:p w:rsidR="0065542A" w:rsidRPr="00206846" w:rsidRDefault="00206846">
      <w:pPr>
        <w:spacing w:after="100" w:line="300" w:lineRule="auto"/>
        <w:jc w:val="both"/>
        <w:rPr>
          <w:color w:val="000000" w:themeColor="text1"/>
          <w:lang w:val="es-PE"/>
        </w:rPr>
      </w:pPr>
      <w:r w:rsidRPr="00206846">
        <w:rPr>
          <w:color w:val="000000" w:themeColor="text1"/>
          <w:lang w:val="es-PE"/>
        </w:rPr>
        <w:t>Los productos de la auditoría serán considerados aceptados cuando cumplan las siguientes condiciones:</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Se encuentren completos y correctamente documentados.</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Presenten evidencia suficiente que respalde los resultados obtenidos.</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Sean revisados y validados por la Auditora Líder.</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Cumplan con los criterios establecidos en el presente Plan de Auditoría.</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Sean entregados dentro de los plazos definidos en el cronograma.</w:t>
      </w:r>
    </w:p>
    <w:p w:rsidR="0065542A" w:rsidRPr="00206846" w:rsidRDefault="00206846">
      <w:pPr>
        <w:pStyle w:val="Prrafodelista"/>
        <w:numPr>
          <w:ilvl w:val="0"/>
          <w:numId w:val="2"/>
        </w:numPr>
        <w:spacing w:after="90" w:line="290" w:lineRule="auto"/>
        <w:rPr>
          <w:color w:val="000000" w:themeColor="text1"/>
          <w:lang w:val="es-PE"/>
        </w:rPr>
      </w:pPr>
      <w:r w:rsidRPr="00206846">
        <w:rPr>
          <w:color w:val="000000" w:themeColor="text1"/>
          <w:lang w:val="es-PE"/>
        </w:rPr>
        <w:t>Incluyan recomendaciones orientadas a fortalecer la calidad y el cumplimiento del SDLC de EspigaCloud.</w:t>
      </w:r>
    </w:p>
    <w:p w:rsidR="0065542A" w:rsidRPr="00206846" w:rsidRDefault="00206846">
      <w:pPr>
        <w:pStyle w:val="Ttulo2"/>
        <w:spacing w:before="280" w:after="140"/>
        <w:rPr>
          <w:color w:val="000000" w:themeColor="text1"/>
          <w:lang w:val="es-PE"/>
        </w:rPr>
      </w:pPr>
      <w:bookmarkStart w:id="53" w:name="_Toc233925948"/>
      <w:r w:rsidRPr="00206846">
        <w:rPr>
          <w:b/>
          <w:bCs/>
          <w:color w:val="000000" w:themeColor="text1"/>
          <w:sz w:val="24"/>
          <w:szCs w:val="24"/>
          <w:lang w:val="es-PE"/>
        </w:rPr>
        <w:t>10.6 Resultado Esperado</w:t>
      </w:r>
      <w:bookmarkEnd w:id="53"/>
    </w:p>
    <w:p w:rsidR="0065542A" w:rsidRPr="00206846" w:rsidRDefault="00206846">
      <w:pPr>
        <w:spacing w:after="160" w:line="300" w:lineRule="auto"/>
        <w:jc w:val="both"/>
        <w:rPr>
          <w:color w:val="000000" w:themeColor="text1"/>
          <w:lang w:val="es-PE"/>
        </w:rPr>
      </w:pPr>
      <w:r w:rsidRPr="00206846">
        <w:rPr>
          <w:color w:val="000000" w:themeColor="text1"/>
          <w:lang w:val="es-PE"/>
        </w:rPr>
        <w:t>Al finalizar la auditoría, se espera disponer de un conjunto de documentos técnicos que permitan evaluar objetivamente el grado de cumplimiento del Ciclo de Vida del Desarrollo de Software (SDLC) del sistema EspigaCloud, identificar fortalezas, oportunidades de mejora y riesgos asociados al proceso de desarrollo, así como proporcionar recomendaciones que contribuyan a incrementar la calidad, seguridad, mantenibilidad y confiabilidad del sistema previsto para la Panificadora Espiga de Trigo.</w:t>
      </w:r>
    </w:p>
    <w:p w:rsidR="0065542A" w:rsidRPr="00206846" w:rsidRDefault="00206846">
      <w:pPr>
        <w:pStyle w:val="Ttulo1"/>
        <w:pBdr>
          <w:bottom w:val="single" w:sz="8" w:space="4" w:color="8B4513"/>
        </w:pBdr>
        <w:spacing w:before="400" w:after="200"/>
        <w:rPr>
          <w:color w:val="000000" w:themeColor="text1"/>
          <w:lang w:val="es-PE"/>
        </w:rPr>
      </w:pPr>
      <w:bookmarkStart w:id="54" w:name="_Toc233925949"/>
      <w:r w:rsidRPr="00206846">
        <w:rPr>
          <w:b/>
          <w:bCs/>
          <w:color w:val="000000" w:themeColor="text1"/>
          <w:sz w:val="28"/>
          <w:szCs w:val="28"/>
          <w:lang w:val="es-PE"/>
        </w:rPr>
        <w:t>11. CONTROL DOCUMENTAL Y FIRMAS DE APROBACIÓN</w:t>
      </w:r>
      <w:bookmarkEnd w:id="54"/>
    </w:p>
    <w:p w:rsidR="0065542A" w:rsidRPr="00206846" w:rsidRDefault="00206846">
      <w:pPr>
        <w:pStyle w:val="Ttulo2"/>
        <w:spacing w:before="280" w:after="140"/>
        <w:rPr>
          <w:color w:val="000000" w:themeColor="text1"/>
          <w:lang w:val="es-PE"/>
        </w:rPr>
      </w:pPr>
      <w:bookmarkStart w:id="55" w:name="_Toc233925950"/>
      <w:r w:rsidRPr="00206846">
        <w:rPr>
          <w:b/>
          <w:bCs/>
          <w:color w:val="000000" w:themeColor="text1"/>
          <w:sz w:val="24"/>
          <w:szCs w:val="24"/>
          <w:lang w:val="es-PE"/>
        </w:rPr>
        <w:t>11.1 Control Documental</w:t>
      </w:r>
      <w:bookmarkEnd w:id="55"/>
    </w:p>
    <w:p w:rsidR="0065542A" w:rsidRPr="00206846" w:rsidRDefault="00206846">
      <w:pPr>
        <w:spacing w:after="160" w:line="300" w:lineRule="auto"/>
        <w:jc w:val="both"/>
        <w:rPr>
          <w:color w:val="000000" w:themeColor="text1"/>
          <w:lang w:val="es-PE"/>
        </w:rPr>
      </w:pPr>
      <w:r w:rsidRPr="00206846">
        <w:rPr>
          <w:color w:val="000000" w:themeColor="text1"/>
          <w:lang w:val="es-PE"/>
        </w:rPr>
        <w:t>El presente documento constituye el Plan de Auditoría del Ciclo de Vida del Desarrollo de Software (SDLC) del sistema EspigaCloud, desarrollado por el equipo DulceCode para la Panificadora Espiga de Trigo. Este documento forma parte del expediente de auditoría y establece la planificación, organización y metodología que guiarán la ejecución del proceso.</w:t>
      </w:r>
    </w:p>
    <w:p w:rsidR="0065542A" w:rsidRDefault="00206846">
      <w:pPr>
        <w:spacing w:after="160" w:line="300" w:lineRule="auto"/>
        <w:jc w:val="both"/>
        <w:rPr>
          <w:color w:val="000000" w:themeColor="text1"/>
          <w:lang w:val="es-PE"/>
        </w:rPr>
      </w:pPr>
      <w:r w:rsidRPr="00206846">
        <w:rPr>
          <w:color w:val="000000" w:themeColor="text1"/>
          <w:lang w:val="es-PE"/>
        </w:rPr>
        <w:t>Toda modificación realizada a este documento deberá registrarse en el historial de versiones y contar con la aprobación de la Auditora Líder, garantizando la trazabilidad, integridad y control de la documentación durante el desarrollo de la auditoría.</w:t>
      </w:r>
    </w:p>
    <w:p w:rsidR="003048FC" w:rsidRDefault="003048FC">
      <w:pPr>
        <w:spacing w:after="160" w:line="300" w:lineRule="auto"/>
        <w:jc w:val="both"/>
        <w:rPr>
          <w:color w:val="000000" w:themeColor="text1"/>
          <w:lang w:val="es-PE"/>
        </w:rPr>
      </w:pPr>
    </w:p>
    <w:p w:rsidR="003048FC" w:rsidRPr="00206846" w:rsidRDefault="003048FC">
      <w:pPr>
        <w:spacing w:after="160" w:line="300" w:lineRule="auto"/>
        <w:jc w:val="both"/>
        <w:rPr>
          <w:color w:val="000000" w:themeColor="text1"/>
          <w:lang w:val="es-PE"/>
        </w:rPr>
      </w:pPr>
    </w:p>
    <w:p w:rsidR="0065542A" w:rsidRPr="00206846" w:rsidRDefault="00206846">
      <w:pPr>
        <w:pStyle w:val="Ttulo2"/>
        <w:spacing w:before="280" w:after="140"/>
        <w:rPr>
          <w:color w:val="000000" w:themeColor="text1"/>
          <w:lang w:val="es-PE"/>
        </w:rPr>
      </w:pPr>
      <w:bookmarkStart w:id="56" w:name="_Toc233925951"/>
      <w:r w:rsidRPr="00206846">
        <w:rPr>
          <w:b/>
          <w:bCs/>
          <w:color w:val="000000" w:themeColor="text1"/>
          <w:sz w:val="24"/>
          <w:szCs w:val="24"/>
          <w:lang w:val="es-PE"/>
        </w:rPr>
        <w:lastRenderedPageBreak/>
        <w:t>11.2 Control de Distribución</w:t>
      </w:r>
      <w:bookmarkEnd w:id="56"/>
    </w:p>
    <w:p w:rsidR="0065542A" w:rsidRPr="00206846" w:rsidRDefault="00206846">
      <w:pPr>
        <w:spacing w:before="100" w:after="300"/>
        <w:jc w:val="center"/>
        <w:rPr>
          <w:color w:val="000000" w:themeColor="text1"/>
          <w:lang w:val="es-PE"/>
        </w:rPr>
      </w:pPr>
      <w:r w:rsidRPr="00206846">
        <w:rPr>
          <w:i/>
          <w:iCs/>
          <w:color w:val="000000" w:themeColor="text1"/>
          <w:sz w:val="19"/>
          <w:szCs w:val="19"/>
          <w:lang w:val="es-PE"/>
        </w:rPr>
        <w:t>Tabla 11.1. Control de Distribución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5"/>
        <w:gridCol w:w="3297"/>
        <w:gridCol w:w="3103"/>
        <w:gridCol w:w="2521"/>
      </w:tblGrid>
      <w:tr w:rsidR="00206846" w:rsidRPr="00206846">
        <w:tblPrEx>
          <w:tblCellMar>
            <w:top w:w="0" w:type="dxa"/>
            <w:bottom w:w="0" w:type="dxa"/>
          </w:tblCellMar>
        </w:tblPrEx>
        <w:trPr>
          <w:tblHeader/>
        </w:trPr>
        <w:tc>
          <w:tcPr>
            <w:tcW w:w="4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N.°</w:t>
            </w:r>
          </w:p>
        </w:tc>
        <w:tc>
          <w:tcPr>
            <w:tcW w:w="17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Destinatario</w:t>
            </w:r>
          </w:p>
        </w:tc>
        <w:tc>
          <w:tcPr>
            <w:tcW w:w="16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Cargo</w:t>
            </w:r>
          </w:p>
        </w:tc>
        <w:tc>
          <w:tcPr>
            <w:tcW w:w="13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Medio de Entrega</w:t>
            </w:r>
          </w:p>
        </w:tc>
      </w:tr>
      <w:tr w:rsidR="00206846" w:rsidRPr="00206846">
        <w:tblPrEx>
          <w:tblCellMar>
            <w:top w:w="0" w:type="dxa"/>
            <w:bottom w:w="0" w:type="dxa"/>
          </w:tblCellMar>
        </w:tblPrEx>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w:t>
            </w:r>
          </w:p>
        </w:tc>
        <w:tc>
          <w:tcPr>
            <w:tcW w:w="17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Torres Apaza, Rosa Maria de los Angeles</w:t>
            </w:r>
          </w:p>
        </w:tc>
        <w:tc>
          <w:tcPr>
            <w:tcW w:w="16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Auditora Líder</w:t>
            </w:r>
          </w:p>
        </w:tc>
        <w:tc>
          <w:tcPr>
            <w:tcW w:w="1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Documento Digital (PDF/Word)</w:t>
            </w:r>
          </w:p>
        </w:tc>
      </w:tr>
      <w:tr w:rsidR="00206846" w:rsidRPr="00206846">
        <w:tblPrEx>
          <w:tblCellMar>
            <w:top w:w="0" w:type="dxa"/>
            <w:bottom w:w="0" w:type="dxa"/>
          </w:tblCellMar>
        </w:tblPrEx>
        <w:tc>
          <w:tcPr>
            <w:tcW w:w="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2</w:t>
            </w:r>
          </w:p>
        </w:tc>
        <w:tc>
          <w:tcPr>
            <w:tcW w:w="17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Mamani Paucar, Damaritd Camila</w:t>
            </w:r>
          </w:p>
        </w:tc>
        <w:tc>
          <w:tcPr>
            <w:tcW w:w="16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Auditora de Procesos y Documentación</w:t>
            </w:r>
          </w:p>
        </w:tc>
        <w:tc>
          <w:tcPr>
            <w:tcW w:w="13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Documento Digital (PDF/Word)</w:t>
            </w:r>
          </w:p>
        </w:tc>
      </w:tr>
      <w:tr w:rsidR="00206846" w:rsidRPr="00206846">
        <w:tblPrEx>
          <w:tblCellMar>
            <w:top w:w="0" w:type="dxa"/>
            <w:bottom w:w="0" w:type="dxa"/>
          </w:tblCellMar>
        </w:tblPrEx>
        <w:tc>
          <w:tcPr>
            <w:tcW w:w="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3</w:t>
            </w:r>
          </w:p>
        </w:tc>
        <w:tc>
          <w:tcPr>
            <w:tcW w:w="17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Ing. Rubén Roque Sucari</w:t>
            </w:r>
          </w:p>
        </w:tc>
        <w:tc>
          <w:tcPr>
            <w:tcW w:w="16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Docente / Supervisor Académico</w:t>
            </w:r>
          </w:p>
        </w:tc>
        <w:tc>
          <w:tcPr>
            <w:tcW w:w="13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Documento Digital (PDF/Word)</w:t>
            </w:r>
          </w:p>
        </w:tc>
      </w:tr>
    </w:tbl>
    <w:p w:rsidR="0065542A" w:rsidRPr="00206846" w:rsidRDefault="00206846">
      <w:pPr>
        <w:pStyle w:val="Ttulo2"/>
        <w:spacing w:before="280" w:after="140"/>
        <w:rPr>
          <w:color w:val="000000" w:themeColor="text1"/>
        </w:rPr>
      </w:pPr>
      <w:bookmarkStart w:id="57" w:name="_Toc233925952"/>
      <w:r w:rsidRPr="00206846">
        <w:rPr>
          <w:b/>
          <w:bCs/>
          <w:color w:val="000000" w:themeColor="text1"/>
          <w:sz w:val="24"/>
          <w:szCs w:val="24"/>
        </w:rPr>
        <w:t>11.3 Control de Cambios</w:t>
      </w:r>
      <w:bookmarkEnd w:id="57"/>
    </w:p>
    <w:p w:rsidR="0065542A" w:rsidRPr="00206846" w:rsidRDefault="00206846">
      <w:pPr>
        <w:spacing w:before="100" w:after="300"/>
        <w:jc w:val="center"/>
        <w:rPr>
          <w:color w:val="000000" w:themeColor="text1"/>
        </w:rPr>
      </w:pPr>
      <w:r w:rsidRPr="00206846">
        <w:rPr>
          <w:i/>
          <w:iCs/>
          <w:color w:val="000000" w:themeColor="text1"/>
          <w:sz w:val="19"/>
          <w:szCs w:val="19"/>
        </w:rPr>
        <w:t>Tabla 11.2. Historial de Cambios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1357"/>
        <w:gridCol w:w="4072"/>
        <w:gridCol w:w="1745"/>
        <w:gridCol w:w="1551"/>
      </w:tblGrid>
      <w:tr w:rsidR="00206846" w:rsidRPr="00206846">
        <w:tblPrEx>
          <w:tblCellMar>
            <w:top w:w="0" w:type="dxa"/>
            <w:bottom w:w="0" w:type="dxa"/>
          </w:tblCellMar>
        </w:tblPrEx>
        <w:trPr>
          <w:tblHeader/>
        </w:trPr>
        <w:tc>
          <w:tcPr>
            <w:tcW w:w="5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Versión</w:t>
            </w:r>
          </w:p>
        </w:tc>
        <w:tc>
          <w:tcPr>
            <w:tcW w:w="7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Fecha</w:t>
            </w:r>
          </w:p>
        </w:tc>
        <w:tc>
          <w:tcPr>
            <w:tcW w:w="21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Descripción del Cambio</w:t>
            </w:r>
          </w:p>
        </w:tc>
        <w:tc>
          <w:tcPr>
            <w:tcW w:w="9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Elaborado por</w:t>
            </w:r>
          </w:p>
        </w:tc>
        <w:tc>
          <w:tcPr>
            <w:tcW w:w="8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Aprobado por</w:t>
            </w:r>
          </w:p>
        </w:tc>
      </w:tr>
      <w:tr w:rsidR="00206846" w:rsidRPr="00206846">
        <w:tblPrEx>
          <w:tblCellMar>
            <w:top w:w="0" w:type="dxa"/>
            <w:bottom w:w="0" w:type="dxa"/>
          </w:tblCellMar>
        </w:tblPrEx>
        <w:tc>
          <w:tcPr>
            <w:tcW w:w="5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1.0</w:t>
            </w:r>
          </w:p>
        </w:tc>
        <w:tc>
          <w:tcPr>
            <w:tcW w:w="700" w:type="pct"/>
            <w:tcMar>
              <w:top w:w="70" w:type="dxa"/>
              <w:left w:w="100" w:type="dxa"/>
              <w:bottom w:w="70" w:type="dxa"/>
              <w:right w:w="100" w:type="dxa"/>
            </w:tcMar>
            <w:vAlign w:val="center"/>
          </w:tcPr>
          <w:p w:rsidR="0065542A" w:rsidRPr="00206846" w:rsidRDefault="003048FC">
            <w:pPr>
              <w:rPr>
                <w:color w:val="000000" w:themeColor="text1"/>
              </w:rPr>
            </w:pPr>
            <w:r>
              <w:rPr>
                <w:color w:val="000000" w:themeColor="text1"/>
                <w:sz w:val="19"/>
                <w:szCs w:val="19"/>
              </w:rPr>
              <w:t>Jun</w:t>
            </w:r>
            <w:r w:rsidR="00206846" w:rsidRPr="00206846">
              <w:rPr>
                <w:color w:val="000000" w:themeColor="text1"/>
                <w:sz w:val="19"/>
                <w:szCs w:val="19"/>
              </w:rPr>
              <w:t>io 2026</w:t>
            </w:r>
          </w:p>
        </w:tc>
        <w:tc>
          <w:tcPr>
            <w:tcW w:w="21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Elaboración inicial del Plan de Auditoría SDLC de EspigaCloud.</w:t>
            </w:r>
          </w:p>
        </w:tc>
        <w:tc>
          <w:tcPr>
            <w:tcW w:w="9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Equipo Auditor DulceCode</w:t>
            </w:r>
          </w:p>
        </w:tc>
        <w:tc>
          <w:tcPr>
            <w:tcW w:w="8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Auditora Líder</w:t>
            </w:r>
          </w:p>
        </w:tc>
      </w:tr>
    </w:tbl>
    <w:p w:rsidR="0065542A" w:rsidRPr="00206846" w:rsidRDefault="00206846">
      <w:pPr>
        <w:pStyle w:val="Ttulo2"/>
        <w:spacing w:before="280" w:after="140"/>
        <w:rPr>
          <w:color w:val="000000" w:themeColor="text1"/>
        </w:rPr>
      </w:pPr>
      <w:bookmarkStart w:id="58" w:name="_Toc233925953"/>
      <w:r w:rsidRPr="00206846">
        <w:rPr>
          <w:b/>
          <w:bCs/>
          <w:color w:val="000000" w:themeColor="text1"/>
          <w:sz w:val="24"/>
          <w:szCs w:val="24"/>
        </w:rPr>
        <w:t>11.4 Aprobación del Documento</w:t>
      </w:r>
      <w:bookmarkEnd w:id="58"/>
    </w:p>
    <w:p w:rsidR="0065542A" w:rsidRPr="00206846" w:rsidRDefault="00206846">
      <w:pPr>
        <w:spacing w:after="160" w:line="300" w:lineRule="auto"/>
        <w:jc w:val="both"/>
        <w:rPr>
          <w:color w:val="000000" w:themeColor="text1"/>
          <w:lang w:val="es-PE"/>
        </w:rPr>
      </w:pPr>
      <w:r w:rsidRPr="00206846">
        <w:rPr>
          <w:color w:val="000000" w:themeColor="text1"/>
          <w:lang w:val="es-PE"/>
        </w:rPr>
        <w:t>La aprobación del presente documento confirma que el contenido ha sido revisado y que cumple con los objetivos, alcance y metodología definidos para la Auditoría SDLC del sistema EspigaCloud.</w:t>
      </w:r>
    </w:p>
    <w:p w:rsidR="0065542A" w:rsidRPr="00206846" w:rsidRDefault="00206846">
      <w:pPr>
        <w:spacing w:before="100" w:after="300"/>
        <w:jc w:val="center"/>
        <w:rPr>
          <w:color w:val="000000" w:themeColor="text1"/>
        </w:rPr>
      </w:pPr>
      <w:r w:rsidRPr="00206846">
        <w:rPr>
          <w:i/>
          <w:iCs/>
          <w:color w:val="000000" w:themeColor="text1"/>
          <w:sz w:val="19"/>
          <w:szCs w:val="19"/>
        </w:rPr>
        <w:t>Tabla 11.3. Registro de Aprobaciones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2"/>
        <w:gridCol w:w="3878"/>
        <w:gridCol w:w="2715"/>
        <w:gridCol w:w="1551"/>
      </w:tblGrid>
      <w:tr w:rsidR="00206846" w:rsidRPr="00206846">
        <w:tblPrEx>
          <w:tblCellMar>
            <w:top w:w="0" w:type="dxa"/>
            <w:bottom w:w="0" w:type="dxa"/>
          </w:tblCellMar>
        </w:tblPrEx>
        <w:trPr>
          <w:tblHeader/>
        </w:trPr>
        <w:tc>
          <w:tcPr>
            <w:tcW w:w="8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Cargo</w:t>
            </w:r>
          </w:p>
        </w:tc>
        <w:tc>
          <w:tcPr>
            <w:tcW w:w="20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Nombre</w:t>
            </w:r>
          </w:p>
        </w:tc>
        <w:tc>
          <w:tcPr>
            <w:tcW w:w="14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Firma</w:t>
            </w:r>
          </w:p>
        </w:tc>
        <w:tc>
          <w:tcPr>
            <w:tcW w:w="800" w:type="pct"/>
            <w:shd w:val="clear" w:color="auto" w:fill="5C2E00"/>
            <w:tcMar>
              <w:top w:w="80" w:type="dxa"/>
              <w:left w:w="100" w:type="dxa"/>
              <w:bottom w:w="80" w:type="dxa"/>
              <w:right w:w="100" w:type="dxa"/>
            </w:tcMar>
            <w:vAlign w:val="center"/>
          </w:tcPr>
          <w:p w:rsidR="0065542A" w:rsidRPr="003048FC" w:rsidRDefault="00206846">
            <w:pPr>
              <w:jc w:val="center"/>
              <w:rPr>
                <w:color w:val="FFFFFF" w:themeColor="background1"/>
              </w:rPr>
            </w:pPr>
            <w:r w:rsidRPr="003048FC">
              <w:rPr>
                <w:b/>
                <w:bCs/>
                <w:color w:val="FFFFFF" w:themeColor="background1"/>
                <w:sz w:val="19"/>
                <w:szCs w:val="19"/>
              </w:rPr>
              <w:t>Fecha</w:t>
            </w:r>
          </w:p>
        </w:tc>
      </w:tr>
      <w:tr w:rsidR="00206846" w:rsidRPr="00206846">
        <w:tblPrEx>
          <w:tblCellMar>
            <w:top w:w="0" w:type="dxa"/>
            <w:bottom w:w="0" w:type="dxa"/>
          </w:tblCellMar>
        </w:tblPrEx>
        <w:tc>
          <w:tcPr>
            <w:tcW w:w="8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Elaborado por</w:t>
            </w:r>
          </w:p>
        </w:tc>
        <w:tc>
          <w:tcPr>
            <w:tcW w:w="20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Torres Apaza, Rosa Maria de los Angeles Mamani Paucar, Damaritd Camila</w:t>
            </w:r>
          </w:p>
        </w:tc>
        <w:tc>
          <w:tcPr>
            <w:tcW w:w="1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_________________________</w:t>
            </w:r>
          </w:p>
        </w:tc>
        <w:tc>
          <w:tcPr>
            <w:tcW w:w="8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___ / ___ / 2026</w:t>
            </w:r>
          </w:p>
        </w:tc>
      </w:tr>
      <w:tr w:rsidR="00206846" w:rsidRPr="00206846">
        <w:tblPrEx>
          <w:tblCellMar>
            <w:top w:w="0" w:type="dxa"/>
            <w:bottom w:w="0" w:type="dxa"/>
          </w:tblCellMar>
        </w:tblPrEx>
        <w:tc>
          <w:tcPr>
            <w:tcW w:w="8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Revisado por</w:t>
            </w:r>
          </w:p>
        </w:tc>
        <w:tc>
          <w:tcPr>
            <w:tcW w:w="2000" w:type="pct"/>
            <w:shd w:val="clear" w:color="auto" w:fill="FBF3EC"/>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Docente: Ing. Rubén Roque Sucari</w:t>
            </w:r>
          </w:p>
        </w:tc>
        <w:tc>
          <w:tcPr>
            <w:tcW w:w="14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_________________________</w:t>
            </w:r>
          </w:p>
        </w:tc>
        <w:tc>
          <w:tcPr>
            <w:tcW w:w="800" w:type="pct"/>
            <w:shd w:val="clear" w:color="auto" w:fill="FBF3EC"/>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___ / ___ / 2026</w:t>
            </w:r>
          </w:p>
        </w:tc>
      </w:tr>
      <w:tr w:rsidR="00206846" w:rsidRPr="00206846">
        <w:tblPrEx>
          <w:tblCellMar>
            <w:top w:w="0" w:type="dxa"/>
            <w:bottom w:w="0" w:type="dxa"/>
          </w:tblCellMar>
        </w:tblPrEx>
        <w:tc>
          <w:tcPr>
            <w:tcW w:w="8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Aprobado por</w:t>
            </w:r>
          </w:p>
        </w:tc>
        <w:tc>
          <w:tcPr>
            <w:tcW w:w="2000" w:type="pct"/>
            <w:tcMar>
              <w:top w:w="70" w:type="dxa"/>
              <w:left w:w="100" w:type="dxa"/>
              <w:bottom w:w="70" w:type="dxa"/>
              <w:right w:w="100" w:type="dxa"/>
            </w:tcMar>
            <w:vAlign w:val="center"/>
          </w:tcPr>
          <w:p w:rsidR="0065542A" w:rsidRPr="00206846" w:rsidRDefault="00206846">
            <w:pPr>
              <w:rPr>
                <w:color w:val="000000" w:themeColor="text1"/>
                <w:lang w:val="es-PE"/>
              </w:rPr>
            </w:pPr>
            <w:r w:rsidRPr="00206846">
              <w:rPr>
                <w:color w:val="000000" w:themeColor="text1"/>
                <w:sz w:val="19"/>
                <w:szCs w:val="19"/>
                <w:lang w:val="es-PE"/>
              </w:rPr>
              <w:t>Responsable del Proyecto: Torres Apaza, Rosa Maria de los Angeles</w:t>
            </w:r>
          </w:p>
        </w:tc>
        <w:tc>
          <w:tcPr>
            <w:tcW w:w="14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_________________________</w:t>
            </w:r>
          </w:p>
        </w:tc>
        <w:tc>
          <w:tcPr>
            <w:tcW w:w="800" w:type="pct"/>
            <w:tcMar>
              <w:top w:w="70" w:type="dxa"/>
              <w:left w:w="100" w:type="dxa"/>
              <w:bottom w:w="70" w:type="dxa"/>
              <w:right w:w="100" w:type="dxa"/>
            </w:tcMar>
            <w:vAlign w:val="center"/>
          </w:tcPr>
          <w:p w:rsidR="0065542A" w:rsidRPr="00206846" w:rsidRDefault="00206846">
            <w:pPr>
              <w:rPr>
                <w:color w:val="000000" w:themeColor="text1"/>
              </w:rPr>
            </w:pPr>
            <w:r w:rsidRPr="00206846">
              <w:rPr>
                <w:color w:val="000000" w:themeColor="text1"/>
                <w:sz w:val="19"/>
                <w:szCs w:val="19"/>
              </w:rPr>
              <w:t>___ / ___ / 2026</w:t>
            </w:r>
          </w:p>
        </w:tc>
      </w:tr>
    </w:tbl>
    <w:p w:rsidR="0065542A" w:rsidRPr="00206846" w:rsidRDefault="00206846">
      <w:pPr>
        <w:pStyle w:val="Ttulo2"/>
        <w:spacing w:before="280" w:after="140"/>
        <w:rPr>
          <w:color w:val="000000" w:themeColor="text1"/>
        </w:rPr>
      </w:pPr>
      <w:bookmarkStart w:id="59" w:name="_Toc233925954"/>
      <w:r w:rsidRPr="00206846">
        <w:rPr>
          <w:b/>
          <w:bCs/>
          <w:color w:val="000000" w:themeColor="text1"/>
          <w:sz w:val="24"/>
          <w:szCs w:val="24"/>
        </w:rPr>
        <w:t>11.5 Confidencialidad</w:t>
      </w:r>
      <w:bookmarkEnd w:id="59"/>
    </w:p>
    <w:p w:rsidR="0065542A" w:rsidRPr="00206846" w:rsidRDefault="00206846">
      <w:pPr>
        <w:spacing w:after="160" w:line="300" w:lineRule="auto"/>
        <w:jc w:val="both"/>
        <w:rPr>
          <w:color w:val="000000" w:themeColor="text1"/>
          <w:lang w:val="es-PE"/>
        </w:rPr>
      </w:pPr>
      <w:r w:rsidRPr="00206846">
        <w:rPr>
          <w:color w:val="000000" w:themeColor="text1"/>
          <w:lang w:val="es-PE"/>
        </w:rPr>
        <w:t>La información contenida en el presente Plan de Auditoría es de uso exclusivo para el desarrollo de la Auditoría SDLC del sistema EspigaCloud. Su reproducción, distribución o divulgación parcial o total deberá contar con la autorización de la Auditora Líder, garantizando la confidencialidad de la información técnica y documental evaluada durante el proceso de auditoría.</w:t>
      </w:r>
    </w:p>
    <w:p w:rsidR="0065542A" w:rsidRPr="00206846" w:rsidRDefault="00206846">
      <w:pPr>
        <w:pStyle w:val="Ttulo2"/>
        <w:spacing w:before="280" w:after="140"/>
        <w:rPr>
          <w:color w:val="000000" w:themeColor="text1"/>
          <w:lang w:val="es-PE"/>
        </w:rPr>
      </w:pPr>
      <w:bookmarkStart w:id="60" w:name="_Toc233925955"/>
      <w:r w:rsidRPr="00206846">
        <w:rPr>
          <w:b/>
          <w:bCs/>
          <w:color w:val="000000" w:themeColor="text1"/>
          <w:sz w:val="24"/>
          <w:szCs w:val="24"/>
          <w:lang w:val="es-PE"/>
        </w:rPr>
        <w:t>11.6 Conservación del Documento</w:t>
      </w:r>
      <w:bookmarkEnd w:id="60"/>
    </w:p>
    <w:p w:rsidR="0065542A" w:rsidRPr="00206846" w:rsidRDefault="00206846">
      <w:pPr>
        <w:spacing w:after="160" w:line="300" w:lineRule="auto"/>
        <w:jc w:val="both"/>
        <w:rPr>
          <w:color w:val="000000" w:themeColor="text1"/>
          <w:lang w:val="es-PE"/>
        </w:rPr>
      </w:pPr>
      <w:r w:rsidRPr="00206846">
        <w:rPr>
          <w:color w:val="000000" w:themeColor="text1"/>
          <w:lang w:val="es-PE"/>
        </w:rPr>
        <w:t>El presente Plan de Auditoría, junto con los demás documentos generados durante el proceso de auditoría, será almacenado en formato digital dentro del repositorio documental compartido del equipo DulceCode, manteniendo el control de versiones y la trazabilidad de las modificaciones realizadas.</w:t>
      </w:r>
    </w:p>
    <w:p w:rsidR="0065542A" w:rsidRPr="00206846" w:rsidRDefault="00206846">
      <w:pPr>
        <w:spacing w:after="160" w:line="300" w:lineRule="auto"/>
        <w:jc w:val="both"/>
        <w:rPr>
          <w:color w:val="000000" w:themeColor="text1"/>
          <w:lang w:val="es-PE"/>
        </w:rPr>
      </w:pPr>
      <w:r w:rsidRPr="00206846">
        <w:rPr>
          <w:color w:val="000000" w:themeColor="text1"/>
          <w:lang w:val="es-PE"/>
        </w:rPr>
        <w:t>Los documentos permanecerán disponibles como evidencia del proceso de auditoría y podrán ser utilizados como referencia para futuras iteraciones del sistema EspigaCloud o actividades académicas relacionadas.</w:t>
      </w:r>
    </w:p>
    <w:p w:rsidR="0065542A" w:rsidRPr="00206846" w:rsidRDefault="00206846">
      <w:pPr>
        <w:spacing w:before="400"/>
        <w:jc w:val="center"/>
        <w:rPr>
          <w:color w:val="000000" w:themeColor="text1"/>
          <w:lang w:val="es-PE"/>
        </w:rPr>
      </w:pPr>
      <w:r w:rsidRPr="00206846">
        <w:rPr>
          <w:b/>
          <w:bCs/>
          <w:color w:val="000000" w:themeColor="text1"/>
          <w:sz w:val="22"/>
          <w:szCs w:val="22"/>
          <w:lang w:val="es-PE"/>
        </w:rPr>
        <w:lastRenderedPageBreak/>
        <w:t>FIN DEL DOCUMENTO</w:t>
      </w:r>
    </w:p>
    <w:p w:rsidR="0065542A" w:rsidRPr="00206846" w:rsidRDefault="00206846">
      <w:pPr>
        <w:spacing w:before="200"/>
        <w:jc w:val="center"/>
        <w:rPr>
          <w:color w:val="000000" w:themeColor="text1"/>
          <w:lang w:val="es-PE"/>
        </w:rPr>
      </w:pPr>
      <w:r w:rsidRPr="00206846">
        <w:rPr>
          <w:color w:val="000000" w:themeColor="text1"/>
          <w:sz w:val="17"/>
          <w:szCs w:val="17"/>
          <w:lang w:val="es-PE"/>
        </w:rPr>
        <w:t xml:space="preserve">Código del Documento: PA-SDLC-ESPIGACLOUD-2026-001   |   Versión: 1.0   |   Estado: </w:t>
      </w:r>
      <w:r w:rsidR="003048FC">
        <w:rPr>
          <w:color w:val="000000" w:themeColor="text1"/>
          <w:sz w:val="17"/>
          <w:szCs w:val="17"/>
          <w:lang w:val="es-PE"/>
        </w:rPr>
        <w:t>Aprobado</w:t>
      </w:r>
      <w:bookmarkStart w:id="61" w:name="_GoBack"/>
      <w:bookmarkEnd w:id="61"/>
    </w:p>
    <w:p w:rsidR="0065542A" w:rsidRPr="00206846" w:rsidRDefault="00206846">
      <w:pPr>
        <w:jc w:val="center"/>
        <w:rPr>
          <w:color w:val="000000" w:themeColor="text1"/>
          <w:lang w:val="es-PE"/>
        </w:rPr>
      </w:pPr>
      <w:r w:rsidRPr="00206846">
        <w:rPr>
          <w:color w:val="000000" w:themeColor="text1"/>
          <w:sz w:val="17"/>
          <w:szCs w:val="17"/>
          <w:lang w:val="es-PE"/>
        </w:rPr>
        <w:t>Próxima revisión: según cronograma de auditoría o ante cambios significativos en el alcance o metodología.</w:t>
      </w:r>
    </w:p>
    <w:sectPr w:rsidR="0065542A" w:rsidRPr="00206846">
      <w:headerReference w:type="default" r:id="rId8"/>
      <w:footerReference w:type="default" r:id="rId9"/>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63F" w:rsidRDefault="0040463F">
      <w:r>
        <w:separator/>
      </w:r>
    </w:p>
  </w:endnote>
  <w:endnote w:type="continuationSeparator" w:id="0">
    <w:p w:rsidR="0040463F" w:rsidRDefault="00404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846" w:rsidRPr="00206846" w:rsidRDefault="00206846">
    <w:pPr>
      <w:pBdr>
        <w:top w:val="single" w:sz="6" w:space="4" w:color="8B4513"/>
      </w:pBdr>
      <w:tabs>
        <w:tab w:val="right" w:pos="9026"/>
      </w:tabs>
      <w:rPr>
        <w:lang w:val="es-PE"/>
      </w:rPr>
    </w:pPr>
    <w:r w:rsidRPr="00206846">
      <w:rPr>
        <w:color w:val="777777"/>
        <w:sz w:val="16"/>
        <w:szCs w:val="16"/>
        <w:lang w:val="es-PE"/>
      </w:rPr>
      <w:t>Documento de uso interno — Confidencial — Versión 1.0</w:t>
    </w:r>
    <w:r w:rsidRPr="00206846">
      <w:rPr>
        <w:color w:val="777777"/>
        <w:sz w:val="16"/>
        <w:szCs w:val="16"/>
        <w:lang w:val="es-PE"/>
      </w:rPr>
      <w:tab/>
      <w:t xml:space="preserve">Página </w:t>
    </w:r>
    <w:r>
      <w:rPr>
        <w:color w:val="777777"/>
        <w:sz w:val="16"/>
        <w:szCs w:val="16"/>
      </w:rPr>
      <w:fldChar w:fldCharType="begin"/>
    </w:r>
    <w:r w:rsidRPr="00206846">
      <w:rPr>
        <w:color w:val="777777"/>
        <w:sz w:val="16"/>
        <w:szCs w:val="16"/>
        <w:lang w:val="es-PE"/>
      </w:rPr>
      <w:instrText>PAGE</w:instrText>
    </w:r>
    <w:r>
      <w:rPr>
        <w:color w:val="777777"/>
        <w:sz w:val="16"/>
        <w:szCs w:val="16"/>
      </w:rPr>
      <w:fldChar w:fldCharType="separate"/>
    </w:r>
    <w:r w:rsidR="003048FC">
      <w:rPr>
        <w:noProof/>
        <w:color w:val="777777"/>
        <w:sz w:val="16"/>
        <w:szCs w:val="16"/>
        <w:lang w:val="es-PE"/>
      </w:rPr>
      <w:t>18</w:t>
    </w:r>
    <w:r>
      <w:rPr>
        <w:color w:val="777777"/>
        <w:sz w:val="16"/>
        <w:szCs w:val="16"/>
      </w:rPr>
      <w:fldChar w:fldCharType="end"/>
    </w:r>
    <w:r w:rsidRPr="00206846">
      <w:rPr>
        <w:color w:val="777777"/>
        <w:sz w:val="16"/>
        <w:szCs w:val="16"/>
        <w:lang w:val="es-PE"/>
      </w:rPr>
      <w:t xml:space="preserve"> de </w:t>
    </w:r>
    <w:r>
      <w:rPr>
        <w:color w:val="777777"/>
        <w:sz w:val="16"/>
        <w:szCs w:val="16"/>
      </w:rPr>
      <w:fldChar w:fldCharType="begin"/>
    </w:r>
    <w:r w:rsidRPr="00206846">
      <w:rPr>
        <w:color w:val="777777"/>
        <w:sz w:val="16"/>
        <w:szCs w:val="16"/>
        <w:lang w:val="es-PE"/>
      </w:rPr>
      <w:instrText>NUMPAGES</w:instrText>
    </w:r>
    <w:r>
      <w:rPr>
        <w:color w:val="777777"/>
        <w:sz w:val="16"/>
        <w:szCs w:val="16"/>
      </w:rPr>
      <w:fldChar w:fldCharType="separate"/>
    </w:r>
    <w:r w:rsidR="003048FC">
      <w:rPr>
        <w:noProof/>
        <w:color w:val="777777"/>
        <w:sz w:val="16"/>
        <w:szCs w:val="16"/>
        <w:lang w:val="es-PE"/>
      </w:rPr>
      <w:t>18</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63F" w:rsidRDefault="0040463F">
      <w:r>
        <w:separator/>
      </w:r>
    </w:p>
  </w:footnote>
  <w:footnote w:type="continuationSeparator" w:id="0">
    <w:p w:rsidR="0040463F" w:rsidRDefault="004046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846" w:rsidRDefault="00206846">
    <w:pPr>
      <w:pBdr>
        <w:bottom w:val="single" w:sz="6" w:space="4" w:color="8B4513"/>
      </w:pBdr>
      <w:tabs>
        <w:tab w:val="right" w:pos="9026"/>
      </w:tabs>
    </w:pPr>
    <w:r w:rsidRPr="00206846">
      <w:rPr>
        <w:b/>
        <w:bCs/>
        <w:color w:val="5C2E00"/>
        <w:sz w:val="16"/>
        <w:szCs w:val="16"/>
        <w:lang w:val="es-PE"/>
      </w:rPr>
      <w:t>PLAN DE AUDITORÍA SDLC — ESPIGACLOUD</w:t>
    </w:r>
    <w:r w:rsidRPr="00206846">
      <w:rPr>
        <w:color w:val="777777"/>
        <w:sz w:val="16"/>
        <w:szCs w:val="16"/>
        <w:lang w:val="es-PE"/>
      </w:rPr>
      <w:tab/>
      <w:t xml:space="preserve">Cód. </w:t>
    </w:r>
    <w:r>
      <w:rPr>
        <w:color w:val="777777"/>
        <w:sz w:val="16"/>
        <w:szCs w:val="16"/>
      </w:rPr>
      <w:t>PA-SDLC-ESPIGACLOUD-2026-001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9B7AEF"/>
    <w:multiLevelType w:val="hybridMultilevel"/>
    <w:tmpl w:val="CD9C54B2"/>
    <w:lvl w:ilvl="0" w:tplc="89F01FA0">
      <w:start w:val="1"/>
      <w:numFmt w:val="bullet"/>
      <w:lvlText w:val="•"/>
      <w:lvlJc w:val="left"/>
      <w:pPr>
        <w:ind w:left="420" w:hanging="260"/>
      </w:pPr>
    </w:lvl>
    <w:lvl w:ilvl="1" w:tplc="893EB24E">
      <w:numFmt w:val="decimal"/>
      <w:lvlText w:val=""/>
      <w:lvlJc w:val="left"/>
    </w:lvl>
    <w:lvl w:ilvl="2" w:tplc="EB966ED6">
      <w:numFmt w:val="decimal"/>
      <w:lvlText w:val=""/>
      <w:lvlJc w:val="left"/>
    </w:lvl>
    <w:lvl w:ilvl="3" w:tplc="837E09F8">
      <w:numFmt w:val="decimal"/>
      <w:lvlText w:val=""/>
      <w:lvlJc w:val="left"/>
    </w:lvl>
    <w:lvl w:ilvl="4" w:tplc="D090C656">
      <w:numFmt w:val="decimal"/>
      <w:lvlText w:val=""/>
      <w:lvlJc w:val="left"/>
    </w:lvl>
    <w:lvl w:ilvl="5" w:tplc="6240CA94">
      <w:numFmt w:val="decimal"/>
      <w:lvlText w:val=""/>
      <w:lvlJc w:val="left"/>
    </w:lvl>
    <w:lvl w:ilvl="6" w:tplc="350A2654">
      <w:numFmt w:val="decimal"/>
      <w:lvlText w:val=""/>
      <w:lvlJc w:val="left"/>
    </w:lvl>
    <w:lvl w:ilvl="7" w:tplc="F1362974">
      <w:numFmt w:val="decimal"/>
      <w:lvlText w:val=""/>
      <w:lvlJc w:val="left"/>
    </w:lvl>
    <w:lvl w:ilvl="8" w:tplc="D632B7C4">
      <w:numFmt w:val="decimal"/>
      <w:lvlText w:val=""/>
      <w:lvlJc w:val="left"/>
    </w:lvl>
  </w:abstractNum>
  <w:abstractNum w:abstractNumId="1" w15:restartNumberingAfterBreak="0">
    <w:nsid w:val="53D268F1"/>
    <w:multiLevelType w:val="hybridMultilevel"/>
    <w:tmpl w:val="45646652"/>
    <w:lvl w:ilvl="0" w:tplc="B1A0B7D2">
      <w:start w:val="1"/>
      <w:numFmt w:val="bullet"/>
      <w:lvlText w:val="●"/>
      <w:lvlJc w:val="left"/>
      <w:pPr>
        <w:ind w:left="720" w:hanging="360"/>
      </w:pPr>
    </w:lvl>
    <w:lvl w:ilvl="1" w:tplc="99F017EA">
      <w:start w:val="1"/>
      <w:numFmt w:val="bullet"/>
      <w:lvlText w:val="○"/>
      <w:lvlJc w:val="left"/>
      <w:pPr>
        <w:ind w:left="1440" w:hanging="360"/>
      </w:pPr>
    </w:lvl>
    <w:lvl w:ilvl="2" w:tplc="D1E8512A">
      <w:start w:val="1"/>
      <w:numFmt w:val="bullet"/>
      <w:lvlText w:val="■"/>
      <w:lvlJc w:val="left"/>
      <w:pPr>
        <w:ind w:left="2160" w:hanging="360"/>
      </w:pPr>
    </w:lvl>
    <w:lvl w:ilvl="3" w:tplc="38B011A6">
      <w:start w:val="1"/>
      <w:numFmt w:val="bullet"/>
      <w:lvlText w:val="●"/>
      <w:lvlJc w:val="left"/>
      <w:pPr>
        <w:ind w:left="2880" w:hanging="360"/>
      </w:pPr>
    </w:lvl>
    <w:lvl w:ilvl="4" w:tplc="821ABE52">
      <w:start w:val="1"/>
      <w:numFmt w:val="bullet"/>
      <w:lvlText w:val="○"/>
      <w:lvlJc w:val="left"/>
      <w:pPr>
        <w:ind w:left="3600" w:hanging="360"/>
      </w:pPr>
    </w:lvl>
    <w:lvl w:ilvl="5" w:tplc="D4044918">
      <w:start w:val="1"/>
      <w:numFmt w:val="bullet"/>
      <w:lvlText w:val="■"/>
      <w:lvlJc w:val="left"/>
      <w:pPr>
        <w:ind w:left="4320" w:hanging="360"/>
      </w:pPr>
    </w:lvl>
    <w:lvl w:ilvl="6" w:tplc="84F639F0">
      <w:start w:val="1"/>
      <w:numFmt w:val="bullet"/>
      <w:lvlText w:val="●"/>
      <w:lvlJc w:val="left"/>
      <w:pPr>
        <w:ind w:left="5040" w:hanging="360"/>
      </w:pPr>
    </w:lvl>
    <w:lvl w:ilvl="7" w:tplc="FC840444">
      <w:start w:val="1"/>
      <w:numFmt w:val="bullet"/>
      <w:lvlText w:val="●"/>
      <w:lvlJc w:val="left"/>
      <w:pPr>
        <w:ind w:left="5760" w:hanging="360"/>
      </w:pPr>
    </w:lvl>
    <w:lvl w:ilvl="8" w:tplc="19E4AB9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42A"/>
    <w:rsid w:val="00206846"/>
    <w:rsid w:val="003048FC"/>
    <w:rsid w:val="0040463F"/>
    <w:rsid w:val="0065542A"/>
    <w:rsid w:val="007E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DB74"/>
  <w15:docId w15:val="{24D9D7AB-D331-49B0-BF10-B89A7C9F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206846"/>
    <w:pPr>
      <w:spacing w:after="100"/>
      <w:ind w:left="210"/>
    </w:pPr>
  </w:style>
  <w:style w:type="paragraph" w:styleId="TDC1">
    <w:name w:val="toc 1"/>
    <w:basedOn w:val="Normal"/>
    <w:next w:val="Normal"/>
    <w:autoRedefine/>
    <w:uiPriority w:val="39"/>
    <w:unhideWhenUsed/>
    <w:rsid w:val="00206846"/>
    <w:pPr>
      <w:spacing w:after="100"/>
    </w:pPr>
  </w:style>
  <w:style w:type="paragraph" w:styleId="TDC3">
    <w:name w:val="toc 3"/>
    <w:basedOn w:val="Normal"/>
    <w:next w:val="Normal"/>
    <w:autoRedefine/>
    <w:uiPriority w:val="39"/>
    <w:unhideWhenUsed/>
    <w:rsid w:val="0020684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5539</Words>
  <Characters>31576</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2026-07-03T04:30:00Z</dcterms:created>
  <dcterms:modified xsi:type="dcterms:W3CDTF">2026-07-03T04:30:00Z</dcterms:modified>
</cp:coreProperties>
</file>