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695"/>
      </w:tblGrid>
      <w:tr w:rsidR="00014E61" w:rsidRPr="00014E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69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5"/>
              <w:gridCol w:w="10410"/>
            </w:tblGrid>
            <w:tr w:rsidR="00014E61" w:rsidRPr="00014E61">
              <w:trPr>
                <w:tblCellSpacing w:w="0" w:type="dxa"/>
              </w:trPr>
              <w:tc>
                <w:tcPr>
                  <w:tcW w:w="285" w:type="dxa"/>
                  <w:vAlign w:val="center"/>
                  <w:hideMark/>
                </w:tcPr>
                <w:p w:rsidR="00014E61" w:rsidRPr="00014E61" w:rsidRDefault="00014E61" w:rsidP="00014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66675" cy="809625"/>
                        <wp:effectExtent l="0" t="0" r="0" b="0"/>
                        <wp:docPr id="1" name="Imagen 1" descr="http://www.loty.com.mx/web08/images/espa-to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loty.com.mx/web08/images/espa-to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410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195"/>
                    <w:gridCol w:w="215"/>
                  </w:tblGrid>
                  <w:tr w:rsidR="00014E61" w:rsidRPr="00014E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014E61" w:rsidRPr="00014E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014E61" w:rsidRPr="00014E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505"/>
                          <w:gridCol w:w="4690"/>
                        </w:tblGrid>
                        <w:tr w:rsidR="00014E61" w:rsidRPr="00014E61">
                          <w:trPr>
                            <w:tblCellSpacing w:w="0" w:type="dxa"/>
                          </w:trPr>
                          <w:tc>
                            <w:tcPr>
                              <w:tcW w:w="2700" w:type="pct"/>
                              <w:vAlign w:val="center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14E6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2300" w:type="pct"/>
                              <w:vAlign w:val="center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hyperlink r:id="rId5" w:history="1">
                                <w:r w:rsidRPr="00014E61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003399"/>
                                    <w:sz w:val="17"/>
                                    <w:lang w:eastAsia="es-MX"/>
                                  </w:rPr>
                                  <w:t>&lt; Regresar</w:t>
                                </w:r>
                              </w:hyperlink>
                            </w:p>
                          </w:tc>
                        </w:tr>
                      </w:tbl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014E61" w:rsidRPr="00014E6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rebuchet MS" w:eastAsia="Times New Roman" w:hAnsi="Trebuchet MS" w:cs="Times New Roman"/>
                            <w:b/>
                            <w:bCs/>
                            <w:color w:val="003399"/>
                            <w:sz w:val="20"/>
                            <w:lang w:eastAsia="es-MX"/>
                          </w:rPr>
                          <w:t>Archiveros / Metálicos / MA-11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</w:tbl>
                <w:p w:rsidR="00014E61" w:rsidRPr="00014E61" w:rsidRDefault="00014E61" w:rsidP="00014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14E61" w:rsidRPr="00014E61" w:rsidRDefault="00014E61" w:rsidP="0001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014E61" w:rsidRPr="00014E61" w:rsidRDefault="00014E61" w:rsidP="00014E6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  <w:r w:rsidRPr="00014E61">
        <w:rPr>
          <w:rFonts w:ascii="Times New Roman" w:eastAsia="Times New Roman" w:hAnsi="Times New Roman" w:cs="Times New Roman"/>
          <w:sz w:val="24"/>
          <w:szCs w:val="24"/>
          <w:lang w:eastAsia="es-MX"/>
        </w:rPr>
        <w:pict/>
      </w:r>
    </w:p>
    <w:tbl>
      <w:tblPr>
        <w:tblW w:w="106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014E61" w:rsidRPr="00014E61">
        <w:trPr>
          <w:tblCellSpacing w:w="0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014E61" w:rsidRPr="00014E6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14E61" w:rsidRPr="00014E61" w:rsidRDefault="00014E61" w:rsidP="00014E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0"/>
                    <w:gridCol w:w="8040"/>
                    <w:gridCol w:w="2250"/>
                  </w:tblGrid>
                  <w:tr w:rsidR="00014E61" w:rsidRPr="00014E61">
                    <w:trPr>
                      <w:trHeight w:val="5550"/>
                      <w:tblCellSpacing w:w="0" w:type="dxa"/>
                      <w:jc w:val="center"/>
                    </w:trPr>
                    <w:tc>
                      <w:tcPr>
                        <w:tcW w:w="300" w:type="dxa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2476500" cy="2686050"/>
                              <wp:effectExtent l="19050" t="0" r="0" b="0"/>
                              <wp:docPr id="3" name="Imagen 3" descr="http://www.loty.com.mx/catalogovirtual/archivos/51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www.loty.com.mx/catalogovirtual/archivos/51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0" cy="2686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50" w:type="dxa"/>
                        <w:hideMark/>
                      </w:tcPr>
                      <w:p w:rsidR="00014E61" w:rsidRPr="00014E61" w:rsidRDefault="00014E61" w:rsidP="00014E61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714375" cy="809625"/>
                              <wp:effectExtent l="19050" t="0" r="9525" b="0"/>
                              <wp:docPr id="4" name="Imagen 4" descr="http://www.loty.com.mx/catalogovirtual/archivos/51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www.loty.com.mx/catalogovirtual/archivos/51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4375" cy="809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  <w:r w:rsidRPr="00014E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br/>
                        </w:r>
                      </w:p>
                    </w:tc>
                  </w:tr>
                </w:tbl>
                <w:p w:rsidR="00014E61" w:rsidRPr="00014E61" w:rsidRDefault="00014E61" w:rsidP="00014E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014E61" w:rsidRPr="00014E61">
              <w:trPr>
                <w:tblCellSpacing w:w="15" w:type="dxa"/>
              </w:trPr>
              <w:tc>
                <w:tcPr>
                  <w:tcW w:w="0" w:type="auto"/>
                  <w:shd w:val="clear" w:color="auto" w:fill="6591B1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0590"/>
                  </w:tblGrid>
                  <w:tr w:rsidR="00014E61" w:rsidRPr="00014E61"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F3F3F3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05" w:type="dxa"/>
                            <w:left w:w="105" w:type="dxa"/>
                            <w:bottom w:w="105" w:type="dxa"/>
                            <w:right w:w="105" w:type="dxa"/>
                          </w:tblCellMar>
                          <w:tblLook w:val="04A0"/>
                        </w:tblPr>
                        <w:tblGrid>
                          <w:gridCol w:w="10412"/>
                        </w:tblGrid>
                        <w:tr w:rsidR="00014E61" w:rsidRPr="00014E6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5"/>
                                  <w:szCs w:val="15"/>
                                  <w:lang w:eastAsia="es-MX"/>
                                </w:rPr>
                                <w:t xml:space="preserve">Archiveros metálicos vertical -institucional </w:t>
                              </w:r>
                              <w:r w:rsidRPr="00014E6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99"/>
                                  <w:sz w:val="15"/>
                                  <w:lang w:eastAsia="es-MX"/>
                                </w:rPr>
                                <w:t xml:space="preserve">Clave: MA-11 </w:t>
                              </w:r>
                            </w:p>
                          </w:tc>
                        </w:tr>
                      </w:tbl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014E61" w:rsidRPr="00014E61" w:rsidRDefault="00014E61" w:rsidP="00014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14E61" w:rsidRPr="00014E61" w:rsidRDefault="00014E61" w:rsidP="0001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014E61" w:rsidRPr="00014E61" w:rsidRDefault="00014E61" w:rsidP="00014E6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6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014E61" w:rsidRPr="00014E61">
        <w:trPr>
          <w:tblCellSpacing w:w="0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014E61" w:rsidRPr="00014E61">
              <w:trPr>
                <w:tblCellSpacing w:w="15" w:type="dxa"/>
              </w:trPr>
              <w:tc>
                <w:tcPr>
                  <w:tcW w:w="0" w:type="auto"/>
                  <w:shd w:val="clear" w:color="auto" w:fill="B1C8D8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0590"/>
                  </w:tblGrid>
                  <w:tr w:rsidR="00014E61" w:rsidRPr="00014E61">
                    <w:trPr>
                      <w:tblCellSpacing w:w="7" w:type="dxa"/>
                    </w:trPr>
                    <w:tc>
                      <w:tcPr>
                        <w:tcW w:w="5000" w:type="pct"/>
                        <w:shd w:val="clear" w:color="auto" w:fill="F9F9F9"/>
                        <w:vAlign w:val="center"/>
                        <w:hideMark/>
                      </w:tcPr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  <w:tbl>
                        <w:tblPr>
                          <w:tblW w:w="4750" w:type="pct"/>
                          <w:jc w:val="center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/>
                        </w:tblPr>
                        <w:tblGrid>
                          <w:gridCol w:w="5737"/>
                          <w:gridCol w:w="297"/>
                          <w:gridCol w:w="3857"/>
                        </w:tblGrid>
                        <w:tr w:rsidR="00014E61" w:rsidRPr="00014E6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900" w:type="pct"/>
                              <w:vAlign w:val="center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14E6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66"/>
                                  <w:sz w:val="15"/>
                                  <w:lang w:eastAsia="es-MX"/>
                                </w:rPr>
                                <w:t>Descripción</w:t>
                              </w:r>
                            </w:p>
                          </w:tc>
                          <w:tc>
                            <w:tcPr>
                              <w:tcW w:w="150" w:type="pct"/>
                              <w:vMerge w:val="restart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14E6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950" w:type="pct"/>
                              <w:vMerge w:val="restart"/>
                              <w:hideMark/>
                            </w:tcPr>
                            <w:tbl>
                              <w:tblPr>
                                <w:tblW w:w="3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750"/>
                              </w:tblGrid>
                              <w:tr w:rsidR="00014E61" w:rsidRPr="00014E61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350" w:type="pct"/>
                                    <w:shd w:val="clear" w:color="auto" w:fill="999999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7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750"/>
                                    </w:tblGrid>
                                    <w:tr w:rsidR="00014E61" w:rsidRPr="00014E61"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350" w:type="pct"/>
                                          <w:shd w:val="clear" w:color="auto" w:fill="E4E9EF"/>
                                          <w:vAlign w:val="center"/>
                                          <w:hideMark/>
                                        </w:tcPr>
                                        <w:p w:rsidR="00014E61" w:rsidRPr="00014E61" w:rsidRDefault="00014E61" w:rsidP="00014E6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3850" w:type="pct"/>
                                            <w:jc w:val="center"/>
                                            <w:tblCellSpacing w:w="30" w:type="dxa"/>
                                            <w:tblCellMar>
                                              <w:top w:w="30" w:type="dxa"/>
                                              <w:left w:w="30" w:type="dxa"/>
                                              <w:bottom w:w="30" w:type="dxa"/>
                                              <w:right w:w="3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2866"/>
                                          </w:tblGrid>
                                          <w:tr w:rsidR="00014E61" w:rsidRPr="00014E61">
                                            <w:trPr>
                                              <w:tblCellSpacing w:w="3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14E61" w:rsidRPr="00014E61" w:rsidRDefault="00014E61" w:rsidP="00014E6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MX"/>
                                                  </w:rPr>
                                                </w:pPr>
                                                <w:r w:rsidRPr="00014E61">
                                                  <w:rPr>
                                                    <w:rFonts w:ascii="Verdana" w:eastAsia="Times New Roman" w:hAnsi="Verdana" w:cs="Times New Roman"/>
                                                    <w:color w:val="003366"/>
                                                    <w:sz w:val="15"/>
                                                    <w:szCs w:val="15"/>
                                                    <w:lang w:eastAsia="es-MX"/>
                                                  </w:rPr>
                                                  <w:t>8109001 Archivero vertical t/ oficio de 4 gavetas</w:t>
                                                </w:r>
                                              </w:p>
                                            </w:tc>
                                          </w:tr>
                                          <w:tr w:rsidR="00014E61" w:rsidRPr="00014E61">
                                            <w:trPr>
                                              <w:tblCellSpacing w:w="3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14E61" w:rsidRPr="00014E61" w:rsidRDefault="00014E61" w:rsidP="00014E6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MX"/>
                                                  </w:rPr>
                                                </w:pPr>
                                                <w:r w:rsidRPr="00014E61">
                                                  <w:rPr>
                                                    <w:rFonts w:ascii="Verdana" w:eastAsia="Times New Roman" w:hAnsi="Verdana" w:cs="Times New Roman"/>
                                                    <w:b/>
                                                    <w:bCs/>
                                                    <w:color w:val="003366"/>
                                                    <w:sz w:val="15"/>
                                                    <w:lang w:eastAsia="es-MX"/>
                                                  </w:rPr>
                                                  <w:t>Precio:</w:t>
                                                </w:r>
                                                <w:r w:rsidRPr="00014E61">
                                                  <w:rPr>
                                                    <w:rFonts w:ascii="Verdana" w:eastAsia="Times New Roman" w:hAnsi="Verdana" w:cs="Times New Roman"/>
                                                    <w:color w:val="003366"/>
                                                    <w:sz w:val="15"/>
                                                    <w:szCs w:val="15"/>
                                                    <w:lang w:eastAsia="es-MX"/>
                                                  </w:rPr>
                                                  <w:t xml:space="preserve"> $ 3,053.33 *más IVA </w:t>
                                                </w:r>
                                              </w:p>
                                            </w:tc>
                                          </w:tr>
                                          <w:tr w:rsidR="00014E61" w:rsidRPr="00014E61">
                                            <w:trPr>
                                              <w:tblCellSpacing w:w="3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14E61" w:rsidRPr="00014E61" w:rsidRDefault="00014E61" w:rsidP="00014E6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MX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Verdana" w:eastAsia="Times New Roman" w:hAnsi="Verdana" w:cs="Times New Roman"/>
                                                    <w:b/>
                                                    <w:bCs/>
                                                    <w:noProof/>
                                                    <w:color w:val="003399"/>
                                                    <w:sz w:val="17"/>
                                                    <w:szCs w:val="17"/>
                                                    <w:lang w:eastAsia="es-MX"/>
                                                  </w:rPr>
                                                  <w:drawing>
                                                    <wp:inline distT="0" distB="0" distL="0" distR="0">
                                                      <wp:extent cx="1057275" cy="190500"/>
                                                      <wp:effectExtent l="19050" t="0" r="9525" b="0"/>
                                                      <wp:docPr id="5" name="Imagen 5" descr="http://www.loty.com.mx/web08/images/bot-cotizar.gif">
                                                        <a:hlinkClick xmlns:a="http://schemas.openxmlformats.org/drawingml/2006/main" r:id="rId7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5" descr="http://www.loty.com.mx/web08/images/bot-cotizar.gif">
                                                                <a:hlinkClick r:id="rId7"/>
                                                              </pic:cNvPr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8"/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057275" cy="190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14E61" w:rsidRPr="00014E61" w:rsidRDefault="00014E61" w:rsidP="00014E6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14E61" w:rsidRPr="00014E61" w:rsidRDefault="00014E61" w:rsidP="00014E6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tbl>
                              <w:tblPr>
                                <w:tblW w:w="3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750"/>
                              </w:tblGrid>
                              <w:tr w:rsidR="00014E61" w:rsidRPr="00014E61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350" w:type="pct"/>
                                    <w:shd w:val="clear" w:color="auto" w:fill="999999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7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750"/>
                                    </w:tblGrid>
                                    <w:tr w:rsidR="00014E61" w:rsidRPr="00014E61">
                                      <w:trPr>
                                        <w:tblCellSpacing w:w="7" w:type="dxa"/>
                                      </w:trPr>
                                      <w:tc>
                                        <w:tcPr>
                                          <w:tcW w:w="2350" w:type="pct"/>
                                          <w:shd w:val="clear" w:color="auto" w:fill="E4E9EF"/>
                                          <w:vAlign w:val="center"/>
                                          <w:hideMark/>
                                        </w:tcPr>
                                        <w:p w:rsidR="00014E61" w:rsidRPr="00014E61" w:rsidRDefault="00014E61" w:rsidP="00014E6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3850" w:type="pct"/>
                                            <w:jc w:val="center"/>
                                            <w:tblCellSpacing w:w="30" w:type="dxa"/>
                                            <w:tblCellMar>
                                              <w:top w:w="30" w:type="dxa"/>
                                              <w:left w:w="30" w:type="dxa"/>
                                              <w:bottom w:w="30" w:type="dxa"/>
                                              <w:right w:w="3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2866"/>
                                          </w:tblGrid>
                                          <w:tr w:rsidR="00014E61" w:rsidRPr="00014E61">
                                            <w:trPr>
                                              <w:tblCellSpacing w:w="3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14E61" w:rsidRPr="00014E61" w:rsidRDefault="00014E61" w:rsidP="00014E6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MX"/>
                                                  </w:rPr>
                                                </w:pPr>
                                                <w:r w:rsidRPr="00014E61">
                                                  <w:rPr>
                                                    <w:rFonts w:ascii="Verdana" w:eastAsia="Times New Roman" w:hAnsi="Verdana" w:cs="Times New Roman"/>
                                                    <w:color w:val="003366"/>
                                                    <w:sz w:val="15"/>
                                                    <w:szCs w:val="15"/>
                                                    <w:lang w:eastAsia="es-MX"/>
                                                  </w:rPr>
                                                  <w:t>8108001 Archivero vertical t/ oficio de 2 gavetas</w:t>
                                                </w:r>
                                              </w:p>
                                            </w:tc>
                                          </w:tr>
                                          <w:tr w:rsidR="00014E61" w:rsidRPr="00014E61">
                                            <w:trPr>
                                              <w:tblCellSpacing w:w="3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14E61" w:rsidRPr="00014E61" w:rsidRDefault="00014E61" w:rsidP="00014E6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MX"/>
                                                  </w:rPr>
                                                </w:pPr>
                                                <w:r w:rsidRPr="00014E61">
                                                  <w:rPr>
                                                    <w:rFonts w:ascii="Verdana" w:eastAsia="Times New Roman" w:hAnsi="Verdana" w:cs="Times New Roman"/>
                                                    <w:b/>
                                                    <w:bCs/>
                                                    <w:color w:val="003366"/>
                                                    <w:sz w:val="15"/>
                                                    <w:lang w:eastAsia="es-MX"/>
                                                  </w:rPr>
                                                  <w:t>Precio:</w:t>
                                                </w:r>
                                                <w:r w:rsidRPr="00014E61">
                                                  <w:rPr>
                                                    <w:rFonts w:ascii="Verdana" w:eastAsia="Times New Roman" w:hAnsi="Verdana" w:cs="Times New Roman"/>
                                                    <w:color w:val="003366"/>
                                                    <w:sz w:val="15"/>
                                                    <w:szCs w:val="15"/>
                                                    <w:lang w:eastAsia="es-MX"/>
                                                  </w:rPr>
                                                  <w:t xml:space="preserve"> $ 1,958.33 *más IVA </w:t>
                                                </w:r>
                                              </w:p>
                                            </w:tc>
                                          </w:tr>
                                          <w:tr w:rsidR="00014E61" w:rsidRPr="00014E61">
                                            <w:trPr>
                                              <w:tblCellSpacing w:w="3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014E61" w:rsidRPr="00014E61" w:rsidRDefault="00014E61" w:rsidP="00014E61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MX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Verdana" w:eastAsia="Times New Roman" w:hAnsi="Verdana" w:cs="Times New Roman"/>
                                                    <w:b/>
                                                    <w:bCs/>
                                                    <w:noProof/>
                                                    <w:color w:val="003399"/>
                                                    <w:sz w:val="17"/>
                                                    <w:szCs w:val="17"/>
                                                    <w:lang w:eastAsia="es-MX"/>
                                                  </w:rPr>
                                                  <w:drawing>
                                                    <wp:inline distT="0" distB="0" distL="0" distR="0">
                                                      <wp:extent cx="1057275" cy="190500"/>
                                                      <wp:effectExtent l="19050" t="0" r="9525" b="0"/>
                                                      <wp:docPr id="6" name="Imagen 6" descr="http://www.loty.com.mx/web08/images/bot-cotizar.gif">
                                                        <a:hlinkClick xmlns:a="http://schemas.openxmlformats.org/drawingml/2006/main" r:id="rId9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6" descr="http://www.loty.com.mx/web08/images/bot-cotizar.gif">
                                                                <a:hlinkClick r:id="rId9"/>
                                                              </pic:cNvPr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8"/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057275" cy="190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14E61" w:rsidRPr="00014E61" w:rsidRDefault="00014E61" w:rsidP="00014E6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14E61" w:rsidRPr="00014E61" w:rsidRDefault="00014E61" w:rsidP="00014E6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</w:tr>
                        <w:tr w:rsidR="00014E61" w:rsidRPr="00014E61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5"/>
                                  <w:szCs w:val="15"/>
                                  <w:lang w:eastAsia="es-MX"/>
                                </w:rPr>
                                <w:t xml:space="preserve">Archiveros metálicos tamaño oficio fabricados con lamina en combinación de calibres del 18 al 24 y rolada chasis metálico reforzado </w:t>
                              </w:r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5"/>
                                  <w:szCs w:val="15"/>
                                  <w:lang w:eastAsia="es-MX"/>
                                </w:rPr>
                                <w:br/>
                              </w:r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5"/>
                                  <w:szCs w:val="15"/>
                                  <w:lang w:eastAsia="es-MX"/>
                                </w:rPr>
                                <w:br/>
                              </w:r>
                              <w:r w:rsidRPr="00014E6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990000"/>
                                  <w:sz w:val="15"/>
                                  <w:lang w:eastAsia="es-MX"/>
                                </w:rPr>
                                <w:t>Importante:</w:t>
                              </w:r>
                              <w:r w:rsidRPr="00014E6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3366"/>
                                  <w:sz w:val="15"/>
                                  <w:szCs w:val="15"/>
                                  <w:lang w:eastAsia="es-MX"/>
                                </w:rPr>
                                <w:br/>
                              </w:r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004284"/>
                                  <w:sz w:val="15"/>
                                  <w:szCs w:val="15"/>
                                  <w:lang w:eastAsia="es-MX"/>
                                </w:rPr>
                                <w:t xml:space="preserve">Nuestro sistema de cotización en línea es solo una </w:t>
                              </w:r>
                              <w:proofErr w:type="spellStart"/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004284"/>
                                  <w:sz w:val="15"/>
                                  <w:szCs w:val="15"/>
                                  <w:lang w:eastAsia="es-MX"/>
                                </w:rPr>
                                <w:t>precotización</w:t>
                              </w:r>
                              <w:proofErr w:type="spellEnd"/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004284"/>
                                  <w:sz w:val="15"/>
                                  <w:szCs w:val="15"/>
                                  <w:lang w:eastAsia="es-MX"/>
                                </w:rPr>
                                <w:t xml:space="preserve"> del producto ya que se aplican restricciones </w:t>
                              </w:r>
                              <w:proofErr w:type="gramStart"/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004284"/>
                                  <w:sz w:val="15"/>
                                  <w:szCs w:val="15"/>
                                  <w:lang w:eastAsia="es-MX"/>
                                </w:rPr>
                                <w:t>como :</w:t>
                              </w:r>
                              <w:proofErr w:type="gramEnd"/>
                              <w:r w:rsidRPr="00014E61">
                                <w:rPr>
                                  <w:rFonts w:ascii="Verdana" w:eastAsia="Times New Roman" w:hAnsi="Verdana" w:cs="Times New Roman"/>
                                  <w:color w:val="004284"/>
                                  <w:sz w:val="15"/>
                                  <w:szCs w:val="15"/>
                                  <w:lang w:eastAsia="es-MX"/>
                                </w:rPr>
                                <w:t xml:space="preserve"> Pedidos mínimos, zona y cargos de envío.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014E61" w:rsidRPr="00014E61" w:rsidRDefault="00014E61" w:rsidP="00014E6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014E61" w:rsidRPr="00014E61" w:rsidRDefault="00014E61" w:rsidP="00014E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014E61" w:rsidRPr="00014E61" w:rsidRDefault="00014E61" w:rsidP="00014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14E61" w:rsidRPr="00014E61" w:rsidRDefault="00014E61" w:rsidP="00014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946056" w:rsidRDefault="00946056"/>
    <w:sectPr w:rsidR="00946056" w:rsidSect="00946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E61"/>
    <w:rsid w:val="00014E61"/>
    <w:rsid w:val="0094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14E61"/>
    <w:rPr>
      <w:rFonts w:ascii="Verdana" w:hAnsi="Verdana" w:hint="default"/>
      <w:b/>
      <w:bCs/>
      <w:strike w:val="0"/>
      <w:dstrike w:val="0"/>
      <w:color w:val="003399"/>
      <w:sz w:val="17"/>
      <w:szCs w:val="17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014E6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http://www.loty.com.mx/web08/pedido.mv?ACTION=additem&amp;p_id=170&amp;p_opcion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loty.com.mx/web08/productos.mv?&amp;v_categoria=Archiveros|&amp;v_subcat=Met&#225;lico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www.loty.com.mx/web08/pedido.mv?ACTION=additem&amp;p_id=170&amp;p_opcion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cp:lastPrinted>2008-10-23T13:59:00Z</cp:lastPrinted>
  <dcterms:created xsi:type="dcterms:W3CDTF">2008-10-23T13:58:00Z</dcterms:created>
  <dcterms:modified xsi:type="dcterms:W3CDTF">2008-10-23T14:00:00Z</dcterms:modified>
</cp:coreProperties>
</file>