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987" w:rsidRPr="001F1987" w:rsidRDefault="001F1987" w:rsidP="001F1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Exercices de Java, module 340 pour l'IPI. Il est nécessaire de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forker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ce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repository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pour pouvoir faire tout le TP !!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Après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chaque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question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,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pusher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vos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modifications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sur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votre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repository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.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</w:pP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Intégration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continue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Rajouter la configuration nécessaire pour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Travis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dans le projet.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Vous connecter à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Travis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</w:t>
      </w:r>
      <w:hyperlink r:id="rId5" w:history="1">
        <w:r w:rsidRPr="00424135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de-DE" w:bidi="th-TH"/>
          </w:rPr>
          <w:t>https://travis-ci.org</w:t>
        </w:r>
      </w:hyperlink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avec votre compte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Github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Configurer le projet et vérifier que le premier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build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se passe correctement.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Après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chaque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exercice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,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vérifier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le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build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passe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toujours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...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Evaluation de la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qualité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Connectez-vous à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SonarQube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</w:t>
      </w:r>
      <w:hyperlink r:id="rId6" w:history="1">
        <w:r w:rsidRPr="007F5C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 w:bidi="th-TH"/>
          </w:rPr>
          <w:t>https://about.sonarcloud.io/</w:t>
        </w:r>
      </w:hyperlink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avec votre compte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Github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Ajouter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votre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projet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dans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Sonar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Modifier votre configuration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Travis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pour lancer une analyse après chaque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build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Vérifier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tout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ok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Analyser le premier rapport de Sonar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Tests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unitaires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CommercialTest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dans le bon package pour tester quelques méthodes de la classe </w:t>
      </w:r>
      <w:r w:rsidRPr="001F1987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Commercial</w:t>
      </w: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Tester le plus complètement possible la méthode permettant de récupérer la prime annuelle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Créer la classe </w:t>
      </w:r>
      <w:proofErr w:type="spellStart"/>
      <w:r w:rsidRPr="00161138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CommercialParameterizedTest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dans le même package et tester complètement et de manière paramétrée la méthode </w:t>
      </w:r>
      <w:proofErr w:type="spellStart"/>
      <w:r w:rsidRPr="00161138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equivalenceNote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Ajouter le fichier </w:t>
      </w:r>
      <w:proofErr w:type="spellStart"/>
      <w:r w:rsidRPr="007D2113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application.properties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de test pour utiliser une base de données mémoire H2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Créer la classe </w:t>
      </w:r>
      <w:proofErr w:type="spellStart"/>
      <w:r w:rsidRPr="00470531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EmployeRepositoryTest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et tester la méthode </w:t>
      </w:r>
      <w:proofErr w:type="spellStart"/>
      <w:r w:rsidRPr="00470531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findByNomOrPrenomAllIgnoreCase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le plus complètement possible.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Ajouter une méthode </w:t>
      </w:r>
      <w:proofErr w:type="spellStart"/>
      <w:r w:rsidRPr="00470531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before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supprimant le contenu des tables manipulées dans les tests.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Créer la classe </w:t>
      </w:r>
      <w:proofErr w:type="spellStart"/>
      <w:r w:rsidRPr="00F113F1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EmployeServiceTest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et tester la méthode </w:t>
      </w:r>
      <w:proofErr w:type="spellStart"/>
      <w:r w:rsidRPr="00F113F1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findByMatricule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en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mockant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l'utilisation de la base de données.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Créer la classe </w:t>
      </w:r>
      <w:proofErr w:type="spellStart"/>
      <w:r w:rsidRPr="007F5C6D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TechnicienServiceTest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et tester la méthode </w:t>
      </w:r>
      <w:proofErr w:type="spellStart"/>
      <w:r w:rsidRPr="007F5C6D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addManager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en vérifiant les paramètres passés aux méthodes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save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des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repository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pour s'assurer que le manager a été ajouté au technicien et inversement.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Tests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d'intégration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ManagerServiceTest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et tester de manière intégrée la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addTechniciens</w:t>
      </w:r>
      <w:proofErr w:type="spellEnd"/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Tests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d'acceptation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A faire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ensemble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...</w:t>
      </w:r>
    </w:p>
    <w:p w:rsidR="00B9142D" w:rsidRDefault="00B9142D"/>
    <w:sectPr w:rsidR="00B9142D" w:rsidSect="00B91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D39F3"/>
    <w:multiLevelType w:val="multilevel"/>
    <w:tmpl w:val="D72C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F1987"/>
    <w:rsid w:val="00161138"/>
    <w:rsid w:val="001F1987"/>
    <w:rsid w:val="002A32BD"/>
    <w:rsid w:val="00316FDA"/>
    <w:rsid w:val="003B00A1"/>
    <w:rsid w:val="003D5F5E"/>
    <w:rsid w:val="00424135"/>
    <w:rsid w:val="0046269A"/>
    <w:rsid w:val="00470531"/>
    <w:rsid w:val="004B33C2"/>
    <w:rsid w:val="005C782A"/>
    <w:rsid w:val="0069225F"/>
    <w:rsid w:val="007D2113"/>
    <w:rsid w:val="007F5C6D"/>
    <w:rsid w:val="0092186D"/>
    <w:rsid w:val="009B42DC"/>
    <w:rsid w:val="00A915A7"/>
    <w:rsid w:val="00B9142D"/>
    <w:rsid w:val="00E15129"/>
    <w:rsid w:val="00E513C2"/>
    <w:rsid w:val="00F11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C2"/>
  </w:style>
  <w:style w:type="paragraph" w:styleId="Titre2">
    <w:name w:val="heading 2"/>
    <w:basedOn w:val="Normal"/>
    <w:link w:val="Titre2Car"/>
    <w:uiPriority w:val="9"/>
    <w:qFormat/>
    <w:rsid w:val="00E5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13C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E513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 w:bidi="th-TH"/>
    </w:rPr>
  </w:style>
  <w:style w:type="character" w:styleId="Lienhypertexte">
    <w:name w:val="Hyperlink"/>
    <w:basedOn w:val="Policepardfaut"/>
    <w:uiPriority w:val="99"/>
    <w:semiHidden/>
    <w:unhideWhenUsed/>
    <w:rsid w:val="001F1987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1F19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4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sonarcloud.io/" TargetMode="External"/><Relationship Id="rId5" Type="http://schemas.openxmlformats.org/officeDocument/2006/relationships/hyperlink" Target="https://travis-c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lrousselot</dc:creator>
  <cp:keywords/>
  <dc:description/>
  <cp:lastModifiedBy>lrousselot</cp:lastModifiedBy>
  <cp:revision>11</cp:revision>
  <dcterms:created xsi:type="dcterms:W3CDTF">2018-03-03T15:58:00Z</dcterms:created>
  <dcterms:modified xsi:type="dcterms:W3CDTF">2018-03-04T06:25:00Z</dcterms:modified>
</cp:coreProperties>
</file>