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17dp8v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1.5Cypress Configuration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You can configure Cypress settings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cypress.json</w:t>
      </w:r>
      <w:r w:rsidDel="00000000" w:rsidR="00000000" w:rsidRPr="00000000">
        <w:rPr>
          <w:rtl w:val="0"/>
        </w:rPr>
        <w:t xml:space="preserve"> file. Here are some common configurations: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"baseUrl": "http://localhost:3000",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"viewportWidth": 1280,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"viewportHeight": 720,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"defaultCommandTimeout": 6000,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"pageLoadTimeout": 60000,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"env": {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"login_url": "/login"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rdcrj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1.5a Writing Tests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tests are written in JavaScript using Mocha and Chai syntax. Save your test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cypress/integration</w:t>
      </w:r>
      <w:r w:rsidDel="00000000" w:rsidR="00000000" w:rsidRPr="00000000">
        <w:rPr>
          <w:rtl w:val="0"/>
        </w:rPr>
        <w:t xml:space="preserve"> directory. Here's an example test: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// cypress/integration/sample_test.js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describe('Sample Test', () =&gt; {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it('Visits the app and performs login', () =&gt; {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cy.visit('/')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cy.get('input[name="username"]').type('myusername')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cy.get('input[name="password"]').type('mypassword')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cy.get('button[type="submit"]').click()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cy.url().should('include', '/dashboard')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26in1r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1.5b Running Tests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You can run Cypress tests using the Test Runner or in headless mode via the CLI.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lnxbz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the Test Runner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open the interactive Test Runner, use: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npx cypress open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Test Runner provides a graphical interface where you can select and run your tests. It also allows you to debug tests interactively, viewing snapshots and console logs.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35nkun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Running Tests in Headless Mode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CI/CD environments or automated test execution, you can run tests in headless mode: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npx cypress run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command will run all the tests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cypress/integration</w:t>
      </w:r>
      <w:r w:rsidDel="00000000" w:rsidR="00000000" w:rsidRPr="00000000">
        <w:rPr>
          <w:rtl w:val="0"/>
        </w:rPr>
        <w:t xml:space="preserve"> folder and output the results to the terminal.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1ksv4u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Executing Tests in Multiple Browsers</w:t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supports running tests in multiple browsers, including Chrome, Firefox, and Edge. By default, Cypress runs tests in Electron, but you can specify other browsers.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44sini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Supported Browsers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As of now, Cypress supports the following browsers: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Chromium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You can check the installed browsers and their versions using: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npx cypress info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npx cypress run --browser chrome</w:t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npx cypress open --browser firefox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2jxsxq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Running Tests in Multiple Browsers</w:t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run tests in both Chrome and Firefox, you can create a script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"test:chrome": "cypress run --browser chrome",</w:t>
      </w:r>
    </w:p>
    <w:p w:rsidR="00000000" w:rsidDel="00000000" w:rsidP="00000000" w:rsidRDefault="00000000" w:rsidRPr="00000000" w14:paraId="000000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"test:firefox": "cypress run --browser firefox"</w:t>
      </w:r>
    </w:p>
    <w:p w:rsidR="00000000" w:rsidDel="00000000" w:rsidP="00000000" w:rsidRDefault="00000000" w:rsidRPr="00000000" w14:paraId="000000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Then, you can execute the tests in each browser using:</w:t>
      </w:r>
    </w:p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npm run test:chrome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npm run test:firefox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