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2.2 Cypress Locators</w:t>
      </w:r>
      <w:r w:rsidDel="00000000" w:rsidR="00000000" w:rsidRPr="00000000">
        <w:rPr>
          <w:rtl w:val="0"/>
        </w:rPr>
        <w:t xml:space="preserve">: Understanding how to use different locators in Cypress to identify and interact with elements on a web page, including: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a. CSS</w:t>
      </w:r>
      <w:r w:rsidDel="00000000" w:rsidR="00000000" w:rsidRPr="00000000">
        <w:rPr>
          <w:rtl w:val="0"/>
        </w:rPr>
        <w:t xml:space="preserve">: Using CSS selectors to target elements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cy.get('button.submit')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b.XPath</w:t>
      </w:r>
      <w:r w:rsidDel="00000000" w:rsidR="00000000" w:rsidRPr="00000000">
        <w:rPr>
          <w:rtl w:val="0"/>
        </w:rPr>
        <w:t xml:space="preserve">: Using XPath expressions to locate elements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cy.xpath('//button[@id="submit"]')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c.ID</w:t>
      </w:r>
      <w:r w:rsidDel="00000000" w:rsidR="00000000" w:rsidRPr="00000000">
        <w:rPr>
          <w:rtl w:val="0"/>
        </w:rPr>
        <w:t xml:space="preserve">: Targeting elements by their unique IDs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cy.get('#submit')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d.Class</w:t>
      </w:r>
      <w:r w:rsidDel="00000000" w:rsidR="00000000" w:rsidRPr="00000000">
        <w:rPr>
          <w:rtl w:val="0"/>
        </w:rPr>
        <w:t xml:space="preserve">: Targeting elements by their class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cy.get('.btn-primary')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e.Tag Name</w:t>
      </w:r>
      <w:r w:rsidDel="00000000" w:rsidR="00000000" w:rsidRPr="00000000">
        <w:rPr>
          <w:rtl w:val="0"/>
        </w:rPr>
        <w:t xml:space="preserve">: Targeting elements by their HTML tag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cy.get('input')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