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Handling Multiple Tabs, Multiple Windows, and Alerts in Cypress</w:t>
      </w:r>
    </w:p>
    <w:p w:rsidR="00000000" w:rsidDel="00000000" w:rsidP="00000000" w:rsidRDefault="00000000" w:rsidRPr="00000000" w14:paraId="00000002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Cypress, by design, doesn't support multiple tabs or windows directly because it aims to provide a consistent and reliable testing environment. However, you can interact with elements in the same window and handle scenarios like alerts, navigation commands, and various mouse events.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Handling Multiple Tabs and Windows</w:t>
      </w:r>
    </w:p>
    <w:p w:rsidR="00000000" w:rsidDel="00000000" w:rsidP="00000000" w:rsidRDefault="00000000" w:rsidRPr="00000000" w14:paraId="0000000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While Cypress doesn't handle multiple tabs or windows natively, you can test the content of new tabs or windows by manipulating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href</w:t>
      </w:r>
      <w:r w:rsidDel="00000000" w:rsidR="00000000" w:rsidRPr="00000000">
        <w:rPr>
          <w:rtl w:val="0"/>
        </w:rPr>
        <w:t xml:space="preserve"> attribute and ensuring it loads within the same tab. Here's how you can handle such scenarios: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// Intercept a link that would open a new tab and force it to open in the same tab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cy.get('a[target="_blank"]').invoke('removeAttr', 'target').click()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// Alternatively, use the visit command to navigate to the new URL directly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cy.get('a[target="_blank"]').then(($link) =&gt; {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  const url = $link.prop('href')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  cy.visit(url)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4d34og8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Handling Web Tables</w:t>
      </w:r>
    </w:p>
    <w:p w:rsidR="00000000" w:rsidDel="00000000" w:rsidP="00000000" w:rsidRDefault="00000000" w:rsidRPr="00000000" w14:paraId="00000010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Web tables are commonly used to display data in a tabular format. You might need to interact with the table, retrieve data from it, or make assertions.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&lt;table id="webTable"&gt;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  &lt;thead&gt;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      &lt;th&gt;Name&lt;/th&gt;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      &lt;th&gt;Age&lt;/th&gt;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      &lt;th&gt;City&lt;/th&gt;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  <w:t xml:space="preserve">    &lt;/tr&gt;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t xml:space="preserve">  &lt;/thead&gt;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  <w:t xml:space="preserve">  &lt;tbody&gt;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  <w:t xml:space="preserve">      &lt;td&gt;John Doe&lt;/td&gt;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  <w:t xml:space="preserve">      &lt;td&gt;30&lt;/td&gt;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  <w:t xml:space="preserve">      &lt;td&gt;New York&lt;/td&gt;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  <w:t xml:space="preserve">    &lt;/tr&gt;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  <w:t xml:space="preserve">      &lt;td&gt;Jane Smith&lt;/td&gt;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 xml:space="preserve">      &lt;td&gt;25&lt;/td&gt;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  <w:t xml:space="preserve">      &lt;td&gt;Los Angeles&lt;/td&gt;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  <w:t xml:space="preserve">    &lt;/tr&gt;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  <w:t xml:space="preserve">  &lt;/tbody&gt;</w:t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="276" w:lineRule="auto"/>
        <w:rPr>
          <w:b w:val="1"/>
          <w:color w:val="000000"/>
          <w:sz w:val="22"/>
          <w:szCs w:val="22"/>
        </w:rPr>
      </w:pPr>
      <w:bookmarkStart w:colFirst="0" w:colLast="0" w:name="_2s8eyo1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Cypress Commands:</w:t>
      </w:r>
    </w:p>
    <w:p w:rsidR="00000000" w:rsidDel="00000000" w:rsidP="00000000" w:rsidRDefault="00000000" w:rsidRPr="00000000" w14:paraId="00000028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Selecting a Cell by Row and Column:</w:t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  <w:t xml:space="preserve">// Select a specific cell</w:t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  <w:t xml:space="preserve">cy.get('#webTable tbody tr').eq(0).find('td').eq(1).should('have.text', '30')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Iterating Through Table Rows:</w:t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  <w:t xml:space="preserve">// Iterate through each row and column</w:t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  <w:t xml:space="preserve">cy.get('#webTable tbody tr').each(($row, index, $rows) =&gt; {</w:t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  <w:t xml:space="preserve">  cy.wrap($row).within(() =&gt; {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  <w:t xml:space="preserve">    cy.get('td').each(($cell, index, $cells) =&gt; {</w:t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  <w:t xml:space="preserve">      // Do something with each cell</w:t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  <w:t xml:space="preserve">      cy.log($cell.text())</w:t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17dp8vu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Assertions for Visibility</w:t>
      </w:r>
    </w:p>
    <w:p w:rsidR="00000000" w:rsidDel="00000000" w:rsidP="00000000" w:rsidRDefault="00000000" w:rsidRPr="00000000" w14:paraId="00000038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Cypress provides built-in assertions to check if elements are visible or hidden.</w:t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  <w:t xml:space="preserve">// Initially, the element should be hidden</w:t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  <w:t xml:space="preserve">cy.get('#myElement').should('not.be.visible')</w:t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  <w:t xml:space="preserve">// Click the show button and assert visibility</w:t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  <w:t xml:space="preserve">cy.get('#showButton').click()</w:t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  <w:t xml:space="preserve">cy.get('#myElement').should('be.visible')</w:t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  <w:t xml:space="preserve">// Click the hide button and assert invisibility</w:t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  <w:t xml:space="preserve">cy.get('#hideButton').click()</w:t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  <w:t xml:space="preserve">cy.get('#myElement').should('not.be.visible')</w:t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3rdcrjn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Comprehensive Example</w:t>
      </w:r>
    </w:p>
    <w:p w:rsidR="00000000" w:rsidDel="00000000" w:rsidP="00000000" w:rsidRDefault="00000000" w:rsidRPr="00000000" w14:paraId="00000045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Here’s a comprehensive example combining web table handling, mocking a web application, and visibility assertions:</w:t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  <w:t xml:space="preserve">describe('Comprehensive Test Suite', () =&gt; {</w:t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  <w:t xml:space="preserve">  beforeEach(() =&gt; {</w:t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  <w:t xml:space="preserve">    // Mock the API response</w:t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  <w:t xml:space="preserve">    cy.intercept('GET', '/api/users', { fixture: 'users.json' }).as('getUsers')</w:t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  <w:t xml:space="preserve">  it('Handles web tables, mocks API responses, and checks visibility', () =&gt; {</w:t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  <w:t xml:space="preserve">    // Visit the application</w:t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  <w:t xml:space="preserve">    cy.visit('/users')</w:t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  <w:t xml:space="preserve">    cy.wait('@getUsers')</w:t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rtl w:val="0"/>
        </w:rPr>
        <w:t xml:space="preserve">    // Interact with the web table</w:t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  <w:t xml:space="preserve">    cy.get('#webTable tbody tr').eq(1).find('td').eq(2).should('have.text', 'Los Angeles')</w:t>
      </w:r>
    </w:p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rtl w:val="0"/>
        </w:rPr>
        <w:t xml:space="preserve">    // Assert visibility of elements</w:t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  <w:t xml:space="preserve">    cy.get('#myElement').should('not.be.visible')</w:t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  <w:t xml:space="preserve">    cy.get('#showButton').click()</w:t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  <w:t xml:space="preserve">    cy.get('#myElement').should('be.visible')</w:t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  <w:t xml:space="preserve">    cy.get('#hideButton').click()</w:t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  <w:t xml:space="preserve">    cy.get('#myElement').should('not.be.visible')</w:t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