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4.3 Handling Multiple Tabs, Multiple Windows, Alerts</w:t>
      </w:r>
      <w:r w:rsidDel="00000000" w:rsidR="00000000" w:rsidRPr="00000000">
        <w:rPr>
          <w:rtl w:val="0"/>
        </w:rPr>
        <w:t xml:space="preserve">: Cypress provides commands to handle multiple tabs/windows,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cy.window()</w:t>
      </w:r>
      <w:r w:rsidDel="00000000" w:rsidR="00000000" w:rsidRPr="00000000">
        <w:rPr>
          <w:rtl w:val="0"/>
        </w:rPr>
        <w:t xml:space="preserve"> to access the window object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cy.visit()</w:t>
      </w:r>
      <w:r w:rsidDel="00000000" w:rsidR="00000000" w:rsidRPr="00000000">
        <w:rPr>
          <w:rtl w:val="0"/>
        </w:rPr>
        <w:t xml:space="preserve"> to navigate to a URL in a new tab/window. For alerts,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cy.on('window:alert', ...)</w:t>
      </w:r>
      <w:r w:rsidDel="00000000" w:rsidR="00000000" w:rsidRPr="00000000">
        <w:rPr>
          <w:rtl w:val="0"/>
        </w:rPr>
        <w:t xml:space="preserve"> to handle alert dialogs.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4.4Navigation Commands, Mouse Event Functions</w:t>
      </w:r>
      <w:r w:rsidDel="00000000" w:rsidR="00000000" w:rsidRPr="00000000">
        <w:rPr>
          <w:rtl w:val="0"/>
        </w:rPr>
        <w:t xml:space="preserve">: Cypress provides navigation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cy.visit()</w:t>
      </w:r>
      <w:r w:rsidDel="00000000" w:rsidR="00000000" w:rsidRPr="00000000">
        <w:rPr>
          <w:rtl w:val="0"/>
        </w:rPr>
        <w:t xml:space="preserve"> to navigate to a URL,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cy.go()</w:t>
      </w:r>
      <w:r w:rsidDel="00000000" w:rsidR="00000000" w:rsidRPr="00000000">
        <w:rPr>
          <w:rtl w:val="0"/>
        </w:rPr>
        <w:t xml:space="preserve"> to go back or forward in history,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cy.reload()</w:t>
      </w:r>
      <w:r w:rsidDel="00000000" w:rsidR="00000000" w:rsidRPr="00000000">
        <w:rPr>
          <w:rtl w:val="0"/>
        </w:rPr>
        <w:t xml:space="preserve"> to reload the page. For mouse events, Cypress provides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cy.click()</w:t>
      </w:r>
      <w:r w:rsidDel="00000000" w:rsidR="00000000" w:rsidRPr="00000000">
        <w:rPr>
          <w:rtl w:val="0"/>
        </w:rPr>
        <w:t xml:space="preserve"> to simulate a click,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cy.dblclick()</w:t>
      </w:r>
      <w:r w:rsidDel="00000000" w:rsidR="00000000" w:rsidRPr="00000000">
        <w:rPr>
          <w:rtl w:val="0"/>
        </w:rPr>
        <w:t xml:space="preserve"> for a double click,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cy.trigger('mouseover')</w:t>
      </w:r>
      <w:r w:rsidDel="00000000" w:rsidR="00000000" w:rsidRPr="00000000">
        <w:rPr>
          <w:rtl w:val="0"/>
        </w:rPr>
        <w:t xml:space="preserve"> for mouse hover,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cy.rightclick()</w:t>
      </w:r>
      <w:r w:rsidDel="00000000" w:rsidR="00000000" w:rsidRPr="00000000">
        <w:rPr>
          <w:rtl w:val="0"/>
        </w:rPr>
        <w:t xml:space="preserve"> for a right-click.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