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8.3998107910156"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Test Plan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64111328125" w:line="268.76343727111816" w:lineRule="auto"/>
        <w:ind w:left="22.920074462890625" w:right="211.116943359375" w:hanging="17.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Plan is a document which derives all future testing activities. Test manager will review and approve the Test plan.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6630859375" w:line="240" w:lineRule="auto"/>
        <w:ind w:left="4.62005615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plan consists of 15 attributes: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6513671875" w:line="268.81442070007324" w:lineRule="auto"/>
        <w:ind w:left="389.51995849609375" w:right="423.2513427734375" w:firstLine="24.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speaks about the aim of writing the test plan. We can mention which model is used and what process is used.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140625" w:line="261.8547821044922" w:lineRule="auto"/>
        <w:ind w:left="389.51995849609375" w:right="228.5748291015625" w:hanging="23.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we mention features which need to be tested and features which need not be tested.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7080078125" w:line="261.8547821044922" w:lineRule="auto"/>
        <w:ind w:left="3.9599609375" w:right="168.04443359375" w:firstLine="80.27999877929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methodology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Based on type of application, we decide what type of testing needs to be done.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99609375" w:line="240" w:lineRule="auto"/>
        <w:ind w:left="1102.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Web based application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529296875" w:line="240" w:lineRule="auto"/>
        <w:ind w:left="1109.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Client Server application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1103.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Stand alone application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845703125" w:line="263.43109130859375" w:lineRule="auto"/>
        <w:ind w:left="1102.9200744628906" w:right="275.0360107421875" w:hanging="20.060119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approach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explains how we test the application. Several approaches are: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236572265625" w:line="240" w:lineRule="auto"/>
        <w:ind w:left="1102.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Writing Test cases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1806640625" w:line="240" w:lineRule="auto"/>
        <w:ind w:left="1109.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Writing Test scenarios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23291015625" w:line="240" w:lineRule="auto"/>
        <w:ind w:left="1103.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Writing Test cases and Test scenarios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86669921875" w:line="240" w:lineRule="auto"/>
        <w:ind w:left="108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Writing the flowchart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1.5245246887207" w:lineRule="auto"/>
        <w:ind w:left="448.4576416015625" w:right="1638.51440429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writing Test plan, team will assume few aspects: a) Assumption from resource point of view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87841796875" w:line="240" w:lineRule="auto"/>
        <w:ind w:left="1109.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Assumption from technology point of view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001953125" w:line="240" w:lineRule="auto"/>
        <w:ind w:left="1103.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Assumption from development team point of view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927734375" w:line="240" w:lineRule="auto"/>
        <w:ind w:left="108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Assumption from Knowledge Transfer point of view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462890625" w:line="240" w:lineRule="auto"/>
        <w:ind w:left="1103.139953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Assumption from supporting documents point of view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68.81442070007324" w:lineRule="auto"/>
        <w:ind w:left="389.51995849609375" w:right="337.0208740234375" w:hanging="6.159973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assumption fails, we will be in Risk, to overcome it, we have a Backup plan.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140625" w:line="259.5607566833496" w:lineRule="auto"/>
        <w:ind w:left="6.820068359375" w:right="99.937744140625" w:firstLine="78.51989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Backup plan/Mitigation Plan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assumption fails, it will lead to 100% risk, by having a Backup plan we can reduce risk to 20%. Example: Lets say 3 TE’s are working on a project, due to some reasons, 1 TE quits job suddenly. Now the team is at risk as we are supposed to finish the project in a given deadline. To overcome this risk, we will initially assign a secondary TE, so that they can act as a Backup and ensure software is tested in a given timeline before it is released to the customer.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099365234375" w:line="240" w:lineRule="auto"/>
        <w:ind w:left="384.01992797851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&amp; Responsibilities of 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59033203125" w:line="240" w:lineRule="auto"/>
        <w:ind w:left="1102.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Understand customer requirement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27734375" w:line="240" w:lineRule="auto"/>
        <w:ind w:left="1109.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Write Test scenarios &amp; Test cases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68.8149929046631" w:lineRule="auto"/>
        <w:ind w:left="1463.5798645019531" w:right="749.2401123046875" w:hanging="359.9998474121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Conduct Brainstorming meeting for better test case coverage &amp; get test cases reviewed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2626953125" w:line="240" w:lineRule="auto"/>
        <w:ind w:left="1087.4800109863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Always do optimized testing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9814453125" w:line="486.9101142883301" w:lineRule="auto"/>
        <w:ind w:left="1081.97998046875" w:right="1135.6427001953125" w:firstLine="21.159973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Conduct Smoke, Functional, Integration, System, adhoc testing etc f) Perform Test case execution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5009765625" w:line="240" w:lineRule="auto"/>
        <w:ind w:left="1087.0399475097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Log the defect to the defect tracking tool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06298828125" w:line="240" w:lineRule="auto"/>
        <w:ind w:left="1109.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Give Knowledge Transfer to other team members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81442070007324" w:lineRule="auto"/>
        <w:ind w:left="363.9599609375" w:right="633.94287109375" w:firstLine="20.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this section, we mention start and end dates for each and every testing activity.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140625" w:line="259.70415115356445" w:lineRule="auto"/>
        <w:ind w:left="363.9599609375" w:right="28.33251953125" w:firstLine="50.01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Defect Tracking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soon as TE finds any defect, he will login to the Defect tracking tool and log the defect, generate a defect report, and a unique id will be created. TE will communicate this defect to the developer and the developer will fix the defect and give back to TE. TE will retest to check if the defect is really fixed or not. If a defect is fixed, TE will close the defect. This process is called Defect Tracking.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6630859375" w:line="264.54480171203613" w:lineRule="auto"/>
        <w:ind w:left="366.820068359375" w:right="19.38720703125" w:firstLine="47.159881591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environment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an environment configured for testing, where TE will test the application by executing the test cases. Test environment consists of hardware, software, database, OS, CPU etc details.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498046875" w:line="258.9872646331787" w:lineRule="auto"/>
        <w:ind w:left="366.820068359375" w:right="125.68603515625" w:firstLine="47.15988159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Entry &amp; Exit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are the set of conditions that should be met in order to start and end the project. It is also the key attribute of Test plan.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624267578125" w:line="240" w:lineRule="auto"/>
        <w:ind w:left="31.2800598144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Testing: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59033203125" w:line="240" w:lineRule="auto"/>
        <w:ind w:left="3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Entry criteria: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833.979949951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Coding should be completed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786.3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WBT should be done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80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Software should be installed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782.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Smoke Testing should be done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804.2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Functional Test scenarios &amp; Test cases should be ready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803.3599853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Resource should be present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845703125" w:line="240" w:lineRule="auto"/>
        <w:ind w:left="111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Criteria: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370361328125" w:line="268.8127899169922" w:lineRule="auto"/>
        <w:ind w:left="1824.0199279785156" w:right="487.3565673828125" w:hanging="330.0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Based on number of Test cases executed, test case pass% should be 85%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20166015625" w:line="240" w:lineRule="auto"/>
        <w:ind w:left="1446.3798522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Based on number of defects found: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2.9197692871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There should be no blocker defects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1829.299774169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Critical defects should not be more than 20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439453125" w:line="240" w:lineRule="auto"/>
        <w:ind w:left="1823.579864501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Major defects should not be more than 50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171875" w:line="240" w:lineRule="auto"/>
        <w:ind w:left="1807.479705810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Minor defects should not be more than 80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93115234375" w:line="240" w:lineRule="auto"/>
        <w:ind w:left="1829.95986938476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 Testing: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7880859375" w:line="240" w:lineRule="auto"/>
        <w:ind w:left="1832.37991333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Entry criteria: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0" w:right="1718.644409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should match exit criteria of Functional Testing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5380859375" w:line="490.7105255126953" w:lineRule="auto"/>
        <w:ind w:left="2184.239959716797" w:right="1002.7264404296875" w:firstLine="137.716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Functional Test scenarios &amp; Test cases should be ready 3) Resource should be present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111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Criteria: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927734375" w:line="258.9872646331787" w:lineRule="auto"/>
        <w:ind w:left="1824.2399597167969" w:right="487.3565673828125" w:hanging="330.2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Based on number of Test cases executed, test case pass% should be 95%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947021484375" w:line="240" w:lineRule="auto"/>
        <w:ind w:left="1446.37985229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Based on number of defects found: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36376953125" w:line="240" w:lineRule="auto"/>
        <w:ind w:left="1822.9197692871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There should be no blocker defects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7705078125" w:line="240" w:lineRule="auto"/>
        <w:ind w:left="1829.299774169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There should be no critical defects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0" w:lineRule="auto"/>
        <w:ind w:left="1823.579864501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Major defects should not be more than 20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50048828125" w:line="240" w:lineRule="auto"/>
        <w:ind w:left="1807.479705810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Minor defects should not be more than 40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153564453125" w:line="240" w:lineRule="auto"/>
        <w:ind w:left="1822.919769287109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Testing: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044189453125" w:line="240" w:lineRule="auto"/>
        <w:ind w:left="1832.3799133300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Entry criteria: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27734375" w:line="240" w:lineRule="auto"/>
        <w:ind w:left="0" w:right="1688.644409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should match exit criteria of Integration Testing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47705078125" w:line="240" w:lineRule="auto"/>
        <w:ind w:left="0" w:right="1011.37329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Integration Test scenarios &amp; Test cases should be ready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23995971679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Resource should be present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5615234375" w:line="240" w:lineRule="auto"/>
        <w:ind w:left="1112.38006591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Exit Criteria: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0" w:right="599.173583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Based on number of Test cases executed, test case pass%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5380859375" w:line="240" w:lineRule="auto"/>
        <w:ind w:left="2526.8199157714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99%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2166.3798522949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Based on number of defects found: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439453125" w:line="240" w:lineRule="auto"/>
        <w:ind w:left="1822.9197692871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There should be no blocker defects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171875" w:line="240" w:lineRule="auto"/>
        <w:ind w:left="1829.299774169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There should be no critical defects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5380859375" w:line="240" w:lineRule="auto"/>
        <w:ind w:left="1823.57986450195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Major defects should not be more than 10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1807.47970581054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Minor defects should not be more than 20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1778564453125" w:line="261.21110916137695" w:lineRule="auto"/>
        <w:ind w:left="360.6599426269531" w:right="517.9815673828125" w:firstLine="53.32000732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Automation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we mention which automation tool we use on a project, which features to be tested and which need not be tested, which automation framework we use.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802001953125" w:line="264.54700469970703" w:lineRule="auto"/>
        <w:ind w:left="360.6599426269531" w:right="337.5" w:firstLine="53.32000732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are the outcomes of the Testing team. This section contains what we are going to give to customer by the end of the project. The document includes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86669921875" w:line="258.9872646331787" w:lineRule="auto"/>
        <w:ind w:left="367.4800109863281" w:right="999.591064453125" w:hanging="7.70004272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plan document, Test scenario &amp; Test case document, Traceability matrix document, Test execution report document, Defect report document, Release notes, Graphs &amp; metrics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6248779296875" w:line="240" w:lineRule="auto"/>
        <w:ind w:left="24.459991455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 What do you mean by Release notes?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783447265625" w:line="268.81224632263184" w:lineRule="auto"/>
        <w:ind w:left="14.51995849609375" w:right="882.48657226562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These are the set of documents given to the customer along with software which is signed off by the Test manager.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932373046875" w:line="259.9431037902832" w:lineRule="auto"/>
        <w:ind w:left="7.259979248046875" w:right="446.7791748046875" w:firstLine="25.12008666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notes consist of – List of Pending and open defects, List of defects fixed in current release found in previous release, platform on which software is tested, platform on which software is not tested, list of features added, deleted, modified, procedure to install the software, version of software.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10233879089355" w:lineRule="auto"/>
        <w:ind w:left="365.0599670410156" w:right="0" w:firstLine="48.9199829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Templates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we mention all the empty templates which will be used in future by TE’s.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0732421875" w:line="260.42269706726074" w:lineRule="auto"/>
        <w:ind w:left="3.9599609375" w:right="1224.9530029296875" w:firstLine="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Templates include – Test case template, Test case review template, Traceability matrix template, Test case execution template, Defect report template, Test plan template.</w:t>
      </w:r>
    </w:p>
    <w:sectPr>
      <w:pgSz w:h="16840" w:w="11920" w:orient="portrait"/>
      <w:pgMar w:bottom="3073.4014892578125" w:top="1415.211181640625" w:left="1441.8000793457031" w:right="1453.19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