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B24C5" w14:textId="77777777" w:rsidR="00BD54C5" w:rsidRDefault="00C47FBC">
      <w:pPr>
        <w:widowControl w:val="0"/>
        <w:pBdr>
          <w:top w:val="nil"/>
          <w:left w:val="nil"/>
          <w:bottom w:val="nil"/>
          <w:right w:val="nil"/>
          <w:between w:val="nil"/>
        </w:pBdr>
        <w:spacing w:line="240" w:lineRule="auto"/>
        <w:ind w:right="1240"/>
        <w:jc w:val="right"/>
        <w:rPr>
          <w:b/>
          <w:color w:val="000000"/>
          <w:sz w:val="40"/>
          <w:szCs w:val="40"/>
        </w:rPr>
      </w:pPr>
      <w:r>
        <w:rPr>
          <w:b/>
          <w:color w:val="000000"/>
          <w:sz w:val="40"/>
          <w:szCs w:val="40"/>
        </w:rPr>
        <w:t xml:space="preserve">Test case Design Techniques </w:t>
      </w:r>
    </w:p>
    <w:p w14:paraId="3AFB24C6" w14:textId="77777777" w:rsidR="00BD54C5" w:rsidRDefault="00C47FBC">
      <w:pPr>
        <w:widowControl w:val="0"/>
        <w:pBdr>
          <w:top w:val="nil"/>
          <w:left w:val="nil"/>
          <w:bottom w:val="nil"/>
          <w:right w:val="nil"/>
          <w:between w:val="nil"/>
        </w:pBdr>
        <w:spacing w:before="1102" w:line="240" w:lineRule="auto"/>
        <w:ind w:left="4"/>
        <w:rPr>
          <w:b/>
          <w:color w:val="000000"/>
        </w:rPr>
      </w:pPr>
      <w:r>
        <w:rPr>
          <w:b/>
          <w:color w:val="000000"/>
        </w:rPr>
        <w:t xml:space="preserve">Types of Test case Design </w:t>
      </w:r>
      <w:r>
        <w:rPr>
          <w:b/>
          <w:color w:val="000000"/>
        </w:rPr>
        <w:t>Techniques</w:t>
      </w:r>
      <w:r>
        <w:rPr>
          <w:b/>
          <w:color w:val="000000"/>
        </w:rPr>
        <w:t xml:space="preserve">: </w:t>
      </w:r>
    </w:p>
    <w:p w14:paraId="3AFB24C7" w14:textId="77777777" w:rsidR="00BD54C5" w:rsidRDefault="00C47FBC">
      <w:pPr>
        <w:widowControl w:val="0"/>
        <w:pBdr>
          <w:top w:val="nil"/>
          <w:left w:val="nil"/>
          <w:bottom w:val="nil"/>
          <w:right w:val="nil"/>
          <w:between w:val="nil"/>
        </w:pBdr>
        <w:spacing w:before="285" w:line="240" w:lineRule="auto"/>
        <w:ind w:left="413"/>
        <w:rPr>
          <w:color w:val="000000"/>
        </w:rPr>
      </w:pPr>
      <w:r>
        <w:rPr>
          <w:color w:val="000000"/>
        </w:rPr>
        <w:t xml:space="preserve">1) Error Guessing </w:t>
      </w:r>
    </w:p>
    <w:p w14:paraId="3AFB24C8" w14:textId="77777777" w:rsidR="00BD54C5" w:rsidRDefault="00C47FBC">
      <w:pPr>
        <w:widowControl w:val="0"/>
        <w:pBdr>
          <w:top w:val="nil"/>
          <w:left w:val="nil"/>
          <w:bottom w:val="nil"/>
          <w:right w:val="nil"/>
          <w:between w:val="nil"/>
        </w:pBdr>
        <w:spacing w:before="283" w:line="240" w:lineRule="auto"/>
        <w:ind w:left="366"/>
        <w:rPr>
          <w:color w:val="000000"/>
        </w:rPr>
      </w:pPr>
      <w:r>
        <w:rPr>
          <w:color w:val="000000"/>
        </w:rPr>
        <w:t xml:space="preserve">2) Equivalence Class Partitioning </w:t>
      </w:r>
    </w:p>
    <w:p w14:paraId="3AFB24C9" w14:textId="77777777" w:rsidR="00BD54C5" w:rsidRDefault="00C47FBC">
      <w:pPr>
        <w:widowControl w:val="0"/>
        <w:pBdr>
          <w:top w:val="nil"/>
          <w:left w:val="nil"/>
          <w:bottom w:val="nil"/>
          <w:right w:val="nil"/>
          <w:between w:val="nil"/>
        </w:pBdr>
        <w:spacing w:before="283" w:line="240" w:lineRule="auto"/>
        <w:ind w:left="384"/>
        <w:rPr>
          <w:color w:val="000000"/>
        </w:rPr>
      </w:pPr>
      <w:r>
        <w:rPr>
          <w:color w:val="000000"/>
        </w:rPr>
        <w:t xml:space="preserve">3) Boundary Value Analysis </w:t>
      </w:r>
    </w:p>
    <w:p w14:paraId="3AFB24CA" w14:textId="77777777" w:rsidR="00BD54C5" w:rsidRDefault="00C47FBC">
      <w:pPr>
        <w:widowControl w:val="0"/>
        <w:pBdr>
          <w:top w:val="nil"/>
          <w:left w:val="nil"/>
          <w:bottom w:val="nil"/>
          <w:right w:val="nil"/>
          <w:between w:val="nil"/>
        </w:pBdr>
        <w:spacing w:before="283" w:line="240" w:lineRule="auto"/>
        <w:ind w:left="362"/>
        <w:rPr>
          <w:color w:val="000000"/>
        </w:rPr>
      </w:pPr>
      <w:r>
        <w:rPr>
          <w:color w:val="000000"/>
        </w:rPr>
        <w:t xml:space="preserve">4) Decision Table Technique </w:t>
      </w:r>
    </w:p>
    <w:p w14:paraId="3AFB24CB" w14:textId="77777777" w:rsidR="00BD54C5" w:rsidRDefault="00C47FBC">
      <w:pPr>
        <w:widowControl w:val="0"/>
        <w:pBdr>
          <w:top w:val="nil"/>
          <w:left w:val="nil"/>
          <w:bottom w:val="nil"/>
          <w:right w:val="nil"/>
          <w:between w:val="nil"/>
        </w:pBdr>
        <w:spacing w:before="283" w:line="240" w:lineRule="auto"/>
        <w:ind w:left="384"/>
        <w:rPr>
          <w:color w:val="000000"/>
        </w:rPr>
      </w:pPr>
      <w:r>
        <w:rPr>
          <w:color w:val="000000"/>
        </w:rPr>
        <w:t xml:space="preserve">5) State Transition Diagram </w:t>
      </w:r>
    </w:p>
    <w:p w14:paraId="3AFB24CC" w14:textId="77777777" w:rsidR="00BD54C5" w:rsidRDefault="00C47FBC">
      <w:pPr>
        <w:widowControl w:val="0"/>
        <w:pBdr>
          <w:top w:val="nil"/>
          <w:left w:val="nil"/>
          <w:bottom w:val="nil"/>
          <w:right w:val="nil"/>
          <w:between w:val="nil"/>
        </w:pBdr>
        <w:spacing w:before="814" w:line="240" w:lineRule="auto"/>
        <w:ind w:left="413"/>
        <w:rPr>
          <w:color w:val="000000"/>
        </w:rPr>
      </w:pPr>
      <w:r>
        <w:rPr>
          <w:color w:val="000000"/>
        </w:rPr>
        <w:t xml:space="preserve">1) </w:t>
      </w:r>
      <w:r>
        <w:rPr>
          <w:b/>
          <w:color w:val="000000"/>
        </w:rPr>
        <w:t xml:space="preserve">Error Guessing </w:t>
      </w:r>
      <w:r>
        <w:rPr>
          <w:color w:val="000000"/>
        </w:rPr>
        <w:t xml:space="preserve">– Here, TE will guess the error and derive more scenarios. </w:t>
      </w:r>
    </w:p>
    <w:p w14:paraId="3AFB24CD" w14:textId="77777777" w:rsidR="00BD54C5" w:rsidRDefault="00C47FBC">
      <w:pPr>
        <w:widowControl w:val="0"/>
        <w:pBdr>
          <w:top w:val="nil"/>
          <w:left w:val="nil"/>
          <w:bottom w:val="nil"/>
          <w:right w:val="nil"/>
          <w:between w:val="nil"/>
        </w:pBdr>
        <w:spacing w:before="277" w:line="268" w:lineRule="auto"/>
        <w:ind w:left="29" w:right="161" w:firstLine="2"/>
        <w:rPr>
          <w:color w:val="000000"/>
        </w:rPr>
      </w:pPr>
      <w:r>
        <w:rPr>
          <w:color w:val="000000"/>
        </w:rPr>
        <w:t xml:space="preserve">Example: Assume there is an “Amount” text field and the requirement says that it accepts + integer only. </w:t>
      </w:r>
    </w:p>
    <w:p w14:paraId="3AFB24CE" w14:textId="77777777" w:rsidR="00BD54C5" w:rsidRDefault="00C47FBC">
      <w:pPr>
        <w:widowControl w:val="0"/>
        <w:pBdr>
          <w:top w:val="nil"/>
          <w:left w:val="nil"/>
          <w:bottom w:val="nil"/>
          <w:right w:val="nil"/>
          <w:between w:val="nil"/>
        </w:pBdr>
        <w:spacing w:before="253" w:line="261" w:lineRule="auto"/>
        <w:ind w:left="29" w:right="487" w:firstLine="2"/>
        <w:rPr>
          <w:color w:val="000000"/>
        </w:rPr>
      </w:pPr>
      <w:r>
        <w:rPr>
          <w:color w:val="000000"/>
        </w:rPr>
        <w:t xml:space="preserve">Now we will have to enter only invalid inputs such as -10, </w:t>
      </w:r>
      <w:proofErr w:type="spellStart"/>
      <w:r>
        <w:rPr>
          <w:color w:val="000000"/>
        </w:rPr>
        <w:t>abc</w:t>
      </w:r>
      <w:proofErr w:type="spellEnd"/>
      <w:r>
        <w:rPr>
          <w:color w:val="000000"/>
        </w:rPr>
        <w:t xml:space="preserve">, 10@ </w:t>
      </w:r>
      <w:proofErr w:type="spellStart"/>
      <w:r>
        <w:rPr>
          <w:color w:val="000000"/>
        </w:rPr>
        <w:t>etc</w:t>
      </w:r>
      <w:proofErr w:type="spellEnd"/>
      <w:r>
        <w:rPr>
          <w:color w:val="000000"/>
        </w:rPr>
        <w:t xml:space="preserve"> and try to guess more errors in this case. </w:t>
      </w:r>
    </w:p>
    <w:p w14:paraId="3AFB24CF" w14:textId="77777777" w:rsidR="00BD54C5" w:rsidRDefault="00C47FBC">
      <w:pPr>
        <w:widowControl w:val="0"/>
        <w:pBdr>
          <w:top w:val="nil"/>
          <w:left w:val="nil"/>
          <w:bottom w:val="nil"/>
          <w:right w:val="nil"/>
          <w:between w:val="nil"/>
        </w:pBdr>
        <w:spacing w:before="790" w:line="260" w:lineRule="auto"/>
        <w:ind w:left="363" w:right="145" w:firstLine="2"/>
        <w:rPr>
          <w:color w:val="000000"/>
        </w:rPr>
      </w:pPr>
      <w:r>
        <w:rPr>
          <w:color w:val="000000"/>
        </w:rPr>
        <w:t xml:space="preserve">2) </w:t>
      </w:r>
      <w:r>
        <w:rPr>
          <w:b/>
          <w:color w:val="000000"/>
        </w:rPr>
        <w:t xml:space="preserve">Equivalence Class Partitioning </w:t>
      </w:r>
      <w:r>
        <w:rPr>
          <w:color w:val="000000"/>
        </w:rPr>
        <w:t xml:space="preserve">- Here, when the input is in range of values, let us say, there is an “Amount” text field and the requirement says that it can accept numbers between 100 to 500. In this case what we can do is instead of entering all numbers, we can divide this range into equal classes </w:t>
      </w:r>
      <w:proofErr w:type="spellStart"/>
      <w:proofErr w:type="gramStart"/>
      <w:r>
        <w:rPr>
          <w:color w:val="000000"/>
        </w:rPr>
        <w:t>I,e</w:t>
      </w:r>
      <w:proofErr w:type="spellEnd"/>
      <w:r>
        <w:rPr>
          <w:color w:val="000000"/>
        </w:rPr>
        <w:t>,.</w:t>
      </w:r>
      <w:proofErr w:type="gramEnd"/>
      <w:r>
        <w:rPr>
          <w:color w:val="000000"/>
        </w:rPr>
        <w:t xml:space="preserve"> -100 to 0, 0 to 100, 100 to 200, 200 to 300, 300 to 400, 400 to 500 &amp; 500 to 600. After this try entering any 1 value from each of this class. Example if you enter 150 for the class 100 to 200, need not enter other values in range of 10</w:t>
      </w:r>
      <w:r>
        <w:rPr>
          <w:color w:val="000000"/>
        </w:rPr>
        <w:t xml:space="preserve">0 to 200, if it is accepting, then test case is pass, if it is not accepting, then test case is </w:t>
      </w:r>
      <w:proofErr w:type="gramStart"/>
      <w:r>
        <w:rPr>
          <w:color w:val="000000"/>
        </w:rPr>
        <w:t>fail</w:t>
      </w:r>
      <w:proofErr w:type="gramEnd"/>
      <w:r>
        <w:rPr>
          <w:color w:val="000000"/>
        </w:rPr>
        <w:t>. Likewise we can only test only 2 scenarios/</w:t>
      </w:r>
      <w:proofErr w:type="gramStart"/>
      <w:r>
        <w:rPr>
          <w:color w:val="000000"/>
        </w:rPr>
        <w:t>values(</w:t>
      </w:r>
      <w:proofErr w:type="gramEnd"/>
      <w:r>
        <w:rPr>
          <w:color w:val="000000"/>
        </w:rPr>
        <w:t xml:space="preserve">which includes 5 positive &amp; 2 negative scenarios) and ensure that our test case coverage is achieved. </w:t>
      </w:r>
    </w:p>
    <w:p w14:paraId="3AFB24D0" w14:textId="77777777" w:rsidR="00BD54C5" w:rsidRDefault="00C47FBC">
      <w:pPr>
        <w:widowControl w:val="0"/>
        <w:pBdr>
          <w:top w:val="nil"/>
          <w:left w:val="nil"/>
          <w:bottom w:val="nil"/>
          <w:right w:val="nil"/>
          <w:between w:val="nil"/>
        </w:pBdr>
        <w:spacing w:before="792" w:line="262" w:lineRule="auto"/>
        <w:ind w:left="366" w:right="167" w:firstLine="17"/>
        <w:rPr>
          <w:color w:val="000000"/>
        </w:rPr>
      </w:pPr>
      <w:r>
        <w:rPr>
          <w:color w:val="000000"/>
        </w:rPr>
        <w:t xml:space="preserve">3) </w:t>
      </w:r>
      <w:r>
        <w:rPr>
          <w:b/>
          <w:color w:val="000000"/>
        </w:rPr>
        <w:t xml:space="preserve">Boundary Value Analysis </w:t>
      </w:r>
      <w:r>
        <w:rPr>
          <w:color w:val="000000"/>
        </w:rPr>
        <w:t xml:space="preserve">– </w:t>
      </w:r>
      <w:proofErr w:type="spellStart"/>
      <w:proofErr w:type="gramStart"/>
      <w:r>
        <w:rPr>
          <w:color w:val="000000"/>
        </w:rPr>
        <w:t>Lets</w:t>
      </w:r>
      <w:proofErr w:type="spellEnd"/>
      <w:proofErr w:type="gramEnd"/>
      <w:r>
        <w:rPr>
          <w:color w:val="000000"/>
        </w:rPr>
        <w:t xml:space="preserve"> say, here you need values between the range A to B. We need tests for </w:t>
      </w:r>
      <w:proofErr w:type="gramStart"/>
      <w:r>
        <w:rPr>
          <w:color w:val="000000"/>
        </w:rPr>
        <w:t>A,A</w:t>
      </w:r>
      <w:proofErr w:type="gramEnd"/>
      <w:r>
        <w:rPr>
          <w:color w:val="000000"/>
        </w:rPr>
        <w:t xml:space="preserve">+ &amp; A- similarly B, B+ &amp; B- . So here we will have 4 positive scenarios and 2 negative scenarios. Since the boundaries are covered, our test case coverage is good and no need to test for other values. </w:t>
      </w:r>
    </w:p>
    <w:p w14:paraId="3AFB24D1" w14:textId="77777777" w:rsidR="00BD54C5" w:rsidRDefault="00C47FBC">
      <w:pPr>
        <w:widowControl w:val="0"/>
        <w:pBdr>
          <w:top w:val="nil"/>
          <w:left w:val="nil"/>
          <w:bottom w:val="nil"/>
          <w:right w:val="nil"/>
          <w:between w:val="nil"/>
        </w:pBdr>
        <w:spacing w:before="7" w:line="258" w:lineRule="auto"/>
        <w:ind w:left="383" w:right="575" w:hanging="20"/>
        <w:rPr>
          <w:color w:val="000000"/>
        </w:rPr>
      </w:pPr>
      <w:r>
        <w:rPr>
          <w:color w:val="000000"/>
        </w:rPr>
        <w:t xml:space="preserve">4) </w:t>
      </w:r>
      <w:r>
        <w:rPr>
          <w:b/>
          <w:color w:val="000000"/>
        </w:rPr>
        <w:t xml:space="preserve">Decision Table Technique </w:t>
      </w:r>
      <w:r>
        <w:rPr>
          <w:color w:val="000000"/>
        </w:rPr>
        <w:t xml:space="preserve">– In this Technique, we check for multiple conditions, combinations and Rule </w:t>
      </w:r>
      <w:proofErr w:type="spellStart"/>
      <w:r>
        <w:rPr>
          <w:color w:val="000000"/>
        </w:rPr>
        <w:t>criterias</w:t>
      </w:r>
      <w:proofErr w:type="spellEnd"/>
      <w:r>
        <w:rPr>
          <w:color w:val="000000"/>
        </w:rPr>
        <w:t>.</w:t>
      </w:r>
    </w:p>
    <w:p w14:paraId="3AFB24D2" w14:textId="77777777" w:rsidR="00BD54C5" w:rsidRDefault="00C47FBC">
      <w:pPr>
        <w:widowControl w:val="0"/>
        <w:pBdr>
          <w:top w:val="nil"/>
          <w:left w:val="nil"/>
          <w:bottom w:val="nil"/>
          <w:right w:val="nil"/>
          <w:between w:val="nil"/>
        </w:pBdr>
        <w:spacing w:line="240" w:lineRule="auto"/>
        <w:ind w:left="33"/>
        <w:rPr>
          <w:color w:val="000000"/>
        </w:rPr>
      </w:pPr>
      <w:r>
        <w:rPr>
          <w:color w:val="000000"/>
        </w:rPr>
        <w:t xml:space="preserve">Formula = 2^no of conditions= total no of rules or scenarios </w:t>
      </w:r>
    </w:p>
    <w:p w14:paraId="3AFB24D3" w14:textId="77777777" w:rsidR="00BD54C5" w:rsidRDefault="00C47FBC">
      <w:pPr>
        <w:widowControl w:val="0"/>
        <w:pBdr>
          <w:top w:val="nil"/>
          <w:left w:val="nil"/>
          <w:bottom w:val="nil"/>
          <w:right w:val="nil"/>
          <w:between w:val="nil"/>
        </w:pBdr>
        <w:spacing w:before="284" w:line="240" w:lineRule="auto"/>
        <w:ind w:left="32"/>
        <w:rPr>
          <w:color w:val="000000"/>
        </w:rPr>
      </w:pPr>
      <w:r>
        <w:rPr>
          <w:color w:val="000000"/>
        </w:rPr>
        <w:lastRenderedPageBreak/>
        <w:t xml:space="preserve">Example1: </w:t>
      </w:r>
    </w:p>
    <w:p w14:paraId="3AFB24D4" w14:textId="77777777" w:rsidR="00BD54C5" w:rsidRDefault="00C47FBC">
      <w:pPr>
        <w:widowControl w:val="0"/>
        <w:pBdr>
          <w:top w:val="nil"/>
          <w:left w:val="nil"/>
          <w:bottom w:val="nil"/>
          <w:right w:val="nil"/>
          <w:between w:val="nil"/>
        </w:pBdr>
        <w:spacing w:before="283" w:line="240" w:lineRule="auto"/>
        <w:ind w:left="32"/>
        <w:rPr>
          <w:color w:val="000000"/>
        </w:rPr>
      </w:pPr>
      <w:r>
        <w:rPr>
          <w:color w:val="000000"/>
        </w:rPr>
        <w:t xml:space="preserve">Requirement- Customer wants to order from Swiggy, </w:t>
      </w:r>
    </w:p>
    <w:p w14:paraId="3AFB24D5" w14:textId="77777777" w:rsidR="00BD54C5" w:rsidRDefault="00C47FBC">
      <w:pPr>
        <w:widowControl w:val="0"/>
        <w:pBdr>
          <w:top w:val="nil"/>
          <w:left w:val="nil"/>
          <w:bottom w:val="nil"/>
          <w:right w:val="nil"/>
          <w:between w:val="nil"/>
        </w:pBdr>
        <w:spacing w:before="283" w:line="240" w:lineRule="auto"/>
        <w:ind w:left="1133"/>
        <w:rPr>
          <w:color w:val="000000"/>
        </w:rPr>
      </w:pPr>
      <w:r>
        <w:rPr>
          <w:color w:val="000000"/>
        </w:rPr>
        <w:t xml:space="preserve">1) First time customers get 50% discount </w:t>
      </w:r>
    </w:p>
    <w:p w14:paraId="3AFB24D6" w14:textId="77777777" w:rsidR="00BD54C5" w:rsidRDefault="00C47FBC">
      <w:pPr>
        <w:widowControl w:val="0"/>
        <w:pBdr>
          <w:top w:val="nil"/>
          <w:left w:val="nil"/>
          <w:bottom w:val="nil"/>
          <w:right w:val="nil"/>
          <w:between w:val="nil"/>
        </w:pBdr>
        <w:spacing w:before="283" w:line="240" w:lineRule="auto"/>
        <w:ind w:left="1086"/>
        <w:rPr>
          <w:color w:val="000000"/>
        </w:rPr>
      </w:pPr>
      <w:r>
        <w:rPr>
          <w:color w:val="000000"/>
        </w:rPr>
        <w:t xml:space="preserve">2) If the coupon code is used, they get a 25% discount. </w:t>
      </w:r>
    </w:p>
    <w:p w14:paraId="3AFB24D7" w14:textId="77777777" w:rsidR="00BD54C5" w:rsidRDefault="00C47FBC">
      <w:pPr>
        <w:widowControl w:val="0"/>
        <w:pBdr>
          <w:top w:val="nil"/>
          <w:left w:val="nil"/>
          <w:bottom w:val="nil"/>
          <w:right w:val="nil"/>
          <w:between w:val="nil"/>
        </w:pBdr>
        <w:spacing w:before="283" w:line="240" w:lineRule="auto"/>
        <w:ind w:left="35"/>
        <w:rPr>
          <w:color w:val="000000"/>
        </w:rPr>
      </w:pPr>
      <w:r>
        <w:rPr>
          <w:color w:val="000000"/>
        </w:rPr>
        <w:t xml:space="preserve">In this case there are 2 conditions, 2^2 = 4 scenarios we can derive. </w:t>
      </w:r>
    </w:p>
    <w:p w14:paraId="3AFB24D8" w14:textId="77777777" w:rsidR="00BD54C5" w:rsidRDefault="00C47FBC">
      <w:pPr>
        <w:widowControl w:val="0"/>
        <w:pBdr>
          <w:top w:val="nil"/>
          <w:left w:val="nil"/>
          <w:bottom w:val="nil"/>
          <w:right w:val="nil"/>
          <w:between w:val="nil"/>
        </w:pBdr>
        <w:spacing w:before="814" w:line="240" w:lineRule="auto"/>
        <w:ind w:left="32"/>
        <w:rPr>
          <w:color w:val="000000"/>
        </w:rPr>
      </w:pPr>
      <w:r>
        <w:rPr>
          <w:color w:val="000000"/>
        </w:rPr>
        <w:t xml:space="preserve">Example 2 for Login page: </w:t>
      </w:r>
    </w:p>
    <w:p w14:paraId="3AFB24D9" w14:textId="77777777" w:rsidR="00BD54C5" w:rsidRDefault="00C47FBC">
      <w:pPr>
        <w:widowControl w:val="0"/>
        <w:pBdr>
          <w:top w:val="nil"/>
          <w:left w:val="nil"/>
          <w:bottom w:val="nil"/>
          <w:right w:val="nil"/>
          <w:between w:val="nil"/>
        </w:pBdr>
        <w:spacing w:before="1339" w:line="258" w:lineRule="auto"/>
        <w:ind w:left="382" w:right="274" w:firstLine="1"/>
        <w:rPr>
          <w:color w:val="000000"/>
        </w:rPr>
      </w:pPr>
      <w:r>
        <w:rPr>
          <w:color w:val="000000"/>
        </w:rPr>
        <w:t xml:space="preserve">5) </w:t>
      </w:r>
      <w:r>
        <w:rPr>
          <w:b/>
          <w:color w:val="000000"/>
        </w:rPr>
        <w:t xml:space="preserve">State Transition Diagram </w:t>
      </w:r>
      <w:r>
        <w:rPr>
          <w:color w:val="000000"/>
        </w:rPr>
        <w:t xml:space="preserve">– This technique is used to check for different screens of a software. It is basically a pictorial representation of the scenarios. </w:t>
      </w:r>
    </w:p>
    <w:p w14:paraId="3AFB24DA" w14:textId="77777777" w:rsidR="00BD54C5" w:rsidRDefault="00C47FBC">
      <w:pPr>
        <w:widowControl w:val="0"/>
        <w:pBdr>
          <w:top w:val="nil"/>
          <w:left w:val="nil"/>
          <w:bottom w:val="nil"/>
          <w:right w:val="nil"/>
          <w:between w:val="nil"/>
        </w:pBdr>
        <w:spacing w:before="263" w:line="261" w:lineRule="auto"/>
        <w:ind w:left="727" w:right="401" w:firstLine="24"/>
        <w:rPr>
          <w:color w:val="000000"/>
        </w:rPr>
      </w:pPr>
      <w:r>
        <w:rPr>
          <w:color w:val="000000"/>
        </w:rPr>
        <w:t xml:space="preserve">Example: Let's say a person has to withdraw cash from an ATM machine, we can derive 4 scenarios for this. </w:t>
      </w:r>
    </w:p>
    <w:p w14:paraId="3AFB24DB" w14:textId="77777777" w:rsidR="00BD54C5" w:rsidRDefault="00C47FBC">
      <w:pPr>
        <w:widowControl w:val="0"/>
        <w:pBdr>
          <w:top w:val="nil"/>
          <w:left w:val="nil"/>
          <w:bottom w:val="nil"/>
          <w:right w:val="nil"/>
          <w:between w:val="nil"/>
        </w:pBdr>
        <w:spacing w:before="260" w:line="240" w:lineRule="auto"/>
        <w:ind w:right="604"/>
        <w:jc w:val="right"/>
        <w:rPr>
          <w:color w:val="000000"/>
        </w:rPr>
      </w:pPr>
      <w:r>
        <w:rPr>
          <w:color w:val="000000"/>
        </w:rPr>
        <w:t xml:space="preserve">1) When he enters the correct pin for the first time, he withdraws the cash. </w:t>
      </w:r>
    </w:p>
    <w:p w14:paraId="3AFB24DC" w14:textId="77777777" w:rsidR="00BD54C5" w:rsidRDefault="00C47FBC">
      <w:pPr>
        <w:widowControl w:val="0"/>
        <w:pBdr>
          <w:top w:val="nil"/>
          <w:left w:val="nil"/>
          <w:bottom w:val="nil"/>
          <w:right w:val="nil"/>
          <w:between w:val="nil"/>
        </w:pBdr>
        <w:spacing w:before="275" w:line="268" w:lineRule="auto"/>
        <w:ind w:left="1446" w:right="619" w:hanging="360"/>
        <w:rPr>
          <w:color w:val="000000"/>
        </w:rPr>
      </w:pPr>
      <w:r>
        <w:rPr>
          <w:color w:val="000000"/>
        </w:rPr>
        <w:t xml:space="preserve">2) When he enters the wrong pin for the first time and the correct pin for the second time, he can withdraw the cash. </w:t>
      </w:r>
    </w:p>
    <w:p w14:paraId="3AFB24DD" w14:textId="77777777" w:rsidR="00BD54C5" w:rsidRDefault="00C47FBC">
      <w:pPr>
        <w:widowControl w:val="0"/>
        <w:pBdr>
          <w:top w:val="nil"/>
          <w:left w:val="nil"/>
          <w:bottom w:val="nil"/>
          <w:right w:val="nil"/>
          <w:between w:val="nil"/>
        </w:pBdr>
        <w:spacing w:before="253" w:line="261" w:lineRule="auto"/>
        <w:ind w:left="1463" w:right="506" w:hanging="359"/>
        <w:rPr>
          <w:color w:val="000000"/>
        </w:rPr>
      </w:pPr>
      <w:r>
        <w:rPr>
          <w:color w:val="000000"/>
        </w:rPr>
        <w:t xml:space="preserve">3) When he enters the wrong pin for the first and second time and enters the correct pin for the third time, he can withdraw the cash. </w:t>
      </w:r>
    </w:p>
    <w:p w14:paraId="3AFB24DE" w14:textId="77777777" w:rsidR="00BD54C5" w:rsidRDefault="00C47FBC">
      <w:pPr>
        <w:widowControl w:val="0"/>
        <w:pBdr>
          <w:top w:val="nil"/>
          <w:left w:val="nil"/>
          <w:bottom w:val="nil"/>
          <w:right w:val="nil"/>
          <w:between w:val="nil"/>
        </w:pBdr>
        <w:spacing w:before="260" w:line="261" w:lineRule="auto"/>
        <w:ind w:left="1182" w:right="788"/>
        <w:jc w:val="center"/>
        <w:rPr>
          <w:color w:val="000000"/>
        </w:rPr>
      </w:pPr>
      <w:r>
        <w:rPr>
          <w:color w:val="000000"/>
        </w:rPr>
        <w:t xml:space="preserve">4) When he enters the wrong pin for all attempts </w:t>
      </w:r>
      <w:proofErr w:type="spellStart"/>
      <w:proofErr w:type="gramStart"/>
      <w:r>
        <w:rPr>
          <w:color w:val="000000"/>
        </w:rPr>
        <w:t>I,e</w:t>
      </w:r>
      <w:proofErr w:type="spellEnd"/>
      <w:r>
        <w:rPr>
          <w:color w:val="000000"/>
        </w:rPr>
        <w:t>,.</w:t>
      </w:r>
      <w:proofErr w:type="gramEnd"/>
      <w:r>
        <w:rPr>
          <w:color w:val="000000"/>
        </w:rPr>
        <w:t xml:space="preserve"> first, second &amp; third attempt, the card gets blocked and he cannot withdraw the cash. </w:t>
      </w:r>
    </w:p>
    <w:p w14:paraId="3AFB24DF" w14:textId="77777777" w:rsidR="00BD54C5" w:rsidRDefault="00C47FBC">
      <w:pPr>
        <w:widowControl w:val="0"/>
        <w:pBdr>
          <w:top w:val="nil"/>
          <w:left w:val="nil"/>
          <w:bottom w:val="nil"/>
          <w:right w:val="nil"/>
          <w:between w:val="nil"/>
        </w:pBdr>
        <w:spacing w:before="260" w:line="261" w:lineRule="auto"/>
        <w:ind w:left="1086" w:right="937" w:hanging="1"/>
        <w:rPr>
          <w:color w:val="000000"/>
        </w:rPr>
      </w:pPr>
      <w:r>
        <w:rPr>
          <w:color w:val="000000"/>
        </w:rPr>
        <w:t xml:space="preserve">These scenarios customers can write in a pictorial way and present how scenarios we can derive here. </w:t>
      </w:r>
    </w:p>
    <w:p w14:paraId="3AFB24E0" w14:textId="77777777" w:rsidR="00BD54C5" w:rsidRDefault="00C47FBC">
      <w:pPr>
        <w:widowControl w:val="0"/>
        <w:pBdr>
          <w:top w:val="nil"/>
          <w:left w:val="nil"/>
          <w:bottom w:val="nil"/>
          <w:right w:val="nil"/>
          <w:between w:val="nil"/>
        </w:pBdr>
        <w:spacing w:before="260" w:line="275" w:lineRule="auto"/>
        <w:ind w:right="49" w:firstLine="27"/>
        <w:rPr>
          <w:rFonts w:ascii="Roboto" w:eastAsia="Roboto" w:hAnsi="Roboto" w:cs="Roboto"/>
          <w:color w:val="0D0D0D"/>
          <w:sz w:val="24"/>
          <w:szCs w:val="24"/>
        </w:rPr>
      </w:pPr>
      <w:r>
        <w:rPr>
          <w:rFonts w:ascii="Roboto" w:eastAsia="Roboto" w:hAnsi="Roboto" w:cs="Roboto"/>
          <w:color w:val="0D0D0D"/>
          <w:sz w:val="24"/>
          <w:szCs w:val="24"/>
        </w:rPr>
        <w:t xml:space="preserve">Orthogonal Array Testing is a systematic, statistical method used in software testing to reduce the number of test cases needed while still effectively covering various scenarios. It's particularly useful in situations where exhaustive testing is impractical due to time or resource constraints. Here are some key notes on orthogonal array matrix in test case design: </w:t>
      </w:r>
    </w:p>
    <w:p w14:paraId="3AFB24E1" w14:textId="77777777" w:rsidR="00BD54C5" w:rsidRDefault="00C47FBC">
      <w:pPr>
        <w:widowControl w:val="0"/>
        <w:pBdr>
          <w:top w:val="nil"/>
          <w:left w:val="nil"/>
          <w:bottom w:val="nil"/>
          <w:right w:val="nil"/>
          <w:between w:val="nil"/>
        </w:pBdr>
        <w:spacing w:before="14" w:line="240" w:lineRule="auto"/>
        <w:ind w:left="394"/>
        <w:rPr>
          <w:rFonts w:ascii="Roboto" w:eastAsia="Roboto" w:hAnsi="Roboto" w:cs="Roboto"/>
          <w:color w:val="0D0D0D"/>
          <w:sz w:val="24"/>
          <w:szCs w:val="24"/>
        </w:rPr>
      </w:pPr>
      <w:r>
        <w:rPr>
          <w:rFonts w:ascii="Roboto" w:eastAsia="Roboto" w:hAnsi="Roboto" w:cs="Roboto"/>
          <w:color w:val="0D0D0D"/>
          <w:sz w:val="24"/>
          <w:szCs w:val="24"/>
        </w:rPr>
        <w:t>1. Purpose: The primary goal of using orthogonal array testing is to achieve</w:t>
      </w:r>
    </w:p>
    <w:p w14:paraId="3AFB24E2" w14:textId="77777777" w:rsidR="00BD54C5" w:rsidRDefault="00C47FBC">
      <w:pPr>
        <w:widowControl w:val="0"/>
        <w:pBdr>
          <w:top w:val="nil"/>
          <w:left w:val="nil"/>
          <w:bottom w:val="nil"/>
          <w:right w:val="nil"/>
          <w:between w:val="nil"/>
        </w:pBdr>
        <w:spacing w:line="240" w:lineRule="auto"/>
        <w:ind w:left="751"/>
        <w:rPr>
          <w:rFonts w:ascii="Roboto" w:eastAsia="Roboto" w:hAnsi="Roboto" w:cs="Roboto"/>
          <w:color w:val="0D0D0D"/>
          <w:sz w:val="24"/>
          <w:szCs w:val="24"/>
        </w:rPr>
      </w:pPr>
      <w:r>
        <w:rPr>
          <w:rFonts w:ascii="Roboto" w:eastAsia="Roboto" w:hAnsi="Roboto" w:cs="Roboto"/>
          <w:color w:val="0D0D0D"/>
          <w:sz w:val="24"/>
          <w:szCs w:val="24"/>
        </w:rPr>
        <w:t xml:space="preserve">maximum test coverage with a minimal number of test cases. </w:t>
      </w:r>
    </w:p>
    <w:p w14:paraId="3AFB24E3" w14:textId="77777777" w:rsidR="00BD54C5" w:rsidRDefault="00C47FBC">
      <w:pPr>
        <w:widowControl w:val="0"/>
        <w:pBdr>
          <w:top w:val="nil"/>
          <w:left w:val="nil"/>
          <w:bottom w:val="nil"/>
          <w:right w:val="nil"/>
          <w:between w:val="nil"/>
        </w:pBdr>
        <w:spacing w:before="65" w:line="274" w:lineRule="auto"/>
        <w:ind w:left="745" w:right="652" w:hanging="360"/>
        <w:rPr>
          <w:rFonts w:ascii="Roboto" w:eastAsia="Roboto" w:hAnsi="Roboto" w:cs="Roboto"/>
          <w:color w:val="0D0D0D"/>
          <w:sz w:val="24"/>
          <w:szCs w:val="24"/>
        </w:rPr>
      </w:pPr>
      <w:r>
        <w:rPr>
          <w:rFonts w:ascii="Roboto" w:eastAsia="Roboto" w:hAnsi="Roboto" w:cs="Roboto"/>
          <w:color w:val="0D0D0D"/>
          <w:sz w:val="24"/>
          <w:szCs w:val="24"/>
        </w:rPr>
        <w:t xml:space="preserve">2. Reduction in Test Cases: By carefully selecting an appropriate orthogonal array, the number of test cases required can be significantly reduced compared to exhaustive testing, saving time and resources. </w:t>
      </w:r>
    </w:p>
    <w:p w14:paraId="3AFB24E4" w14:textId="77777777" w:rsidR="00BD54C5" w:rsidRDefault="00C47FBC">
      <w:pPr>
        <w:widowControl w:val="0"/>
        <w:pBdr>
          <w:top w:val="nil"/>
          <w:left w:val="nil"/>
          <w:bottom w:val="nil"/>
          <w:right w:val="nil"/>
          <w:between w:val="nil"/>
        </w:pBdr>
        <w:spacing w:before="30" w:line="274" w:lineRule="auto"/>
        <w:ind w:left="726" w:right="548" w:hanging="340"/>
        <w:jc w:val="both"/>
        <w:rPr>
          <w:rFonts w:ascii="Roboto" w:eastAsia="Roboto" w:hAnsi="Roboto" w:cs="Roboto"/>
          <w:color w:val="0D0D0D"/>
          <w:sz w:val="24"/>
          <w:szCs w:val="24"/>
        </w:rPr>
      </w:pPr>
      <w:r>
        <w:rPr>
          <w:rFonts w:ascii="Roboto" w:eastAsia="Roboto" w:hAnsi="Roboto" w:cs="Roboto"/>
          <w:color w:val="0D0D0D"/>
          <w:sz w:val="24"/>
          <w:szCs w:val="24"/>
        </w:rPr>
        <w:lastRenderedPageBreak/>
        <w:t xml:space="preserve">3. Efficiency: Orthogonal array testing is efficient because it allows testers to focus on critical scenarios and combinations while avoiding redundant or irrelevant tests. </w:t>
      </w:r>
    </w:p>
    <w:p w14:paraId="3AFB24E5" w14:textId="77777777" w:rsidR="00BD54C5" w:rsidRDefault="00C47FBC">
      <w:pPr>
        <w:widowControl w:val="0"/>
        <w:pBdr>
          <w:top w:val="nil"/>
          <w:left w:val="nil"/>
          <w:bottom w:val="nil"/>
          <w:right w:val="nil"/>
          <w:between w:val="nil"/>
        </w:pBdr>
        <w:spacing w:before="30" w:line="274" w:lineRule="auto"/>
        <w:ind w:left="726" w:right="290" w:hanging="360"/>
        <w:rPr>
          <w:rFonts w:ascii="Roboto" w:eastAsia="Roboto" w:hAnsi="Roboto" w:cs="Roboto"/>
          <w:color w:val="0D0D0D"/>
          <w:sz w:val="24"/>
          <w:szCs w:val="24"/>
        </w:rPr>
      </w:pPr>
      <w:r>
        <w:rPr>
          <w:rFonts w:ascii="Roboto" w:eastAsia="Roboto" w:hAnsi="Roboto" w:cs="Roboto"/>
          <w:color w:val="0D0D0D"/>
          <w:sz w:val="24"/>
          <w:szCs w:val="24"/>
        </w:rPr>
        <w:t xml:space="preserve">4. Designing Orthogonal Arrays: Designing an orthogonal array involves selecting the appropriate array size (number of columns), determining the factors (parameters) to be tested, and assigning levels to each factor. Tools and mathematical techniques are often employed to generate orthogonal arrays. </w:t>
      </w:r>
    </w:p>
    <w:p w14:paraId="3AFB24E6" w14:textId="77777777" w:rsidR="00BD54C5" w:rsidRDefault="00C47FBC">
      <w:pPr>
        <w:widowControl w:val="0"/>
        <w:pBdr>
          <w:top w:val="nil"/>
          <w:left w:val="nil"/>
          <w:bottom w:val="nil"/>
          <w:right w:val="nil"/>
          <w:between w:val="nil"/>
        </w:pBdr>
        <w:spacing w:before="30" w:line="274" w:lineRule="auto"/>
        <w:ind w:left="745" w:right="67" w:hanging="352"/>
        <w:rPr>
          <w:rFonts w:ascii="Roboto" w:eastAsia="Roboto" w:hAnsi="Roboto" w:cs="Roboto"/>
          <w:color w:val="0D0D0D"/>
          <w:sz w:val="24"/>
          <w:szCs w:val="24"/>
        </w:rPr>
      </w:pPr>
      <w:r>
        <w:rPr>
          <w:rFonts w:ascii="Roboto" w:eastAsia="Roboto" w:hAnsi="Roboto" w:cs="Roboto"/>
          <w:color w:val="0D0D0D"/>
          <w:sz w:val="24"/>
          <w:szCs w:val="24"/>
        </w:rPr>
        <w:t xml:space="preserve">5. Validation and Verification: After executing the test cases derived from orthogonal arrays, it's crucial to validate the results and verify that the system behaves as expected under various conditions. </w:t>
      </w:r>
    </w:p>
    <w:p w14:paraId="3AFB24E7" w14:textId="77777777" w:rsidR="00BD54C5" w:rsidRDefault="00C47FBC">
      <w:pPr>
        <w:widowControl w:val="0"/>
        <w:pBdr>
          <w:top w:val="nil"/>
          <w:left w:val="nil"/>
          <w:bottom w:val="nil"/>
          <w:right w:val="nil"/>
          <w:between w:val="nil"/>
        </w:pBdr>
        <w:spacing w:before="330" w:line="274" w:lineRule="auto"/>
        <w:ind w:left="25" w:right="7" w:firstLine="10"/>
        <w:rPr>
          <w:rFonts w:ascii="Roboto" w:eastAsia="Roboto" w:hAnsi="Roboto" w:cs="Roboto"/>
          <w:color w:val="0D0D0D"/>
          <w:sz w:val="24"/>
          <w:szCs w:val="24"/>
        </w:rPr>
      </w:pPr>
      <w:r>
        <w:rPr>
          <w:rFonts w:ascii="Roboto" w:eastAsia="Roboto" w:hAnsi="Roboto" w:cs="Roboto"/>
          <w:color w:val="0D0D0D"/>
          <w:sz w:val="24"/>
          <w:szCs w:val="24"/>
        </w:rPr>
        <w:t xml:space="preserve">In summary, orthogonal array matrix in test case design is a powerful technique for optimizing test coverage while minimizing the number of test cases required, making it a valuable tool in software testing methodology. </w:t>
      </w:r>
    </w:p>
    <w:p w14:paraId="3AFB24E8" w14:textId="77777777" w:rsidR="00BD54C5" w:rsidRDefault="00C47FBC">
      <w:pPr>
        <w:widowControl w:val="0"/>
        <w:pBdr>
          <w:top w:val="nil"/>
          <w:left w:val="nil"/>
          <w:bottom w:val="nil"/>
          <w:right w:val="nil"/>
          <w:between w:val="nil"/>
        </w:pBdr>
        <w:spacing w:before="1312" w:line="240" w:lineRule="auto"/>
        <w:ind w:left="23"/>
        <w:rPr>
          <w:b/>
          <w:color w:val="000000"/>
          <w:sz w:val="40"/>
          <w:szCs w:val="40"/>
        </w:rPr>
      </w:pPr>
      <w:r>
        <w:rPr>
          <w:b/>
          <w:color w:val="000000"/>
          <w:sz w:val="40"/>
          <w:szCs w:val="40"/>
        </w:rPr>
        <w:t xml:space="preserve">Traceability matrix </w:t>
      </w:r>
    </w:p>
    <w:p w14:paraId="3AFB24E9" w14:textId="77777777" w:rsidR="00BD54C5" w:rsidRDefault="00C47FBC">
      <w:pPr>
        <w:widowControl w:val="0"/>
        <w:pBdr>
          <w:top w:val="nil"/>
          <w:left w:val="nil"/>
          <w:bottom w:val="nil"/>
          <w:right w:val="nil"/>
          <w:between w:val="nil"/>
        </w:pBdr>
        <w:spacing w:before="334" w:line="240" w:lineRule="auto"/>
        <w:ind w:left="35"/>
        <w:rPr>
          <w:color w:val="000000"/>
        </w:rPr>
      </w:pPr>
      <w:r>
        <w:rPr>
          <w:color w:val="000000"/>
        </w:rPr>
        <w:t xml:space="preserve">It is also called as Requirement Traceability </w:t>
      </w:r>
      <w:proofErr w:type="gramStart"/>
      <w:r>
        <w:rPr>
          <w:color w:val="000000"/>
        </w:rPr>
        <w:t>matrix(</w:t>
      </w:r>
      <w:proofErr w:type="gramEnd"/>
      <w:r>
        <w:rPr>
          <w:color w:val="000000"/>
        </w:rPr>
        <w:t xml:space="preserve">RTM) or Cross reference matrix (CRM) </w:t>
      </w:r>
    </w:p>
    <w:p w14:paraId="3AFB24EA" w14:textId="77777777" w:rsidR="00BD54C5" w:rsidRDefault="00C47FBC">
      <w:pPr>
        <w:widowControl w:val="0"/>
        <w:pBdr>
          <w:top w:val="nil"/>
          <w:left w:val="nil"/>
          <w:bottom w:val="nil"/>
          <w:right w:val="nil"/>
          <w:between w:val="nil"/>
        </w:pBdr>
        <w:spacing w:before="274" w:line="268" w:lineRule="auto"/>
        <w:ind w:left="29" w:right="771" w:firstLine="5"/>
        <w:rPr>
          <w:color w:val="000000"/>
        </w:rPr>
      </w:pPr>
      <w:r>
        <w:rPr>
          <w:color w:val="000000"/>
        </w:rPr>
        <w:t xml:space="preserve">It is a document through which we are ensuring that each and every requirement has minimum test cases. </w:t>
      </w:r>
    </w:p>
    <w:p w14:paraId="3AFB24EB" w14:textId="77777777" w:rsidR="00BD54C5" w:rsidRDefault="00C47FBC">
      <w:pPr>
        <w:widowControl w:val="0"/>
        <w:pBdr>
          <w:top w:val="nil"/>
          <w:left w:val="nil"/>
          <w:bottom w:val="nil"/>
          <w:right w:val="nil"/>
          <w:between w:val="nil"/>
        </w:pBdr>
        <w:spacing w:before="253" w:line="240" w:lineRule="auto"/>
        <w:rPr>
          <w:b/>
          <w:color w:val="000000"/>
        </w:rPr>
      </w:pPr>
      <w:r>
        <w:rPr>
          <w:b/>
          <w:color w:val="000000"/>
        </w:rPr>
        <w:t xml:space="preserve">Advantages of RTM: </w:t>
      </w:r>
    </w:p>
    <w:p w14:paraId="3AFB24EC" w14:textId="77777777" w:rsidR="00BD54C5" w:rsidRDefault="00C47FBC">
      <w:pPr>
        <w:widowControl w:val="0"/>
        <w:pBdr>
          <w:top w:val="nil"/>
          <w:left w:val="nil"/>
          <w:bottom w:val="nil"/>
          <w:right w:val="nil"/>
          <w:between w:val="nil"/>
        </w:pBdr>
        <w:spacing w:before="275" w:line="240" w:lineRule="auto"/>
        <w:ind w:left="413"/>
        <w:rPr>
          <w:color w:val="000000"/>
        </w:rPr>
      </w:pPr>
      <w:r>
        <w:rPr>
          <w:color w:val="000000"/>
        </w:rPr>
        <w:t xml:space="preserve">1) Ensures complete requirements are documented. </w:t>
      </w:r>
    </w:p>
    <w:p w14:paraId="3AFB24ED" w14:textId="77777777" w:rsidR="00BD54C5" w:rsidRDefault="00C47FBC">
      <w:pPr>
        <w:widowControl w:val="0"/>
        <w:pBdr>
          <w:top w:val="nil"/>
          <w:left w:val="nil"/>
          <w:bottom w:val="nil"/>
          <w:right w:val="nil"/>
          <w:between w:val="nil"/>
        </w:pBdr>
        <w:spacing w:before="283" w:line="240" w:lineRule="auto"/>
        <w:ind w:left="366"/>
        <w:rPr>
          <w:color w:val="000000"/>
        </w:rPr>
      </w:pPr>
      <w:r>
        <w:rPr>
          <w:color w:val="000000"/>
        </w:rPr>
        <w:t xml:space="preserve">2) It helps in analyzing the root cause of any defect. </w:t>
      </w:r>
    </w:p>
    <w:p w14:paraId="3AFB24EE" w14:textId="77777777" w:rsidR="00BD54C5" w:rsidRDefault="00C47FBC">
      <w:pPr>
        <w:widowControl w:val="0"/>
        <w:pBdr>
          <w:top w:val="nil"/>
          <w:left w:val="nil"/>
          <w:bottom w:val="nil"/>
          <w:right w:val="nil"/>
          <w:between w:val="nil"/>
        </w:pBdr>
        <w:spacing w:before="283" w:line="240" w:lineRule="auto"/>
        <w:ind w:left="384"/>
        <w:rPr>
          <w:color w:val="000000"/>
        </w:rPr>
      </w:pPr>
      <w:r>
        <w:rPr>
          <w:color w:val="000000"/>
        </w:rPr>
        <w:t xml:space="preserve">3) Applications can be developed according to the requirements. </w:t>
      </w:r>
    </w:p>
    <w:p w14:paraId="3AFB24EF" w14:textId="77777777" w:rsidR="00BD54C5" w:rsidRDefault="00C47FBC">
      <w:pPr>
        <w:widowControl w:val="0"/>
        <w:pBdr>
          <w:top w:val="nil"/>
          <w:left w:val="nil"/>
          <w:bottom w:val="nil"/>
          <w:right w:val="nil"/>
          <w:between w:val="nil"/>
        </w:pBdr>
        <w:spacing w:before="283" w:line="240" w:lineRule="auto"/>
        <w:ind w:left="4"/>
        <w:rPr>
          <w:b/>
          <w:color w:val="000000"/>
        </w:rPr>
      </w:pPr>
      <w:r>
        <w:rPr>
          <w:b/>
          <w:color w:val="000000"/>
        </w:rPr>
        <w:t xml:space="preserve">Types of RTM: </w:t>
      </w:r>
    </w:p>
    <w:p w14:paraId="3AFB24F0" w14:textId="77777777" w:rsidR="00BD54C5" w:rsidRDefault="00C47FBC">
      <w:pPr>
        <w:widowControl w:val="0"/>
        <w:pBdr>
          <w:top w:val="nil"/>
          <w:left w:val="nil"/>
          <w:bottom w:val="nil"/>
          <w:right w:val="nil"/>
          <w:between w:val="nil"/>
        </w:pBdr>
        <w:spacing w:before="283" w:line="240" w:lineRule="auto"/>
        <w:ind w:left="413"/>
        <w:rPr>
          <w:color w:val="000000"/>
        </w:rPr>
      </w:pPr>
      <w:r>
        <w:rPr>
          <w:color w:val="000000"/>
        </w:rPr>
        <w:t xml:space="preserve">1) Forward Traceability Matrix </w:t>
      </w:r>
    </w:p>
    <w:p w14:paraId="3AFB24F1" w14:textId="77777777" w:rsidR="00BD54C5" w:rsidRDefault="00C47FBC">
      <w:pPr>
        <w:widowControl w:val="0"/>
        <w:pBdr>
          <w:top w:val="nil"/>
          <w:left w:val="nil"/>
          <w:bottom w:val="nil"/>
          <w:right w:val="nil"/>
          <w:between w:val="nil"/>
        </w:pBdr>
        <w:spacing w:before="283" w:line="240" w:lineRule="auto"/>
        <w:ind w:left="366"/>
        <w:rPr>
          <w:color w:val="000000"/>
        </w:rPr>
      </w:pPr>
      <w:r>
        <w:rPr>
          <w:color w:val="000000"/>
        </w:rPr>
        <w:t xml:space="preserve">2) Backward Traceability Matrix </w:t>
      </w:r>
    </w:p>
    <w:p w14:paraId="3AFB24F2" w14:textId="77777777" w:rsidR="00BD54C5" w:rsidRDefault="00C47FBC">
      <w:pPr>
        <w:widowControl w:val="0"/>
        <w:pBdr>
          <w:top w:val="nil"/>
          <w:left w:val="nil"/>
          <w:bottom w:val="nil"/>
          <w:right w:val="nil"/>
          <w:between w:val="nil"/>
        </w:pBdr>
        <w:spacing w:before="9" w:line="240" w:lineRule="auto"/>
        <w:ind w:left="384"/>
        <w:rPr>
          <w:color w:val="000000"/>
        </w:rPr>
      </w:pPr>
      <w:r>
        <w:rPr>
          <w:color w:val="000000"/>
        </w:rPr>
        <w:t>3) Bi-directional Traceability Matrix</w:t>
      </w:r>
    </w:p>
    <w:p w14:paraId="3AFB24F3" w14:textId="77777777" w:rsidR="00BD54C5" w:rsidRDefault="00C47FBC">
      <w:pPr>
        <w:widowControl w:val="0"/>
        <w:pBdr>
          <w:top w:val="nil"/>
          <w:left w:val="nil"/>
          <w:bottom w:val="nil"/>
          <w:right w:val="nil"/>
          <w:between w:val="nil"/>
        </w:pBdr>
        <w:spacing w:line="258" w:lineRule="auto"/>
        <w:ind w:left="1463" w:hanging="329"/>
        <w:rPr>
          <w:color w:val="000000"/>
        </w:rPr>
      </w:pPr>
      <w:r>
        <w:rPr>
          <w:color w:val="000000"/>
        </w:rPr>
        <w:t xml:space="preserve">1) </w:t>
      </w:r>
      <w:r>
        <w:rPr>
          <w:b/>
          <w:color w:val="000000"/>
        </w:rPr>
        <w:t xml:space="preserve">Forward Traceability Matrix </w:t>
      </w:r>
      <w:r>
        <w:rPr>
          <w:color w:val="000000"/>
        </w:rPr>
        <w:t xml:space="preserve">– It is used to map requirements to the test cases. This is done before Test case execution. Here we are ensuring that the product developments are going in the right direction. </w:t>
      </w:r>
    </w:p>
    <w:p w14:paraId="3AFB24F4" w14:textId="77777777" w:rsidR="00BD54C5" w:rsidRDefault="00C47FBC">
      <w:pPr>
        <w:widowControl w:val="0"/>
        <w:pBdr>
          <w:top w:val="nil"/>
          <w:left w:val="nil"/>
          <w:bottom w:val="nil"/>
          <w:right w:val="nil"/>
          <w:between w:val="nil"/>
        </w:pBdr>
        <w:spacing w:before="263" w:line="259" w:lineRule="auto"/>
        <w:ind w:left="1443" w:right="394" w:hanging="357"/>
        <w:rPr>
          <w:color w:val="000000"/>
        </w:rPr>
      </w:pPr>
      <w:r>
        <w:rPr>
          <w:color w:val="000000"/>
        </w:rPr>
        <w:t xml:space="preserve">2) </w:t>
      </w:r>
      <w:r>
        <w:rPr>
          <w:b/>
          <w:color w:val="000000"/>
        </w:rPr>
        <w:t xml:space="preserve">Backward Traceability Matrix </w:t>
      </w:r>
      <w:r>
        <w:rPr>
          <w:color w:val="000000"/>
        </w:rPr>
        <w:t xml:space="preserve">– It is used to map Test cases to the </w:t>
      </w:r>
      <w:r>
        <w:rPr>
          <w:color w:val="000000"/>
        </w:rPr>
        <w:lastRenderedPageBreak/>
        <w:t xml:space="preserve">requirement. This is done after Test case execution. Here we are ensuring that we are not going against/developing products against customer requirements. </w:t>
      </w:r>
    </w:p>
    <w:p w14:paraId="3AFB24F5" w14:textId="77777777" w:rsidR="00BD54C5" w:rsidRDefault="00C47FBC">
      <w:pPr>
        <w:widowControl w:val="0"/>
        <w:pBdr>
          <w:top w:val="nil"/>
          <w:left w:val="nil"/>
          <w:bottom w:val="nil"/>
          <w:right w:val="nil"/>
          <w:between w:val="nil"/>
        </w:pBdr>
        <w:spacing w:before="261" w:line="261" w:lineRule="auto"/>
        <w:ind w:left="1445" w:right="678" w:hanging="340"/>
        <w:rPr>
          <w:color w:val="000000"/>
        </w:rPr>
      </w:pPr>
      <w:r>
        <w:rPr>
          <w:color w:val="000000"/>
        </w:rPr>
        <w:t xml:space="preserve">3) </w:t>
      </w:r>
      <w:r>
        <w:rPr>
          <w:b/>
          <w:color w:val="000000"/>
        </w:rPr>
        <w:t xml:space="preserve">Bi-directional Traceability Matrix </w:t>
      </w:r>
      <w:r>
        <w:rPr>
          <w:color w:val="000000"/>
        </w:rPr>
        <w:t>– It is a combination of both Forward Traceability Matrix and Backward Traceability Matrix.</w:t>
      </w:r>
    </w:p>
    <w:sectPr w:rsidR="00BD54C5">
      <w:pgSz w:w="11920" w:h="16840"/>
      <w:pgMar w:top="1410" w:right="1407" w:bottom="1893"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53C1898-6424-401F-80AB-796598ECDA1F}"/>
    <w:embedItalic r:id="rId2" w:fontKey="{8D1C948D-BC4E-4BFD-8660-AD5D1F3A7D21}"/>
  </w:font>
  <w:font w:name="Roboto">
    <w:charset w:val="00"/>
    <w:family w:val="auto"/>
    <w:pitch w:val="variable"/>
    <w:sig w:usb0="E0000AFF" w:usb1="5000217F" w:usb2="00000021" w:usb3="00000000" w:csb0="0000019F" w:csb1="00000000"/>
    <w:embedRegular r:id="rId3" w:fontKey="{526BDA35-0BF7-40C9-B586-742FC94F5A7A}"/>
  </w:font>
  <w:font w:name="Calibri">
    <w:panose1 w:val="020F0502020204030204"/>
    <w:charset w:val="00"/>
    <w:family w:val="swiss"/>
    <w:pitch w:val="variable"/>
    <w:sig w:usb0="E4002EFF" w:usb1="C200247B" w:usb2="00000009" w:usb3="00000000" w:csb0="000001FF" w:csb1="00000000"/>
    <w:embedRegular r:id="rId4" w:fontKey="{4A61E16C-065C-4139-AF1C-5E93927A825D}"/>
  </w:font>
  <w:font w:name="Cambria">
    <w:panose1 w:val="02040503050406030204"/>
    <w:charset w:val="00"/>
    <w:family w:val="roman"/>
    <w:pitch w:val="variable"/>
    <w:sig w:usb0="E00006FF" w:usb1="420024FF" w:usb2="02000000" w:usb3="00000000" w:csb0="0000019F" w:csb1="00000000"/>
    <w:embedRegular r:id="rId5" w:fontKey="{EFEA7DEF-CE58-47A2-ABF4-D0C804B6AF2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4C5"/>
    <w:rsid w:val="002B6416"/>
    <w:rsid w:val="003750D9"/>
    <w:rsid w:val="00627331"/>
    <w:rsid w:val="00BD54C5"/>
    <w:rsid w:val="00C47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FB24C5"/>
  <w15:docId w15:val="{C5C89D05-9633-48C5-ABC0-A691480EB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4</Pages>
  <Words>929</Words>
  <Characters>4626</Characters>
  <Application>Microsoft Office Word</Application>
  <DocSecurity>0</DocSecurity>
  <Lines>92</Lines>
  <Paragraphs>49</Paragraphs>
  <ScaleCrop>false</ScaleCrop>
  <Company/>
  <LinksUpToDate>false</LinksUpToDate>
  <CharactersWithSpaces>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Routh Kiran Babu</cp:lastModifiedBy>
  <cp:revision>4</cp:revision>
  <dcterms:created xsi:type="dcterms:W3CDTF">2024-08-22T04:15:00Z</dcterms:created>
  <dcterms:modified xsi:type="dcterms:W3CDTF">2024-08-22T07:26:00Z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e6ab0dd5c74a53b0d4cce97d4b63200d820e7b507f366a3cce810a197f6369e4</vt:lpwstr>
  </property>
</Properties>
</file>