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B" w14:textId="77777777" w:rsidR="008708A8" w:rsidRDefault="00000000">
      <w:pPr>
        <w:pStyle w:val="a5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52"/>
          <w:szCs w:val="52"/>
        </w:rPr>
      </w:pPr>
      <w:r>
        <w:rPr>
          <w:rFonts w:ascii="Arial" w:hAnsi="Arial" w:cs="Arial"/>
          <w:b/>
          <w:bCs/>
          <w:i w:val="0"/>
          <w:iCs w:val="0"/>
          <w:sz w:val="52"/>
          <w:szCs w:val="52"/>
        </w:rPr>
        <w:t>Software Similarity Test System</w:t>
      </w:r>
    </w:p>
    <w:p w14:paraId="58A8E0C9" w14:textId="77777777" w:rsidR="008708A8" w:rsidRDefault="00000000">
      <w:pPr>
        <w:pStyle w:val="a5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0"/>
          <w:szCs w:val="40"/>
        </w:rPr>
      </w:pPr>
      <w:r>
        <w:rPr>
          <w:rFonts w:ascii="Arial" w:hAnsi="Arial" w:cs="Arial"/>
          <w:b/>
          <w:bCs/>
          <w:i w:val="0"/>
          <w:iCs w:val="0"/>
          <w:sz w:val="40"/>
          <w:szCs w:val="40"/>
        </w:rPr>
        <w:t>For</w:t>
      </w:r>
    </w:p>
    <w:p w14:paraId="61C4763B" w14:textId="77777777" w:rsidR="008708A8" w:rsidRDefault="00000000">
      <w:pPr>
        <w:pStyle w:val="a5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&lt;</w:t>
      </w:r>
      <w:r>
        <w:rPr>
          <w:rFonts w:ascii="Arial" w:hAnsi="Arial" w:cs="Arial"/>
          <w:b/>
          <w:bCs/>
          <w:sz w:val="40"/>
          <w:szCs w:val="40"/>
        </w:rPr>
        <w:t>我测你们代码队</w:t>
      </w:r>
      <w:r>
        <w:rPr>
          <w:rFonts w:ascii="Arial" w:hAnsi="Arial" w:cs="Arial"/>
          <w:b/>
          <w:bCs/>
          <w:sz w:val="40"/>
          <w:szCs w:val="40"/>
        </w:rPr>
        <w:t>&gt;</w:t>
      </w:r>
    </w:p>
    <w:p w14:paraId="48F88EE6" w14:textId="77777777" w:rsidR="008708A8" w:rsidRDefault="008708A8">
      <w:pPr>
        <w:pStyle w:val="a5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028EE2C1" w14:textId="77777777" w:rsidR="008708A8" w:rsidRDefault="008708A8">
      <w:pPr>
        <w:rPr>
          <w:rFonts w:ascii="Arial" w:hAnsi="Arial" w:cs="Arial"/>
        </w:rPr>
      </w:pPr>
    </w:p>
    <w:p w14:paraId="3E9DA762" w14:textId="5C3EAE3D" w:rsidR="008708A8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by:Chen Jie</w:t>
      </w:r>
      <w:r w:rsidR="00DF3BB3">
        <w:rPr>
          <w:rFonts w:ascii="Arial" w:hAnsi="Arial" w:cs="Arial"/>
          <w:sz w:val="24"/>
          <w:szCs w:val="24"/>
        </w:rPr>
        <w:t>(</w:t>
      </w:r>
      <w:r w:rsidR="00DF3BB3">
        <w:rPr>
          <w:rFonts w:ascii="Arial" w:hAnsi="Arial" w:cs="Arial" w:hint="eastAsia"/>
          <w:sz w:val="24"/>
          <w:szCs w:val="24"/>
          <w:lang w:eastAsia="zh-CN"/>
        </w:rPr>
        <w:t>陈杰</w:t>
      </w:r>
      <w:r w:rsidR="00DF3BB3">
        <w:rPr>
          <w:rFonts w:ascii="Arial" w:hAnsi="Arial" w:cs="Arial"/>
          <w:sz w:val="24"/>
          <w:szCs w:val="24"/>
        </w:rPr>
        <w:t>) 20301033</w:t>
      </w:r>
      <w:r>
        <w:rPr>
          <w:rFonts w:ascii="Arial" w:hAnsi="Arial" w:cs="Arial"/>
          <w:sz w:val="24"/>
          <w:szCs w:val="24"/>
        </w:rPr>
        <w:t>, He Sichao</w:t>
      </w:r>
      <w:r w:rsidR="00DF3BB3">
        <w:rPr>
          <w:rFonts w:ascii="Arial" w:hAnsi="Arial" w:cs="Arial"/>
          <w:sz w:val="24"/>
          <w:szCs w:val="24"/>
        </w:rPr>
        <w:t>(</w:t>
      </w:r>
      <w:r w:rsidR="00DF3BB3">
        <w:rPr>
          <w:rFonts w:ascii="Arial" w:hAnsi="Arial" w:cs="Arial" w:hint="eastAsia"/>
          <w:sz w:val="24"/>
          <w:szCs w:val="24"/>
          <w:lang w:eastAsia="zh-CN"/>
        </w:rPr>
        <w:t>贺思超</w:t>
      </w:r>
      <w:r w:rsidR="00DF3BB3">
        <w:rPr>
          <w:rFonts w:ascii="Arial" w:hAnsi="Arial" w:cs="Arial"/>
          <w:sz w:val="24"/>
          <w:szCs w:val="24"/>
        </w:rPr>
        <w:t>) 20301037</w:t>
      </w:r>
    </w:p>
    <w:p w14:paraId="412B26F5" w14:textId="77777777" w:rsidR="008708A8" w:rsidRDefault="008708A8">
      <w:pPr>
        <w:rPr>
          <w:rFonts w:ascii="Arial" w:hAnsi="Arial" w:cs="Arial"/>
          <w:sz w:val="24"/>
          <w:szCs w:val="24"/>
        </w:rPr>
      </w:pPr>
    </w:p>
    <w:p w14:paraId="2F825301" w14:textId="77777777" w:rsidR="008708A8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2022/12/18</w:t>
      </w:r>
    </w:p>
    <w:p w14:paraId="35B72A93" w14:textId="77777777" w:rsidR="008708A8" w:rsidRDefault="008708A8">
      <w:pPr>
        <w:pStyle w:val="a9"/>
        <w:tabs>
          <w:tab w:val="clear" w:pos="4320"/>
          <w:tab w:val="clear" w:pos="8640"/>
        </w:tabs>
        <w:rPr>
          <w:rFonts w:ascii="Arial" w:hAnsi="Arial" w:cs="Arial"/>
        </w:rPr>
      </w:pPr>
    </w:p>
    <w:p w14:paraId="4EE921BE" w14:textId="77777777" w:rsidR="008708A8" w:rsidRDefault="008708A8">
      <w:pPr>
        <w:pStyle w:val="a4"/>
        <w:rPr>
          <w:rFonts w:ascii="Arial" w:hAnsi="Arial" w:cs="Arial"/>
        </w:rPr>
      </w:pPr>
    </w:p>
    <w:p w14:paraId="60C055C8" w14:textId="77777777" w:rsidR="008708A8" w:rsidRDefault="008708A8">
      <w:pPr>
        <w:pStyle w:val="a4"/>
        <w:rPr>
          <w:rFonts w:ascii="Arial" w:hAnsi="Arial" w:cs="Arial"/>
        </w:rPr>
      </w:pPr>
    </w:p>
    <w:p w14:paraId="4DA7B8BD" w14:textId="77777777" w:rsidR="008708A8" w:rsidRDefault="008708A8">
      <w:pPr>
        <w:rPr>
          <w:rFonts w:ascii="Arial" w:hAnsi="Arial" w:cs="Arial"/>
        </w:rPr>
        <w:sectPr w:rsidR="008708A8">
          <w:headerReference w:type="default" r:id="rId8"/>
          <w:headerReference w:type="firs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</w:sectPr>
      </w:pPr>
    </w:p>
    <w:p w14:paraId="366717C2" w14:textId="77777777" w:rsidR="008708A8" w:rsidRDefault="00000000">
      <w:pPr>
        <w:pStyle w:val="ac"/>
      </w:pPr>
      <w:r>
        <w:lastRenderedPageBreak/>
        <w:t>Table of Contents</w:t>
      </w:r>
    </w:p>
    <w:p w14:paraId="2C0732F0" w14:textId="77777777" w:rsidR="008708A8" w:rsidRDefault="008708A8">
      <w:pPr>
        <w:pStyle w:val="ac"/>
      </w:pPr>
    </w:p>
    <w:p w14:paraId="2B39E347" w14:textId="5527C460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121140647" w:history="1">
        <w:r>
          <w:rPr>
            <w:rStyle w:val="af0"/>
          </w:rPr>
          <w:t>1.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Introduction</w:t>
        </w:r>
        <w:r>
          <w:tab/>
        </w:r>
        <w:r>
          <w:fldChar w:fldCharType="begin"/>
        </w:r>
        <w:r>
          <w:instrText xml:space="preserve"> PAGEREF _Toc121140647 \h </w:instrText>
        </w:r>
        <w:r>
          <w:fldChar w:fldCharType="separate"/>
        </w:r>
        <w:r w:rsidR="00D85552">
          <w:rPr>
            <w:noProof/>
          </w:rPr>
          <w:t>2</w:t>
        </w:r>
        <w:r>
          <w:fldChar w:fldCharType="end"/>
        </w:r>
      </w:hyperlink>
    </w:p>
    <w:p w14:paraId="66D0D636" w14:textId="572E4787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48" w:history="1">
        <w:r>
          <w:rPr>
            <w:rStyle w:val="af0"/>
          </w:rPr>
          <w:t>2.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General Framework of the System</w:t>
        </w:r>
        <w:r>
          <w:tab/>
        </w:r>
        <w:r>
          <w:fldChar w:fldCharType="begin"/>
        </w:r>
        <w:r>
          <w:instrText xml:space="preserve"> PAGEREF _Toc121140648 \h </w:instrText>
        </w:r>
        <w:r>
          <w:fldChar w:fldCharType="separate"/>
        </w:r>
        <w:r w:rsidR="00D85552">
          <w:rPr>
            <w:noProof/>
          </w:rPr>
          <w:t>3</w:t>
        </w:r>
        <w:r>
          <w:fldChar w:fldCharType="end"/>
        </w:r>
      </w:hyperlink>
    </w:p>
    <w:p w14:paraId="74B6B107" w14:textId="7753029B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49" w:history="1">
        <w:r>
          <w:rPr>
            <w:rStyle w:val="af0"/>
          </w:rPr>
          <w:t>3.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Overall Strategy and Approach</w:t>
        </w:r>
        <w:r>
          <w:tab/>
        </w:r>
        <w:r>
          <w:fldChar w:fldCharType="begin"/>
        </w:r>
        <w:r>
          <w:instrText xml:space="preserve"> PAGEREF _Toc121140649 \h </w:instrText>
        </w:r>
        <w:r>
          <w:fldChar w:fldCharType="separate"/>
        </w:r>
        <w:r w:rsidR="00D85552">
          <w:rPr>
            <w:noProof/>
          </w:rPr>
          <w:t>4</w:t>
        </w:r>
        <w:r>
          <w:fldChar w:fldCharType="end"/>
        </w:r>
      </w:hyperlink>
    </w:p>
    <w:p w14:paraId="1FB24A76" w14:textId="4C055482" w:rsidR="008708A8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0" w:history="1">
        <w:r>
          <w:rPr>
            <w:rStyle w:val="af0"/>
          </w:rPr>
          <w:t>3.1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Similarity Testing Strategy (Basic)</w:t>
        </w:r>
        <w:r>
          <w:tab/>
        </w:r>
        <w:r>
          <w:fldChar w:fldCharType="begin"/>
        </w:r>
        <w:r>
          <w:instrText xml:space="preserve"> PAGEREF _Toc121140650 \h </w:instrText>
        </w:r>
        <w:r>
          <w:fldChar w:fldCharType="separate"/>
        </w:r>
        <w:r w:rsidR="00D85552">
          <w:rPr>
            <w:noProof/>
          </w:rPr>
          <w:t>4</w:t>
        </w:r>
        <w:r>
          <w:fldChar w:fldCharType="end"/>
        </w:r>
      </w:hyperlink>
    </w:p>
    <w:p w14:paraId="15DF6085" w14:textId="109EB052" w:rsidR="008708A8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1" w:history="1">
        <w:r>
          <w:rPr>
            <w:rStyle w:val="af0"/>
          </w:rPr>
          <w:t>3.2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Similarity Test Data (Basic)</w:t>
        </w:r>
        <w:r>
          <w:tab/>
        </w:r>
        <w:r>
          <w:fldChar w:fldCharType="begin"/>
        </w:r>
        <w:r>
          <w:instrText xml:space="preserve"> PAGEREF _Toc121140651 \h </w:instrText>
        </w:r>
        <w:r>
          <w:fldChar w:fldCharType="separate"/>
        </w:r>
        <w:r w:rsidR="00D85552">
          <w:rPr>
            <w:noProof/>
          </w:rPr>
          <w:t>4</w:t>
        </w:r>
        <w:r>
          <w:fldChar w:fldCharType="end"/>
        </w:r>
      </w:hyperlink>
    </w:p>
    <w:p w14:paraId="35868504" w14:textId="2F046712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2" w:history="1">
        <w:r>
          <w:rPr>
            <w:rStyle w:val="af0"/>
          </w:rPr>
          <w:t>4.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Execution Plan</w:t>
        </w:r>
        <w:r>
          <w:tab/>
        </w:r>
        <w:r>
          <w:fldChar w:fldCharType="begin"/>
        </w:r>
        <w:r>
          <w:instrText xml:space="preserve"> PAGEREF _Toc121140652 \h </w:instrText>
        </w:r>
        <w:r>
          <w:fldChar w:fldCharType="separate"/>
        </w:r>
        <w:r w:rsidR="00D85552">
          <w:rPr>
            <w:noProof/>
          </w:rPr>
          <w:t>5</w:t>
        </w:r>
        <w:r>
          <w:fldChar w:fldCharType="end"/>
        </w:r>
      </w:hyperlink>
    </w:p>
    <w:p w14:paraId="04A9B4DC" w14:textId="42BE2DC3" w:rsidR="008708A8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3" w:history="1">
        <w:r>
          <w:rPr>
            <w:rStyle w:val="af0"/>
          </w:rPr>
          <w:t>4.1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System Execution Explanation (Basic)</w:t>
        </w:r>
        <w:r>
          <w:tab/>
        </w:r>
        <w:r>
          <w:fldChar w:fldCharType="begin"/>
        </w:r>
        <w:r>
          <w:instrText xml:space="preserve"> PAGEREF _Toc121140653 \h </w:instrText>
        </w:r>
        <w:r>
          <w:fldChar w:fldCharType="separate"/>
        </w:r>
        <w:r w:rsidR="00D85552">
          <w:rPr>
            <w:noProof/>
          </w:rPr>
          <w:t>5</w:t>
        </w:r>
        <w:r>
          <w:fldChar w:fldCharType="end"/>
        </w:r>
      </w:hyperlink>
    </w:p>
    <w:p w14:paraId="7D8C1D8E" w14:textId="1AEA9546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4" w:history="1">
        <w:r>
          <w:rPr>
            <w:rStyle w:val="af0"/>
          </w:rPr>
          <w:t>5.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Software Similarity Reporting</w:t>
        </w:r>
        <w:r>
          <w:tab/>
        </w:r>
        <w:r>
          <w:fldChar w:fldCharType="begin"/>
        </w:r>
        <w:r>
          <w:instrText xml:space="preserve"> PAGEREF _Toc121140654 \h </w:instrText>
        </w:r>
        <w:r>
          <w:fldChar w:fldCharType="separate"/>
        </w:r>
        <w:r w:rsidR="00D85552">
          <w:rPr>
            <w:noProof/>
          </w:rPr>
          <w:t>6</w:t>
        </w:r>
        <w:r>
          <w:fldChar w:fldCharType="end"/>
        </w:r>
      </w:hyperlink>
    </w:p>
    <w:p w14:paraId="0356D54A" w14:textId="600EACE9" w:rsidR="008708A8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5" w:history="1">
        <w:r>
          <w:rPr>
            <w:rStyle w:val="af0"/>
          </w:rPr>
          <w:t>5.1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Software Similarity Definitions (Basic)</w:t>
        </w:r>
        <w:r>
          <w:tab/>
        </w:r>
        <w:r>
          <w:fldChar w:fldCharType="begin"/>
        </w:r>
        <w:r>
          <w:instrText xml:space="preserve"> PAGEREF _Toc121140655 \h </w:instrText>
        </w:r>
        <w:r>
          <w:fldChar w:fldCharType="separate"/>
        </w:r>
        <w:r w:rsidR="00D85552">
          <w:rPr>
            <w:noProof/>
          </w:rPr>
          <w:t>6</w:t>
        </w:r>
        <w:r>
          <w:fldChar w:fldCharType="end"/>
        </w:r>
      </w:hyperlink>
    </w:p>
    <w:p w14:paraId="35411F5F" w14:textId="2890F585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6" w:history="1">
        <w:r>
          <w:rPr>
            <w:rStyle w:val="af0"/>
          </w:rPr>
          <w:t>6.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System Installation Environment</w:t>
        </w:r>
        <w:r>
          <w:tab/>
        </w:r>
        <w:r>
          <w:fldChar w:fldCharType="begin"/>
        </w:r>
        <w:r>
          <w:instrText xml:space="preserve"> PAGEREF _Toc121140656 \h </w:instrText>
        </w:r>
        <w:r>
          <w:fldChar w:fldCharType="separate"/>
        </w:r>
        <w:r w:rsidR="00D85552">
          <w:rPr>
            <w:noProof/>
          </w:rPr>
          <w:t>7</w:t>
        </w:r>
        <w:r>
          <w:fldChar w:fldCharType="end"/>
        </w:r>
      </w:hyperlink>
    </w:p>
    <w:p w14:paraId="1E5D4ECA" w14:textId="7BA508FD" w:rsidR="008708A8" w:rsidRDefault="00000000">
      <w:pPr>
        <w:pStyle w:val="TOC2"/>
        <w:tabs>
          <w:tab w:val="left" w:pos="105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7" w:history="1">
        <w:r>
          <w:rPr>
            <w:rStyle w:val="af0"/>
          </w:rPr>
          <w:t>6.1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Environment (Basic)</w:t>
        </w:r>
        <w:r>
          <w:tab/>
        </w:r>
        <w:r>
          <w:fldChar w:fldCharType="begin"/>
        </w:r>
        <w:r>
          <w:instrText xml:space="preserve"> PAGEREF _Toc121140657 \h </w:instrText>
        </w:r>
        <w:r>
          <w:fldChar w:fldCharType="separate"/>
        </w:r>
        <w:r w:rsidR="00D85552">
          <w:rPr>
            <w:noProof/>
          </w:rPr>
          <w:t>7</w:t>
        </w:r>
        <w:r>
          <w:fldChar w:fldCharType="end"/>
        </w:r>
      </w:hyperlink>
    </w:p>
    <w:p w14:paraId="7CA45599" w14:textId="6B777A5B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8" w:history="1">
        <w:r>
          <w:rPr>
            <w:rStyle w:val="af0"/>
          </w:rPr>
          <w:t>7.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User Manual (Basic)</w:t>
        </w:r>
        <w:r>
          <w:tab/>
        </w:r>
        <w:r>
          <w:fldChar w:fldCharType="begin"/>
        </w:r>
        <w:r>
          <w:instrText xml:space="preserve"> PAGEREF _Toc121140658 \h </w:instrText>
        </w:r>
        <w:r>
          <w:fldChar w:fldCharType="separate"/>
        </w:r>
        <w:r w:rsidR="00D85552">
          <w:rPr>
            <w:noProof/>
          </w:rPr>
          <w:t>8</w:t>
        </w:r>
        <w:r>
          <w:fldChar w:fldCharType="end"/>
        </w:r>
      </w:hyperlink>
    </w:p>
    <w:p w14:paraId="4774D3F4" w14:textId="01FC9281" w:rsidR="008708A8" w:rsidRDefault="00000000">
      <w:pPr>
        <w:pStyle w:val="TOC1"/>
        <w:tabs>
          <w:tab w:val="left" w:pos="432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21140659" w:history="1">
        <w:r>
          <w:rPr>
            <w:rStyle w:val="af0"/>
          </w:rPr>
          <w:t>8.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>
          <w:rPr>
            <w:rStyle w:val="af0"/>
          </w:rPr>
          <w:t>Appendices</w:t>
        </w:r>
        <w:r>
          <w:tab/>
        </w:r>
        <w:r>
          <w:fldChar w:fldCharType="begin"/>
        </w:r>
        <w:r>
          <w:instrText xml:space="preserve"> PAGEREF _Toc121140659 \h </w:instrText>
        </w:r>
        <w:r>
          <w:fldChar w:fldCharType="separate"/>
        </w:r>
        <w:r w:rsidR="00D85552">
          <w:rPr>
            <w:noProof/>
          </w:rPr>
          <w:t>11</w:t>
        </w:r>
        <w:r>
          <w:fldChar w:fldCharType="end"/>
        </w:r>
      </w:hyperlink>
    </w:p>
    <w:p w14:paraId="67F41DC4" w14:textId="77777777" w:rsidR="008708A8" w:rsidRDefault="00000000">
      <w:pPr>
        <w:rPr>
          <w:b/>
        </w:rPr>
        <w:sectPr w:rsidR="008708A8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b/>
        </w:rPr>
        <w:fldChar w:fldCharType="end"/>
      </w:r>
    </w:p>
    <w:p w14:paraId="1B26D826" w14:textId="77777777" w:rsidR="008708A8" w:rsidRDefault="00000000">
      <w:pPr>
        <w:pStyle w:val="1"/>
      </w:pPr>
      <w:bookmarkStart w:id="0" w:name="_Toc423410238"/>
      <w:bookmarkStart w:id="1" w:name="_Toc425054504"/>
      <w:bookmarkStart w:id="2" w:name="_Toc124065186"/>
      <w:r>
        <w:br w:type="page"/>
      </w:r>
      <w:bookmarkStart w:id="3" w:name="_Toc121140647"/>
      <w:r>
        <w:lastRenderedPageBreak/>
        <w:t>Introduction</w:t>
      </w:r>
      <w:bookmarkEnd w:id="0"/>
      <w:bookmarkEnd w:id="1"/>
      <w:bookmarkEnd w:id="2"/>
      <w:bookmarkEnd w:id="3"/>
    </w:p>
    <w:p w14:paraId="3C3EEB84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</w:rPr>
      </w:pPr>
      <w:r>
        <w:rPr>
          <w:rFonts w:ascii="Arial" w:hAnsi="Arial" w:cs="Arial" w:hint="eastAsia"/>
          <w:sz w:val="21"/>
        </w:rPr>
        <w:t>Basic Points:</w:t>
      </w:r>
    </w:p>
    <w:p w14:paraId="54DE0C41" w14:textId="77777777" w:rsidR="008708A8" w:rsidRDefault="00000000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sz w:val="21"/>
        </w:rPr>
        <w:t xml:space="preserve">The Programming Languages the system supports to test </w:t>
      </w:r>
      <w:r>
        <w:rPr>
          <w:rFonts w:hint="eastAsia"/>
          <w:sz w:val="21"/>
          <w:lang w:eastAsia="zh-CN"/>
        </w:rPr>
        <w:t>？</w:t>
      </w:r>
    </w:p>
    <w:p w14:paraId="658909A1" w14:textId="77777777" w:rsidR="008708A8" w:rsidRDefault="00000000">
      <w:pPr>
        <w:pStyle w:val="Heading2BulletedList"/>
        <w:numPr>
          <w:ilvl w:val="0"/>
          <w:numId w:val="0"/>
        </w:numPr>
        <w:spacing w:line="276" w:lineRule="auto"/>
        <w:ind w:left="774" w:firstLine="360"/>
        <w:jc w:val="both"/>
        <w:rPr>
          <w:b/>
          <w:bCs/>
          <w:sz w:val="21"/>
        </w:rPr>
      </w:pPr>
      <w:r>
        <w:rPr>
          <w:rFonts w:hint="eastAsia"/>
          <w:b/>
          <w:bCs/>
          <w:sz w:val="21"/>
          <w:lang w:eastAsia="zh-CN"/>
        </w:rPr>
        <w:t>python</w:t>
      </w:r>
    </w:p>
    <w:p w14:paraId="55435488" w14:textId="77777777" w:rsidR="008708A8" w:rsidRDefault="008708A8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sz w:val="21"/>
        </w:rPr>
      </w:pPr>
    </w:p>
    <w:p w14:paraId="130EC697" w14:textId="77777777" w:rsidR="008708A8" w:rsidRDefault="00000000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rFonts w:hint="eastAsia"/>
          <w:sz w:val="21"/>
          <w:lang w:eastAsia="zh-CN"/>
        </w:rPr>
        <w:t>The Size of System it supports to test</w:t>
      </w:r>
      <w:r>
        <w:rPr>
          <w:sz w:val="21"/>
          <w:lang w:eastAsia="zh-CN"/>
        </w:rPr>
        <w:t xml:space="preserve"> (How many lines of codes it support? How many modules it supports? etc.,)</w:t>
      </w:r>
    </w:p>
    <w:p w14:paraId="38E558E3" w14:textId="77777777" w:rsidR="008708A8" w:rsidRDefault="00000000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b/>
          <w:bCs/>
          <w:sz w:val="21"/>
          <w:lang w:eastAsia="zh-CN"/>
        </w:rPr>
      </w:pPr>
      <w:r>
        <w:rPr>
          <w:b/>
          <w:bCs/>
          <w:sz w:val="21"/>
          <w:lang w:eastAsia="zh-CN"/>
        </w:rPr>
        <w:t>200MB single .py file</w:t>
      </w:r>
    </w:p>
    <w:p w14:paraId="518FC19F" w14:textId="77777777" w:rsidR="008708A8" w:rsidRDefault="008708A8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sz w:val="21"/>
          <w:lang w:eastAsia="zh-CN"/>
        </w:rPr>
      </w:pPr>
    </w:p>
    <w:p w14:paraId="1303E3B4" w14:textId="77777777" w:rsidR="008708A8" w:rsidRDefault="00000000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rFonts w:hint="eastAsia"/>
          <w:sz w:val="21"/>
          <w:lang w:eastAsia="zh-CN"/>
        </w:rPr>
        <w:t>The Stra</w:t>
      </w:r>
      <w:r>
        <w:rPr>
          <w:sz w:val="21"/>
          <w:lang w:eastAsia="zh-CN"/>
        </w:rPr>
        <w:t>te</w:t>
      </w:r>
      <w:r>
        <w:rPr>
          <w:rFonts w:hint="eastAsia"/>
          <w:sz w:val="21"/>
          <w:lang w:eastAsia="zh-CN"/>
        </w:rPr>
        <w:t xml:space="preserve">gy </w:t>
      </w:r>
      <w:r>
        <w:rPr>
          <w:sz w:val="21"/>
          <w:lang w:eastAsia="zh-CN"/>
        </w:rPr>
        <w:t>used for the system (Line by Line Character Matching? Control Flow Matching? Data Flow Matching?)</w:t>
      </w:r>
    </w:p>
    <w:p w14:paraId="17433C4C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Two ways:</w:t>
      </w:r>
    </w:p>
    <w:p w14:paraId="096CE32A" w14:textId="77777777" w:rsidR="008708A8" w:rsidRDefault="00000000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sz w:val="21"/>
          <w:lang w:eastAsia="zh-CN"/>
        </w:rPr>
      </w:pPr>
      <w:r>
        <w:rPr>
          <w:rFonts w:ascii="Arial" w:hAnsi="Arial" w:cs="Arial"/>
          <w:b/>
          <w:bCs/>
          <w:sz w:val="21"/>
          <w:lang w:eastAsia="zh-CN"/>
        </w:rPr>
        <w:t>Token block - Block by block comparison</w:t>
      </w:r>
    </w:p>
    <w:p w14:paraId="31537489" w14:textId="77777777" w:rsidR="008708A8" w:rsidRDefault="00000000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sz w:val="21"/>
          <w:lang w:eastAsia="zh-CN"/>
        </w:rPr>
      </w:pPr>
      <w:r>
        <w:rPr>
          <w:rFonts w:ascii="Arial" w:hAnsi="Arial" w:cs="Arial" w:hint="eastAsia"/>
          <w:b/>
          <w:bCs/>
          <w:sz w:val="21"/>
          <w:lang w:eastAsia="zh-CN"/>
        </w:rPr>
        <w:t>W</w:t>
      </w:r>
      <w:r>
        <w:rPr>
          <w:rFonts w:ascii="Arial" w:hAnsi="Arial" w:cs="Arial"/>
          <w:b/>
          <w:bCs/>
          <w:sz w:val="21"/>
          <w:lang w:eastAsia="zh-CN"/>
        </w:rPr>
        <w:t>innowing algorithm</w:t>
      </w:r>
    </w:p>
    <w:p w14:paraId="69AA8109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</w:rPr>
      </w:pPr>
      <w:r>
        <w:rPr>
          <w:rFonts w:ascii="Arial" w:hAnsi="Arial" w:cs="Arial" w:hint="eastAsia"/>
          <w:sz w:val="21"/>
        </w:rPr>
        <w:t>Extra Points:</w:t>
      </w:r>
    </w:p>
    <w:p w14:paraId="4D252B3B" w14:textId="77777777" w:rsidR="008708A8" w:rsidRDefault="00000000">
      <w:pPr>
        <w:pStyle w:val="Heading2BulletedList"/>
        <w:spacing w:line="276" w:lineRule="auto"/>
        <w:ind w:left="1134"/>
        <w:jc w:val="both"/>
        <w:rPr>
          <w:b/>
          <w:bCs/>
          <w:sz w:val="21"/>
        </w:rPr>
      </w:pPr>
      <w:r>
        <w:rPr>
          <w:b/>
          <w:bCs/>
          <w:sz w:val="21"/>
        </w:rPr>
        <w:t>streamlit framework</w:t>
      </w:r>
    </w:p>
    <w:p w14:paraId="25F86508" w14:textId="77777777" w:rsidR="008708A8" w:rsidRDefault="00000000">
      <w:pPr>
        <w:pStyle w:val="Heading2BulletedList"/>
        <w:spacing w:line="276" w:lineRule="auto"/>
        <w:ind w:left="1134"/>
        <w:jc w:val="both"/>
        <w:rPr>
          <w:b/>
          <w:bCs/>
          <w:sz w:val="21"/>
        </w:rPr>
      </w:pPr>
      <w:r>
        <w:rPr>
          <w:b/>
          <w:bCs/>
          <w:sz w:val="21"/>
          <w:lang w:eastAsia="zh-CN"/>
        </w:rPr>
        <w:t>V</w:t>
      </w:r>
      <w:r>
        <w:rPr>
          <w:rFonts w:hint="eastAsia"/>
          <w:b/>
          <w:bCs/>
          <w:sz w:val="21"/>
          <w:lang w:eastAsia="zh-CN"/>
        </w:rPr>
        <w:t>isualized</w:t>
      </w:r>
      <w:r>
        <w:rPr>
          <w:b/>
          <w:bCs/>
          <w:sz w:val="21"/>
          <w:lang w:eastAsia="zh-CN"/>
        </w:rPr>
        <w:t xml:space="preserve"> Result</w:t>
      </w:r>
    </w:p>
    <w:p w14:paraId="45489B47" w14:textId="77777777" w:rsidR="008708A8" w:rsidRDefault="00000000">
      <w:pPr>
        <w:pStyle w:val="Heading2BulletedList"/>
        <w:spacing w:line="276" w:lineRule="auto"/>
        <w:ind w:left="1134"/>
        <w:jc w:val="both"/>
        <w:rPr>
          <w:b/>
          <w:bCs/>
          <w:sz w:val="21"/>
        </w:rPr>
      </w:pPr>
      <w:r>
        <w:rPr>
          <w:b/>
          <w:bCs/>
          <w:sz w:val="21"/>
          <w:lang w:eastAsia="zh-CN"/>
        </w:rPr>
        <w:t>website deployment(</w:t>
      </w:r>
      <w:hyperlink r:id="rId12" w:history="1">
        <w:r w:rsidRPr="00D5233F">
          <w:rPr>
            <w:rStyle w:val="af0"/>
            <w:b/>
            <w:bCs/>
            <w:sz w:val="21"/>
            <w:lang w:eastAsia="zh-CN"/>
          </w:rPr>
          <w:t>https://routhleck-code-different-comparision-streamlit-app-1s0mx2.streamlit.app</w:t>
        </w:r>
      </w:hyperlink>
      <w:r>
        <w:rPr>
          <w:b/>
          <w:bCs/>
          <w:sz w:val="21"/>
          <w:lang w:eastAsia="zh-CN"/>
        </w:rPr>
        <w:t>)</w:t>
      </w:r>
    </w:p>
    <w:p w14:paraId="0D79D58D" w14:textId="77777777" w:rsidR="008708A8" w:rsidRDefault="008708A8">
      <w:pPr>
        <w:pStyle w:val="Heading2BulletedList"/>
        <w:numPr>
          <w:ilvl w:val="0"/>
          <w:numId w:val="0"/>
        </w:numPr>
        <w:spacing w:line="276" w:lineRule="auto"/>
        <w:ind w:left="1440" w:hanging="360"/>
        <w:jc w:val="both"/>
        <w:rPr>
          <w:sz w:val="21"/>
        </w:rPr>
      </w:pPr>
    </w:p>
    <w:p w14:paraId="16024523" w14:textId="77777777" w:rsidR="008708A8" w:rsidRDefault="0000000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4" w:name="_Toc124065191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230B0E" w14:textId="77777777" w:rsidR="008708A8" w:rsidRDefault="00000000">
      <w:pPr>
        <w:pStyle w:val="1"/>
      </w:pPr>
      <w:bookmarkStart w:id="5" w:name="_Toc121140648"/>
      <w:r>
        <w:lastRenderedPageBreak/>
        <w:t>General Framework of the System</w:t>
      </w:r>
      <w:bookmarkEnd w:id="4"/>
      <w:bookmarkEnd w:id="5"/>
    </w:p>
    <w:p w14:paraId="0B6C12E6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Basic Points:</w:t>
      </w:r>
    </w:p>
    <w:p w14:paraId="4C1DA9F1" w14:textId="77777777" w:rsidR="008708A8" w:rsidRDefault="00000000">
      <w:pPr>
        <w:pStyle w:val="Heading2BulletedList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 - </w:t>
      </w:r>
      <w:r>
        <w:rPr>
          <w:rFonts w:ascii="Times New Roman" w:eastAsia="Arial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Resource directory for storing logos and ICONS</w:t>
      </w:r>
    </w:p>
    <w:p w14:paraId="290D58B8" w14:textId="77777777" w:rsidR="008708A8" w:rsidRDefault="00000000">
      <w:pPr>
        <w:pStyle w:val="Heading2BulletedList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src - Source directory</w:t>
      </w:r>
    </w:p>
    <w:p w14:paraId="00116057" w14:textId="77777777" w:rsidR="008708A8" w:rsidRDefault="00000000">
      <w:pPr>
        <w:pStyle w:val="Heading2BulletedList"/>
        <w:numPr>
          <w:ilvl w:val="0"/>
          <w:numId w:val="7"/>
        </w:numPr>
        <w:tabs>
          <w:tab w:val="clear" w:pos="1440"/>
        </w:tabs>
        <w:spacing w:line="276" w:lineRule="auto"/>
        <w:ind w:left="12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categories.py - Replace python's code with the corresponding token using pyments package, matching the color of each token</w:t>
      </w:r>
    </w:p>
    <w:p w14:paraId="35A9A6BF" w14:textId="77777777" w:rsidR="008708A8" w:rsidRDefault="00000000">
      <w:pPr>
        <w:pStyle w:val="Heading2BulletedList"/>
        <w:numPr>
          <w:ilvl w:val="0"/>
          <w:numId w:val="7"/>
        </w:numPr>
        <w:tabs>
          <w:tab w:val="clear" w:pos="1440"/>
        </w:tabs>
        <w:spacing w:line="276" w:lineRule="auto"/>
        <w:ind w:left="12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levenshtein.py - Calculate levenshtein distance using numpy (DiffLib has been used instead)</w:t>
      </w:r>
    </w:p>
    <w:p w14:paraId="486ECF9E" w14:textId="77777777" w:rsidR="008708A8" w:rsidRDefault="00000000">
      <w:pPr>
        <w:pStyle w:val="Heading2BulletedList"/>
        <w:numPr>
          <w:ilvl w:val="0"/>
          <w:numId w:val="7"/>
        </w:numPr>
        <w:tabs>
          <w:tab w:val="clear" w:pos="1440"/>
        </w:tabs>
        <w:spacing w:line="276" w:lineRule="auto"/>
        <w:ind w:left="12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plot.py - The creation of plot is used to visualize code tokens</w:t>
      </w:r>
    </w:p>
    <w:p w14:paraId="5E1FCCE5" w14:textId="77777777" w:rsidR="008708A8" w:rsidRDefault="00000000">
      <w:pPr>
        <w:pStyle w:val="Heading2BulletedList"/>
        <w:numPr>
          <w:ilvl w:val="0"/>
          <w:numId w:val="7"/>
        </w:numPr>
        <w:tabs>
          <w:tab w:val="clear" w:pos="1440"/>
        </w:tabs>
        <w:spacing w:line="276" w:lineRule="auto"/>
        <w:ind w:left="12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similarity.py - The main implementation of block class and similarity calculation</w:t>
      </w:r>
    </w:p>
    <w:p w14:paraId="050447A2" w14:textId="77777777" w:rsidR="008708A8" w:rsidRDefault="00000000">
      <w:pPr>
        <w:pStyle w:val="Heading2BulletedList"/>
        <w:numPr>
          <w:ilvl w:val="0"/>
          <w:numId w:val="7"/>
        </w:numPr>
        <w:tabs>
          <w:tab w:val="clear" w:pos="1440"/>
        </w:tabs>
        <w:spacing w:line="276" w:lineRule="auto"/>
        <w:ind w:left="12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winnowing.py - Implementation of winnowing algorithm</w:t>
      </w:r>
    </w:p>
    <w:p w14:paraId="103CCE8C" w14:textId="77777777" w:rsidR="008708A8" w:rsidRDefault="00000000">
      <w:pPr>
        <w:pStyle w:val="Heading2BulletedList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test_files - The directory where the.py file for the test is stored</w:t>
      </w:r>
    </w:p>
    <w:p w14:paraId="07CC8949" w14:textId="77777777" w:rsidR="008708A8" w:rsidRDefault="00000000">
      <w:pPr>
        <w:pStyle w:val="Heading2BulletedList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requirements.txt - Project environment configuration information</w:t>
      </w:r>
    </w:p>
    <w:p w14:paraId="4CBB6061" w14:textId="77777777" w:rsidR="008708A8" w:rsidRDefault="00000000">
      <w:pPr>
        <w:pStyle w:val="Heading2BulletedList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streamlit_app.py Main program</w:t>
      </w:r>
    </w:p>
    <w:p w14:paraId="4B6D3F2E" w14:textId="77777777" w:rsidR="008708A8" w:rsidRDefault="008708A8">
      <w:pPr>
        <w:pStyle w:val="a3"/>
        <w:ind w:left="774"/>
        <w:rPr>
          <w:rFonts w:ascii="Arial" w:hAnsi="Arial" w:cs="Arial"/>
          <w:color w:val="FF0000"/>
        </w:rPr>
      </w:pPr>
    </w:p>
    <w:p w14:paraId="391DAEAA" w14:textId="77777777" w:rsidR="008708A8" w:rsidRDefault="00000000">
      <w:pPr>
        <w:pStyle w:val="a3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Extra Points:</w:t>
      </w:r>
    </w:p>
    <w:p w14:paraId="42C27943" w14:textId="77777777" w:rsidR="008708A8" w:rsidRDefault="00000000">
      <w:pPr>
        <w:pStyle w:val="Heading2BulletedList"/>
        <w:spacing w:line="276" w:lineRule="auto"/>
        <w:ind w:left="1134"/>
        <w:jc w:val="both"/>
        <w:rPr>
          <w:sz w:val="21"/>
        </w:rPr>
      </w:pPr>
      <w:r>
        <w:rPr>
          <w:sz w:val="21"/>
        </w:rPr>
        <w:t>Defined by your team</w:t>
      </w:r>
    </w:p>
    <w:p w14:paraId="39B2E073" w14:textId="77777777" w:rsidR="008708A8" w:rsidRDefault="0000000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6" w:name="_Toc124065201"/>
      <w:r>
        <w:br w:type="page"/>
      </w:r>
    </w:p>
    <w:p w14:paraId="1E595ED7" w14:textId="77777777" w:rsidR="008708A8" w:rsidRDefault="00000000">
      <w:pPr>
        <w:pStyle w:val="1"/>
      </w:pPr>
      <w:bookmarkStart w:id="7" w:name="_Toc121140649"/>
      <w:r>
        <w:lastRenderedPageBreak/>
        <w:t>Overall Strategy and Approach</w:t>
      </w:r>
      <w:bookmarkEnd w:id="6"/>
      <w:bookmarkEnd w:id="7"/>
    </w:p>
    <w:p w14:paraId="65982762" w14:textId="77777777" w:rsidR="008708A8" w:rsidRDefault="00000000">
      <w:pPr>
        <w:pStyle w:val="2"/>
      </w:pPr>
      <w:bookmarkStart w:id="8" w:name="_Toc121140650"/>
      <w:r>
        <w:t>Similarity Testing Strategy (Basic)</w:t>
      </w:r>
      <w:bookmarkEnd w:id="8"/>
    </w:p>
    <w:p w14:paraId="192BCD2B" w14:textId="77777777" w:rsidR="008708A8" w:rsidRDefault="008708A8"/>
    <w:p w14:paraId="406ABA0C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 w:hint="eastAsia"/>
          <w:b/>
          <w:bCs/>
          <w:sz w:val="21"/>
          <w:lang w:eastAsia="zh-CN"/>
        </w:rPr>
        <w:t>1</w:t>
      </w:r>
      <w:r>
        <w:rPr>
          <w:rFonts w:ascii="Arial" w:hAnsi="Arial" w:cs="Arial"/>
          <w:b/>
          <w:bCs/>
          <w:sz w:val="21"/>
          <w:lang w:eastAsia="zh-CN"/>
        </w:rPr>
        <w:t>.Token block - Block by block comparison</w:t>
      </w:r>
      <w:r>
        <w:rPr>
          <w:rFonts w:ascii="Arial" w:hAnsi="Arial" w:cs="Arial"/>
          <w:sz w:val="21"/>
          <w:lang w:eastAsia="zh-CN"/>
        </w:rPr>
        <w:t>:</w:t>
      </w:r>
    </w:p>
    <w:p w14:paraId="59702684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 xml:space="preserve">Use the pygments module to translate the source code from texts to tokens, and Separate tokens into blocks according to newline and indentation. Finally, compare the blocks in </w:t>
      </w:r>
      <w:r>
        <w:rPr>
          <w:rFonts w:ascii="Arial" w:hAnsi="Arial" w:cs="Arial"/>
          <w:i/>
          <w:iCs/>
          <w:sz w:val="21"/>
          <w:lang w:eastAsia="zh-CN"/>
        </w:rPr>
        <w:t>code a</w:t>
      </w:r>
      <w:r>
        <w:rPr>
          <w:rFonts w:ascii="Arial" w:hAnsi="Arial" w:cs="Arial"/>
          <w:sz w:val="21"/>
          <w:lang w:eastAsia="zh-CN"/>
        </w:rPr>
        <w:t xml:space="preserve"> with the blocks in </w:t>
      </w:r>
      <w:r>
        <w:rPr>
          <w:rFonts w:ascii="Arial" w:hAnsi="Arial" w:cs="Arial"/>
          <w:i/>
          <w:iCs/>
          <w:sz w:val="21"/>
          <w:lang w:eastAsia="zh-CN"/>
        </w:rPr>
        <w:t>code b</w:t>
      </w:r>
      <w:r>
        <w:rPr>
          <w:rFonts w:ascii="Arial" w:hAnsi="Arial" w:cs="Arial"/>
          <w:sz w:val="21"/>
          <w:lang w:eastAsia="zh-CN"/>
        </w:rPr>
        <w:t xml:space="preserve"> one by one using the difflib module, take the highest score as the similarity of the blocks of </w:t>
      </w:r>
      <w:r>
        <w:rPr>
          <w:rFonts w:ascii="Arial" w:hAnsi="Arial" w:cs="Arial"/>
          <w:i/>
          <w:iCs/>
          <w:sz w:val="21"/>
          <w:lang w:eastAsia="zh-CN"/>
        </w:rPr>
        <w:t>code a</w:t>
      </w:r>
      <w:r>
        <w:rPr>
          <w:rFonts w:ascii="Arial" w:hAnsi="Arial" w:cs="Arial"/>
          <w:sz w:val="21"/>
          <w:lang w:eastAsia="zh-CN"/>
        </w:rPr>
        <w:t xml:space="preserve"> (between 0 and 1), and calculate the overall similarity of </w:t>
      </w:r>
      <w:r>
        <w:rPr>
          <w:rFonts w:ascii="Arial" w:hAnsi="Arial" w:cs="Arial"/>
          <w:i/>
          <w:iCs/>
          <w:sz w:val="21"/>
          <w:lang w:eastAsia="zh-CN"/>
        </w:rPr>
        <w:t>code a</w:t>
      </w:r>
      <w:r>
        <w:rPr>
          <w:rFonts w:ascii="Arial" w:hAnsi="Arial" w:cs="Arial"/>
          <w:sz w:val="21"/>
          <w:lang w:eastAsia="zh-CN"/>
        </w:rPr>
        <w:t xml:space="preserve"> If the degree of similarity exceeds the threshold, it will be counted + 1, and the overall similarity is the number of blocks exceeding the threshold divided by the number of all blocks.</w:t>
      </w:r>
    </w:p>
    <w:p w14:paraId="3E826CB8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 xml:space="preserve">The similarity of </w:t>
      </w:r>
      <w:r>
        <w:rPr>
          <w:rFonts w:ascii="Arial" w:hAnsi="Arial" w:cs="Arial"/>
          <w:i/>
          <w:iCs/>
          <w:sz w:val="21"/>
          <w:lang w:eastAsia="zh-CN"/>
        </w:rPr>
        <w:t>code b</w:t>
      </w:r>
      <w:r>
        <w:rPr>
          <w:rFonts w:ascii="Arial" w:hAnsi="Arial" w:cs="Arial"/>
          <w:sz w:val="21"/>
          <w:lang w:eastAsia="zh-CN"/>
        </w:rPr>
        <w:t xml:space="preserve"> is calculated analogously to the above function.</w:t>
      </w:r>
    </w:p>
    <w:p w14:paraId="2C91B5B9" w14:textId="77777777" w:rsidR="008708A8" w:rsidRDefault="00000000">
      <w:pPr>
        <w:pStyle w:val="a3"/>
        <w:spacing w:line="276" w:lineRule="auto"/>
        <w:rPr>
          <w:rFonts w:ascii="Arial" w:hAnsi="Arial" w:cs="Arial"/>
          <w:b/>
          <w:bCs/>
          <w:sz w:val="21"/>
          <w:lang w:eastAsia="zh-CN"/>
        </w:rPr>
      </w:pPr>
      <w:r>
        <w:rPr>
          <w:rFonts w:ascii="Arial" w:hAnsi="Arial" w:cs="Arial" w:hint="eastAsia"/>
          <w:b/>
          <w:bCs/>
          <w:sz w:val="21"/>
          <w:lang w:eastAsia="zh-CN"/>
        </w:rPr>
        <w:t>2</w:t>
      </w:r>
      <w:r>
        <w:rPr>
          <w:rFonts w:ascii="Arial" w:hAnsi="Arial" w:cs="Arial"/>
          <w:b/>
          <w:bCs/>
          <w:sz w:val="21"/>
          <w:lang w:eastAsia="zh-CN"/>
        </w:rPr>
        <w:t>. Winnowing algorithm</w:t>
      </w:r>
    </w:p>
    <w:p w14:paraId="6CF53CBE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 xml:space="preserve">A fingerprint for an entire source code is created through the combination of a hashing process and a sliding window. </w:t>
      </w:r>
      <w:r>
        <w:rPr>
          <w:rFonts w:ascii="Arial" w:hAnsi="Arial" w:cs="Arial"/>
          <w:i/>
          <w:iCs/>
          <w:sz w:val="21"/>
          <w:lang w:eastAsia="zh-CN"/>
        </w:rPr>
        <w:t>A document'</w:t>
      </w:r>
      <w:r>
        <w:rPr>
          <w:rFonts w:ascii="Arial" w:hAnsi="Arial" w:cs="Arial"/>
          <w:sz w:val="21"/>
          <w:lang w:eastAsia="zh-CN"/>
        </w:rPr>
        <w:t>s fingerprint consists of a set of hash values. The Jaccard coefficient can be used to obtain the similarity between two source codes.</w:t>
      </w:r>
    </w:p>
    <w:p w14:paraId="17282A41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Jaccard coefficient:</w:t>
      </w:r>
    </w:p>
    <w:p w14:paraId="7AE9C25F" w14:textId="77777777" w:rsidR="008708A8" w:rsidRDefault="00000000">
      <w:pPr>
        <w:pStyle w:val="a3"/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noProof/>
          <w:sz w:val="21"/>
          <w:lang w:eastAsia="zh-CN"/>
        </w:rPr>
        <w:drawing>
          <wp:inline distT="0" distB="0" distL="114300" distR="114300" wp14:anchorId="4BF3237A" wp14:editId="49A4D4BD">
            <wp:extent cx="169545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0A4" w14:textId="77777777" w:rsidR="008708A8" w:rsidRDefault="00000000">
      <w:pPr>
        <w:pStyle w:val="2"/>
        <w:rPr>
          <w:sz w:val="24"/>
          <w:szCs w:val="24"/>
        </w:rPr>
      </w:pPr>
      <w:bookmarkStart w:id="9" w:name="_Toc124065206"/>
      <w:bookmarkStart w:id="10" w:name="_Toc121140651"/>
      <w:r>
        <w:t>Similarity Test Data</w:t>
      </w:r>
      <w:bookmarkEnd w:id="9"/>
      <w:r>
        <w:t xml:space="preserve"> (Basic)</w:t>
      </w:r>
      <w:bookmarkStart w:id="11" w:name="_Toc116961467"/>
      <w:bookmarkStart w:id="12" w:name="_Toc124065210"/>
      <w:bookmarkEnd w:id="10"/>
    </w:p>
    <w:p w14:paraId="51CF86C7" w14:textId="77777777" w:rsidR="008708A8" w:rsidRDefault="00000000">
      <w:pPr>
        <w:ind w:firstLine="720"/>
        <w:rPr>
          <w:b/>
          <w:bCs/>
        </w:rPr>
      </w:pPr>
      <w:r>
        <w:rPr>
          <w:b/>
          <w:bCs/>
        </w:rPr>
        <w:t>Ten python source code (in test_file folder).</w:t>
      </w:r>
    </w:p>
    <w:p w14:paraId="21725C3B" w14:textId="77777777" w:rsidR="008708A8" w:rsidRDefault="00000000">
      <w:pPr>
        <w:pStyle w:val="5"/>
      </w:pPr>
      <w:r>
        <w:br w:type="page"/>
      </w:r>
    </w:p>
    <w:p w14:paraId="3B491867" w14:textId="77777777" w:rsidR="008708A8" w:rsidRDefault="00000000">
      <w:pPr>
        <w:pStyle w:val="1"/>
      </w:pPr>
      <w:bookmarkStart w:id="13" w:name="_Toc121140652"/>
      <w:r>
        <w:lastRenderedPageBreak/>
        <w:t>Execution Plan</w:t>
      </w:r>
      <w:bookmarkEnd w:id="11"/>
      <w:bookmarkEnd w:id="12"/>
      <w:bookmarkEnd w:id="13"/>
      <w:r>
        <w:t xml:space="preserve"> </w:t>
      </w:r>
    </w:p>
    <w:p w14:paraId="7E3A0081" w14:textId="77777777" w:rsidR="008708A8" w:rsidRDefault="00000000">
      <w:pPr>
        <w:pStyle w:val="2"/>
      </w:pPr>
      <w:bookmarkStart w:id="14" w:name="_Toc121140653"/>
      <w:r>
        <w:t>System Execution Explanation (Basic)</w:t>
      </w:r>
      <w:bookmarkEnd w:id="14"/>
    </w:p>
    <w:p w14:paraId="123253F2" w14:textId="77777777" w:rsidR="008708A8" w:rsidRDefault="008708A8"/>
    <w:p w14:paraId="2FCB20CA" w14:textId="77777777" w:rsidR="008708A8" w:rsidRDefault="00000000">
      <w:pPr>
        <w:pStyle w:val="Heading2Text"/>
        <w:numPr>
          <w:ilvl w:val="0"/>
          <w:numId w:val="8"/>
        </w:numPr>
        <w:jc w:val="both"/>
        <w:rPr>
          <w:sz w:val="21"/>
          <w:lang w:eastAsia="zh-CN"/>
        </w:rPr>
      </w:pPr>
      <w:r>
        <w:t xml:space="preserve">How to </w:t>
      </w:r>
      <w:r>
        <w:rPr>
          <w:sz w:val="21"/>
          <w:lang w:eastAsia="zh-CN"/>
        </w:rPr>
        <w:t>translate the source code from texts to tokens</w:t>
      </w:r>
    </w:p>
    <w:p w14:paraId="1EB5AFDD" w14:textId="77777777" w:rsidR="008708A8" w:rsidRDefault="00000000">
      <w:pPr>
        <w:pStyle w:val="Heading2Text"/>
        <w:ind w:left="0" w:firstLine="720"/>
        <w:jc w:val="both"/>
        <w:rPr>
          <w:sz w:val="21"/>
          <w:lang w:eastAsia="zh-CN"/>
        </w:rPr>
      </w:pPr>
      <w:r>
        <w:rPr>
          <w:sz w:val="21"/>
          <w:lang w:eastAsia="zh-CN"/>
        </w:rPr>
        <w:t xml:space="preserve">use the </w:t>
      </w:r>
      <w:r>
        <w:rPr>
          <w:i/>
          <w:iCs/>
          <w:sz w:val="21"/>
          <w:lang w:eastAsia="zh-CN"/>
        </w:rPr>
        <w:t>lexer</w:t>
      </w:r>
      <w:r>
        <w:rPr>
          <w:sz w:val="21"/>
          <w:lang w:eastAsia="zh-CN"/>
        </w:rPr>
        <w:t xml:space="preserve"> of </w:t>
      </w:r>
      <w:r>
        <w:rPr>
          <w:i/>
          <w:iCs/>
          <w:sz w:val="21"/>
          <w:lang w:eastAsia="zh-CN"/>
        </w:rPr>
        <w:t>pygments module</w:t>
      </w:r>
      <w:r>
        <w:rPr>
          <w:sz w:val="21"/>
          <w:lang w:eastAsia="zh-CN"/>
        </w:rPr>
        <w:t xml:space="preserve"> </w:t>
      </w:r>
    </w:p>
    <w:p w14:paraId="3B2879E4" w14:textId="77777777" w:rsidR="008708A8" w:rsidRDefault="00000000">
      <w:pPr>
        <w:pStyle w:val="Heading2Text"/>
        <w:ind w:left="0" w:firstLine="720"/>
        <w:jc w:val="both"/>
        <w:rPr>
          <w:sz w:val="21"/>
          <w:lang w:eastAsia="zh-CN"/>
        </w:rPr>
      </w:pPr>
      <w:r>
        <w:rPr>
          <w:noProof/>
          <w:sz w:val="21"/>
          <w:lang w:eastAsia="zh-CN"/>
        </w:rPr>
        <w:drawing>
          <wp:inline distT="0" distB="0" distL="114300" distR="114300" wp14:anchorId="53823332" wp14:editId="44F2EB84">
            <wp:extent cx="4777740" cy="8737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FA0B" w14:textId="77777777" w:rsidR="008708A8" w:rsidRDefault="00000000">
      <w:pPr>
        <w:pStyle w:val="Heading2Text"/>
        <w:numPr>
          <w:ilvl w:val="0"/>
          <w:numId w:val="8"/>
        </w:numPr>
        <w:jc w:val="both"/>
        <w:rPr>
          <w:sz w:val="21"/>
          <w:lang w:eastAsia="zh-CN"/>
        </w:rPr>
      </w:pPr>
      <w:r>
        <w:rPr>
          <w:sz w:val="21"/>
          <w:lang w:eastAsia="zh-CN"/>
        </w:rPr>
        <w:t>How to separate tokens into blocks</w:t>
      </w:r>
    </w:p>
    <w:p w14:paraId="10FD4626" w14:textId="77777777" w:rsidR="008708A8" w:rsidRDefault="00000000">
      <w:pPr>
        <w:pStyle w:val="Heading2Text"/>
        <w:ind w:left="0" w:firstLine="720"/>
        <w:jc w:val="both"/>
        <w:rPr>
          <w:sz w:val="21"/>
          <w:lang w:eastAsia="zh-CN"/>
        </w:rPr>
      </w:pPr>
      <w:r>
        <w:rPr>
          <w:sz w:val="21"/>
          <w:lang w:eastAsia="zh-CN"/>
        </w:rPr>
        <w:t>separate tokens into blocks according to newline and indentation</w:t>
      </w:r>
    </w:p>
    <w:p w14:paraId="5F78E496" w14:textId="77777777" w:rsidR="008708A8" w:rsidRDefault="00000000">
      <w:pPr>
        <w:pStyle w:val="Heading2Text"/>
        <w:ind w:left="0" w:firstLine="720"/>
        <w:jc w:val="both"/>
        <w:rPr>
          <w:sz w:val="21"/>
          <w:lang w:eastAsia="zh-CN"/>
        </w:rPr>
      </w:pPr>
      <w:r>
        <w:rPr>
          <w:noProof/>
          <w:sz w:val="21"/>
          <w:lang w:eastAsia="zh-CN"/>
        </w:rPr>
        <w:drawing>
          <wp:inline distT="0" distB="0" distL="114300" distR="114300" wp14:anchorId="36420570" wp14:editId="1DD77567">
            <wp:extent cx="3831590" cy="4065270"/>
            <wp:effectExtent l="0" t="0" r="165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44F4" w14:textId="77777777" w:rsidR="008708A8" w:rsidRDefault="00000000">
      <w:pPr>
        <w:pStyle w:val="Heading2Text"/>
        <w:numPr>
          <w:ilvl w:val="0"/>
          <w:numId w:val="8"/>
        </w:numPr>
        <w:jc w:val="both"/>
        <w:rPr>
          <w:sz w:val="21"/>
          <w:lang w:eastAsia="zh-CN"/>
        </w:rPr>
      </w:pPr>
      <w:r>
        <w:rPr>
          <w:sz w:val="21"/>
          <w:lang w:eastAsia="zh-CN"/>
        </w:rPr>
        <w:t>How to Visualize Code Diagrams</w:t>
      </w:r>
    </w:p>
    <w:p w14:paraId="0BF02527" w14:textId="77777777" w:rsidR="008708A8" w:rsidRDefault="00000000">
      <w:pPr>
        <w:pStyle w:val="Heading2Text"/>
        <w:jc w:val="both"/>
      </w:pPr>
      <w:r>
        <w:t xml:space="preserve">use the </w:t>
      </w:r>
      <w:r>
        <w:rPr>
          <w:i/>
          <w:iCs/>
        </w:rPr>
        <w:t>graph_objects</w:t>
      </w:r>
      <w:r>
        <w:t xml:space="preserve"> of </w:t>
      </w:r>
      <w:r>
        <w:rPr>
          <w:i/>
          <w:iCs/>
        </w:rPr>
        <w:t>plotly</w:t>
      </w:r>
      <w:r>
        <w:t xml:space="preserve"> module Display the properties of each block. And Use the </w:t>
      </w:r>
      <w:r>
        <w:rPr>
          <w:i/>
          <w:iCs/>
        </w:rPr>
        <w:t xml:space="preserve">streamlit </w:t>
      </w:r>
      <w:r>
        <w:t>frontend to display the plot.</w:t>
      </w:r>
    </w:p>
    <w:p w14:paraId="16CDFAD9" w14:textId="77777777" w:rsidR="008708A8" w:rsidRDefault="0000000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15" w:name="_Toc515259414"/>
      <w:bookmarkStart w:id="16" w:name="_Toc515767370"/>
      <w:bookmarkStart w:id="17" w:name="_Toc528553657"/>
      <w:bookmarkStart w:id="18" w:name="_Toc124065212"/>
      <w:r>
        <w:br w:type="page"/>
      </w:r>
    </w:p>
    <w:p w14:paraId="771D1AB7" w14:textId="77777777" w:rsidR="008708A8" w:rsidRDefault="00000000">
      <w:pPr>
        <w:pStyle w:val="1"/>
      </w:pPr>
      <w:bookmarkStart w:id="19" w:name="_Toc121140654"/>
      <w:r>
        <w:lastRenderedPageBreak/>
        <w:t>Software Similarity Reporting</w:t>
      </w:r>
      <w:bookmarkEnd w:id="15"/>
      <w:bookmarkEnd w:id="16"/>
      <w:bookmarkEnd w:id="17"/>
      <w:bookmarkEnd w:id="18"/>
      <w:bookmarkEnd w:id="19"/>
    </w:p>
    <w:p w14:paraId="3296CE0D" w14:textId="77777777" w:rsidR="008708A8" w:rsidRDefault="008708A8">
      <w:pPr>
        <w:ind w:left="720"/>
        <w:rPr>
          <w:rFonts w:ascii="Arial" w:hAnsi="Arial" w:cs="Arial"/>
        </w:rPr>
      </w:pPr>
    </w:p>
    <w:p w14:paraId="5E6B8E08" w14:textId="77777777" w:rsidR="008708A8" w:rsidRDefault="00000000">
      <w:pPr>
        <w:pStyle w:val="2"/>
      </w:pPr>
      <w:bookmarkStart w:id="20" w:name="_Toc121140655"/>
      <w:r>
        <w:t>Software Similarity Definitions (Basic)</w:t>
      </w:r>
      <w:bookmarkEnd w:id="20"/>
    </w:p>
    <w:tbl>
      <w:tblPr>
        <w:tblW w:w="931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8"/>
        <w:gridCol w:w="6676"/>
      </w:tblGrid>
      <w:tr w:rsidR="008708A8" w14:paraId="7A4A10DA" w14:textId="77777777">
        <w:trPr>
          <w:cantSplit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34A36B" w14:textId="77777777" w:rsidR="008708A8" w:rsidRDefault="000000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Critical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29E6" w14:textId="77777777" w:rsidR="008708A8" w:rsidRDefault="0000000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90-100%</w:t>
            </w:r>
          </w:p>
        </w:tc>
      </w:tr>
      <w:tr w:rsidR="008708A8" w14:paraId="52C2C9F1" w14:textId="77777777">
        <w:trPr>
          <w:cantSplit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6757329" w14:textId="77777777" w:rsidR="008708A8" w:rsidRDefault="000000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Medium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A391" w14:textId="77777777" w:rsidR="008708A8" w:rsidRDefault="00000000">
            <w:pPr>
              <w:pStyle w:val="TableBullets"/>
              <w:numPr>
                <w:ilvl w:val="0"/>
                <w:numId w:val="0"/>
              </w:numPr>
            </w:pPr>
            <w:r>
              <w:t>60%-90%</w:t>
            </w:r>
          </w:p>
        </w:tc>
      </w:tr>
      <w:tr w:rsidR="008708A8" w14:paraId="4B83C0EB" w14:textId="77777777">
        <w:trPr>
          <w:cantSplit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C9FB58" w14:textId="77777777" w:rsidR="008708A8" w:rsidRDefault="000000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Low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1BD1" w14:textId="77777777" w:rsidR="008708A8" w:rsidRDefault="00000000">
            <w:pPr>
              <w:pStyle w:val="TableBullets"/>
              <w:numPr>
                <w:ilvl w:val="0"/>
                <w:numId w:val="0"/>
              </w:numPr>
            </w:pPr>
            <w:r>
              <w:t>0%-60%</w:t>
            </w:r>
          </w:p>
        </w:tc>
      </w:tr>
    </w:tbl>
    <w:p w14:paraId="188CE6B8" w14:textId="77777777" w:rsidR="008708A8" w:rsidRDefault="0000000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21" w:name="_Toc124065194"/>
      <w:bookmarkStart w:id="22" w:name="_Toc32035161"/>
      <w:bookmarkStart w:id="23" w:name="_Toc124065215"/>
      <w:r>
        <w:br w:type="page"/>
      </w:r>
    </w:p>
    <w:p w14:paraId="707BDCA2" w14:textId="77777777" w:rsidR="008708A8" w:rsidRDefault="00000000">
      <w:pPr>
        <w:pStyle w:val="1"/>
      </w:pPr>
      <w:bookmarkStart w:id="24" w:name="_Toc121140656"/>
      <w:r>
        <w:lastRenderedPageBreak/>
        <w:t>System Installation Environment</w:t>
      </w:r>
      <w:bookmarkEnd w:id="21"/>
      <w:bookmarkEnd w:id="24"/>
    </w:p>
    <w:p w14:paraId="5ACC311B" w14:textId="77777777" w:rsidR="008708A8" w:rsidRDefault="00000000">
      <w:pPr>
        <w:pStyle w:val="2"/>
      </w:pPr>
      <w:bookmarkStart w:id="25" w:name="_Toc124065195"/>
      <w:bookmarkStart w:id="26" w:name="_Toc121140657"/>
      <w:r>
        <w:t>Environment</w:t>
      </w:r>
      <w:bookmarkEnd w:id="25"/>
      <w:r>
        <w:t xml:space="preserve"> (Basic)</w:t>
      </w:r>
      <w:bookmarkEnd w:id="26"/>
    </w:p>
    <w:p w14:paraId="6684B531" w14:textId="77777777" w:rsidR="008708A8" w:rsidRDefault="008708A8">
      <w:pPr>
        <w:ind w:firstLine="720"/>
      </w:pPr>
    </w:p>
    <w:p w14:paraId="0C281795" w14:textId="77777777" w:rsidR="008708A8" w:rsidRDefault="00000000">
      <w:pPr>
        <w:pStyle w:val="Heading2Text"/>
        <w:jc w:val="both"/>
      </w:pPr>
      <w:bookmarkStart w:id="27" w:name="_Toc116961462"/>
      <w:r>
        <w:t>python3.8</w:t>
      </w:r>
    </w:p>
    <w:p w14:paraId="791D6F7D" w14:textId="77777777" w:rsidR="008708A8" w:rsidRDefault="00000000">
      <w:pPr>
        <w:pStyle w:val="Heading2Text"/>
        <w:jc w:val="both"/>
      </w:pPr>
      <w:r>
        <w:t>install the package the requirements.txt provide↓</w:t>
      </w:r>
    </w:p>
    <w:p w14:paraId="794B0FBC" w14:textId="77777777" w:rsidR="008708A8" w:rsidRDefault="00000000">
      <w:pPr>
        <w:pStyle w:val="HTML"/>
        <w:widowControl/>
        <w:shd w:val="clear" w:color="auto" w:fill="EFF1F5"/>
        <w:ind w:firstLine="720"/>
        <w:rPr>
          <w:rFonts w:ascii="monospace" w:eastAsia="monospace" w:hAnsi="monospace" w:cs="monospace" w:hint="default"/>
          <w:color w:val="4C4F69"/>
        </w:rPr>
      </w:pPr>
      <w:r>
        <w:rPr>
          <w:rFonts w:ascii="monospace" w:eastAsia="monospace" w:hAnsi="monospace" w:cs="monospace" w:hint="default"/>
          <w:color w:val="8839EF"/>
          <w:shd w:val="clear" w:color="auto" w:fill="EFF1F5"/>
        </w:rPr>
        <w:t>plotly</w:t>
      </w:r>
      <w:r>
        <w:rPr>
          <w:rFonts w:ascii="monospace" w:eastAsia="monospace" w:hAnsi="monospace" w:cs="monospace" w:hint="default"/>
          <w:color w:val="4C4F69"/>
          <w:shd w:val="clear" w:color="auto" w:fill="EFF1F5"/>
        </w:rPr>
        <w:t>==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>5.11.0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br/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ab/>
      </w:r>
      <w:r>
        <w:rPr>
          <w:rFonts w:ascii="monospace" w:eastAsia="monospace" w:hAnsi="monospace" w:cs="monospace" w:hint="default"/>
          <w:color w:val="8839EF"/>
          <w:shd w:val="clear" w:color="auto" w:fill="EFF1F5"/>
        </w:rPr>
        <w:t>streamlit</w:t>
      </w:r>
      <w:r>
        <w:rPr>
          <w:rFonts w:ascii="monospace" w:eastAsia="monospace" w:hAnsi="monospace" w:cs="monospace" w:hint="default"/>
          <w:color w:val="4C4F69"/>
          <w:shd w:val="clear" w:color="auto" w:fill="EFF1F5"/>
        </w:rPr>
        <w:t>==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>0.74.1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br/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ab/>
      </w:r>
      <w:r>
        <w:rPr>
          <w:rFonts w:ascii="monospace" w:eastAsia="monospace" w:hAnsi="monospace" w:cs="monospace" w:hint="default"/>
          <w:color w:val="8839EF"/>
          <w:shd w:val="clear" w:color="auto" w:fill="EFF1F5"/>
        </w:rPr>
        <w:t>Pygments</w:t>
      </w:r>
      <w:r>
        <w:rPr>
          <w:rFonts w:ascii="monospace" w:eastAsia="monospace" w:hAnsi="monospace" w:cs="monospace" w:hint="default"/>
          <w:color w:val="4C4F69"/>
          <w:shd w:val="clear" w:color="auto" w:fill="EFF1F5"/>
        </w:rPr>
        <w:t>==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>2.13.0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br/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ab/>
      </w:r>
      <w:r>
        <w:rPr>
          <w:rFonts w:ascii="monospace" w:eastAsia="monospace" w:hAnsi="monospace" w:cs="monospace" w:hint="default"/>
          <w:color w:val="8839EF"/>
          <w:shd w:val="clear" w:color="auto" w:fill="EFF1F5"/>
        </w:rPr>
        <w:t>numpy</w:t>
      </w:r>
      <w:r>
        <w:rPr>
          <w:rFonts w:ascii="monospace" w:eastAsia="monospace" w:hAnsi="monospace" w:cs="monospace" w:hint="default"/>
          <w:color w:val="4C4F69"/>
          <w:shd w:val="clear" w:color="auto" w:fill="EFF1F5"/>
        </w:rPr>
        <w:t>~=</w:t>
      </w:r>
      <w:r>
        <w:rPr>
          <w:rFonts w:ascii="monospace" w:eastAsia="monospace" w:hAnsi="monospace" w:cs="monospace" w:hint="default"/>
          <w:color w:val="40A02B"/>
          <w:shd w:val="clear" w:color="auto" w:fill="EFF1F5"/>
        </w:rPr>
        <w:t>1.23.5</w:t>
      </w:r>
    </w:p>
    <w:p w14:paraId="4FA78CEB" w14:textId="77777777" w:rsidR="008708A8" w:rsidRDefault="00000000">
      <w:pPr>
        <w:widowControl/>
        <w:spacing w:line="240" w:lineRule="auto"/>
        <w:ind w:firstLine="720"/>
      </w:pPr>
      <w:r>
        <w:t>and run "</w:t>
      </w:r>
      <w:r>
        <w:rPr>
          <w:b/>
          <w:bCs/>
          <w:i/>
          <w:iCs/>
        </w:rPr>
        <w:t>streamlit run streamlit_app.py</w:t>
      </w:r>
      <w:r>
        <w:t>" in terminal on the root folder</w:t>
      </w:r>
    </w:p>
    <w:p w14:paraId="69D5E351" w14:textId="77777777" w:rsidR="008708A8" w:rsidRDefault="0000000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4D7E935C" w14:textId="77777777" w:rsidR="008708A8" w:rsidRDefault="00000000">
      <w:pPr>
        <w:pStyle w:val="1"/>
      </w:pPr>
      <w:bookmarkStart w:id="28" w:name="_Toc121140658"/>
      <w:bookmarkEnd w:id="27"/>
      <w:r>
        <w:lastRenderedPageBreak/>
        <w:t>User Manual (Basic)</w:t>
      </w:r>
      <w:bookmarkEnd w:id="28"/>
    </w:p>
    <w:p w14:paraId="0BE810B5" w14:textId="77777777" w:rsidR="008708A8" w:rsidRDefault="008708A8">
      <w:pPr>
        <w:ind w:left="717"/>
        <w:jc w:val="both"/>
        <w:rPr>
          <w:rFonts w:ascii="Arial" w:hAnsi="Arial" w:cs="Arial"/>
        </w:rPr>
      </w:pPr>
    </w:p>
    <w:p w14:paraId="60D5B2E3" w14:textId="77777777" w:rsidR="008708A8" w:rsidRDefault="00000000">
      <w:pPr>
        <w:numPr>
          <w:ilvl w:val="0"/>
          <w:numId w:val="9"/>
        </w:numPr>
        <w:ind w:left="450"/>
        <w:jc w:val="both"/>
        <w:rPr>
          <w:rFonts w:ascii="宋体" w:eastAsia="宋体" w:hAnsi="宋体" w:cs="宋体"/>
          <w:sz w:val="24"/>
          <w:szCs w:val="24"/>
        </w:rPr>
      </w:pPr>
      <w:r>
        <w:t xml:space="preserve">Open </w:t>
      </w:r>
      <w:hyperlink r:id="rId16" w:history="1">
        <w:r>
          <w:rPr>
            <w:rStyle w:val="af0"/>
            <w:sz w:val="24"/>
            <w:szCs w:val="24"/>
          </w:rPr>
          <w:t>https://routhleck-code-different-comparision-streamlit-app-1s0mx2.streamlit.app/</w:t>
        </w:r>
      </w:hyperlink>
      <w:r>
        <w:rPr>
          <w:rFonts w:eastAsia="宋体"/>
          <w:sz w:val="24"/>
          <w:szCs w:val="24"/>
        </w:rPr>
        <w:t xml:space="preserve"> to enter the home page of our software and you will see the page like this.   </w:t>
      </w:r>
    </w:p>
    <w:p w14:paraId="013CA515" w14:textId="77777777" w:rsidR="008708A8" w:rsidRDefault="00000000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DBFB07B" wp14:editId="6DE24422">
            <wp:extent cx="5927725" cy="3197860"/>
            <wp:effectExtent l="0" t="0" r="158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B85A" w14:textId="77777777" w:rsidR="008708A8" w:rsidRDefault="00000000">
      <w:pPr>
        <w:numPr>
          <w:ilvl w:val="0"/>
          <w:numId w:val="9"/>
        </w:numPr>
        <w:ind w:left="45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eastAsia="宋体"/>
          <w:sz w:val="24"/>
          <w:szCs w:val="24"/>
        </w:rPr>
        <w:t>Then you can choose two files that you need to compare on these two buttons</w:t>
      </w:r>
    </w:p>
    <w:p w14:paraId="20CDFE22" w14:textId="77777777" w:rsidR="008708A8" w:rsidRDefault="00000000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C5CCA75" wp14:editId="2ECFB8F5">
            <wp:extent cx="3048000" cy="3299460"/>
            <wp:effectExtent l="0" t="0" r="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2E7D" w14:textId="77777777" w:rsidR="008708A8" w:rsidRDefault="00000000">
      <w:pPr>
        <w:numPr>
          <w:ilvl w:val="0"/>
          <w:numId w:val="9"/>
        </w:numPr>
        <w:ind w:left="45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Finally </w:t>
      </w:r>
      <w:r>
        <w:rPr>
          <w:rFonts w:eastAsia="宋体"/>
          <w:sz w:val="24"/>
          <w:szCs w:val="24"/>
        </w:rPr>
        <w:t>，</w:t>
      </w:r>
      <w:r>
        <w:rPr>
          <w:rFonts w:eastAsia="宋体"/>
          <w:sz w:val="24"/>
          <w:szCs w:val="24"/>
        </w:rPr>
        <w:t>when the two chosen files gotten successfully, you will see the page like this</w:t>
      </w:r>
    </w:p>
    <w:p w14:paraId="71534238" w14:textId="77777777" w:rsidR="008708A8" w:rsidRDefault="00000000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71F7494C" wp14:editId="36C3CE96">
            <wp:extent cx="4708525" cy="3270250"/>
            <wp:effectExtent l="0" t="0" r="158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4782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The marked red area means these column or code module are considered have high similarity </w:t>
      </w:r>
      <w:r>
        <w:rPr>
          <w:rFonts w:eastAsia="宋体"/>
          <w:sz w:val="24"/>
          <w:szCs w:val="24"/>
        </w:rPr>
        <w:t>，</w:t>
      </w:r>
      <w:r>
        <w:rPr>
          <w:rFonts w:eastAsia="宋体"/>
          <w:sz w:val="24"/>
          <w:szCs w:val="24"/>
        </w:rPr>
        <w:t>and when you put your mouse pointer on the marked area,the area will show you the detail information like this.</w:t>
      </w:r>
    </w:p>
    <w:p w14:paraId="4B640A56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noProof/>
          <w:sz w:val="24"/>
          <w:szCs w:val="24"/>
        </w:rPr>
        <w:drawing>
          <wp:inline distT="0" distB="0" distL="114300" distR="114300" wp14:anchorId="10D93294" wp14:editId="77760252">
            <wp:extent cx="2886075" cy="3249295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635A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</w:t>
      </w:r>
    </w:p>
    <w:p w14:paraId="490952EE" w14:textId="77777777" w:rsidR="008708A8" w:rsidRDefault="008708A8">
      <w:pPr>
        <w:jc w:val="both"/>
        <w:rPr>
          <w:rFonts w:eastAsia="宋体"/>
          <w:sz w:val="24"/>
          <w:szCs w:val="24"/>
        </w:rPr>
      </w:pPr>
    </w:p>
    <w:p w14:paraId="05BF4922" w14:textId="77777777" w:rsidR="008708A8" w:rsidRDefault="008708A8">
      <w:pPr>
        <w:jc w:val="both"/>
        <w:rPr>
          <w:rFonts w:eastAsia="宋体"/>
          <w:sz w:val="24"/>
          <w:szCs w:val="24"/>
        </w:rPr>
      </w:pPr>
    </w:p>
    <w:p w14:paraId="16655A92" w14:textId="77777777" w:rsidR="008708A8" w:rsidRDefault="008708A8">
      <w:pPr>
        <w:jc w:val="both"/>
        <w:rPr>
          <w:rFonts w:eastAsia="宋体"/>
          <w:sz w:val="24"/>
          <w:szCs w:val="24"/>
        </w:rPr>
      </w:pPr>
    </w:p>
    <w:p w14:paraId="495055E0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lastRenderedPageBreak/>
        <w:t xml:space="preserve"> Besides,you can change the KGrams and the size of Sliding window on this panel.</w:t>
      </w:r>
    </w:p>
    <w:p w14:paraId="29FB4D1D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noProof/>
          <w:sz w:val="24"/>
          <w:szCs w:val="24"/>
        </w:rPr>
        <w:drawing>
          <wp:inline distT="0" distB="0" distL="114300" distR="114300" wp14:anchorId="05440A97" wp14:editId="1E56EDA4">
            <wp:extent cx="5939155" cy="1027430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A1A" w14:textId="77777777" w:rsidR="008708A8" w:rsidRDefault="008708A8">
      <w:pPr>
        <w:jc w:val="both"/>
        <w:rPr>
          <w:rFonts w:eastAsia="宋体"/>
          <w:sz w:val="24"/>
          <w:szCs w:val="24"/>
        </w:rPr>
      </w:pPr>
    </w:p>
    <w:p w14:paraId="6EBDF5BE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you also can change the view mode here,the "High similarity blocks " can show you the similarity by token like this.</w:t>
      </w:r>
    </w:p>
    <w:p w14:paraId="0889731C" w14:textId="77777777" w:rsidR="008708A8" w:rsidRDefault="00000000">
      <w:pPr>
        <w:jc w:val="both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s</w:t>
      </w:r>
      <w:r>
        <w:rPr>
          <w:rFonts w:eastAsia="宋体"/>
          <w:noProof/>
          <w:sz w:val="24"/>
          <w:szCs w:val="24"/>
        </w:rPr>
        <w:drawing>
          <wp:inline distT="0" distB="0" distL="114300" distR="114300" wp14:anchorId="07E77B8E" wp14:editId="567BBB4B">
            <wp:extent cx="5939155" cy="3218815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108" w14:textId="77777777" w:rsidR="008708A8" w:rsidRDefault="00000000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ab/>
      </w:r>
    </w:p>
    <w:p w14:paraId="70270ACC" w14:textId="77777777" w:rsidR="008708A8" w:rsidRDefault="008708A8">
      <w:pPr>
        <w:jc w:val="both"/>
        <w:rPr>
          <w:rFonts w:ascii="宋体" w:eastAsia="宋体" w:hAnsi="宋体" w:cs="宋体"/>
          <w:sz w:val="24"/>
          <w:szCs w:val="24"/>
        </w:rPr>
      </w:pPr>
    </w:p>
    <w:p w14:paraId="24D62B79" w14:textId="77777777" w:rsidR="008708A8" w:rsidRDefault="00000000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br w:type="page"/>
      </w:r>
      <w:bookmarkStart w:id="29" w:name="_Toc15460326"/>
      <w:bookmarkEnd w:id="22"/>
      <w:bookmarkEnd w:id="23"/>
      <w:r>
        <w:lastRenderedPageBreak/>
        <w:tab/>
      </w:r>
    </w:p>
    <w:p w14:paraId="474E8212" w14:textId="77777777" w:rsidR="008708A8" w:rsidRDefault="00000000" w:rsidP="00D5233F">
      <w:pPr>
        <w:pStyle w:val="1"/>
      </w:pPr>
      <w:bookmarkStart w:id="30" w:name="_Toc124065219"/>
      <w:bookmarkStart w:id="31" w:name="_Toc121140659"/>
      <w:r>
        <w:t>Appendices</w:t>
      </w:r>
      <w:bookmarkEnd w:id="29"/>
      <w:bookmarkEnd w:id="30"/>
      <w:bookmarkEnd w:id="31"/>
    </w:p>
    <w:p w14:paraId="29E0C076" w14:textId="77777777" w:rsidR="008708A8" w:rsidRPr="00D5233F" w:rsidRDefault="00D5233F">
      <w:pPr>
        <w:ind w:firstLine="720"/>
        <w:rPr>
          <w:sz w:val="21"/>
          <w:szCs w:val="21"/>
        </w:rPr>
      </w:pPr>
      <w:r>
        <w:rPr>
          <w:sz w:val="21"/>
          <w:szCs w:val="21"/>
        </w:rPr>
        <w:t>R</w:t>
      </w:r>
      <w:r w:rsidRPr="00D5233F">
        <w:rPr>
          <w:sz w:val="21"/>
          <w:szCs w:val="21"/>
        </w:rPr>
        <w:t>eferences:</w:t>
      </w:r>
    </w:p>
    <w:p w14:paraId="2E443321" w14:textId="77777777" w:rsidR="008708A8" w:rsidRPr="00D5233F" w:rsidRDefault="00D5233F" w:rsidP="00D5233F">
      <w:pPr>
        <w:ind w:left="294" w:hangingChars="140" w:hanging="294"/>
        <w:rPr>
          <w:sz w:val="21"/>
          <w:szCs w:val="21"/>
        </w:rPr>
      </w:pPr>
      <w:r w:rsidRPr="00D5233F">
        <w:rPr>
          <w:sz w:val="21"/>
          <w:szCs w:val="21"/>
        </w:rPr>
        <w:t xml:space="preserve">[1] Schleimer S ,  Wilkerson D S ,  Aiken A . Winnowing: Local Algorithms for Document Fingerprinting[C]// Proceedings of the 2003 ACM SIGMOD International Conference on Management of </w:t>
      </w:r>
      <w:r w:rsidRPr="00D5233F">
        <w:rPr>
          <w:sz w:val="21"/>
          <w:szCs w:val="21"/>
        </w:rPr>
        <w:tab/>
        <w:t>Data, San Diego, California, USA, June 9-12, 2003. ACM, 2003.</w:t>
      </w:r>
    </w:p>
    <w:p w14:paraId="096A3EAD" w14:textId="77777777" w:rsidR="008708A8" w:rsidRDefault="00D5233F" w:rsidP="00D5233F">
      <w:pPr>
        <w:ind w:left="294" w:hangingChars="140" w:hanging="294"/>
      </w:pPr>
      <w:r w:rsidRPr="00D5233F">
        <w:rPr>
          <w:sz w:val="21"/>
          <w:szCs w:val="21"/>
        </w:rPr>
        <w:t>[2] Hao X ,  Yan H ,  Li Z , et al. BUAA_AntiPlagiarism: A System To Detect Plagiarism for C Source Code[C]// International Conference on Computational Intelligence &amp; Software Engineering. IEEE, 2009.</w:t>
      </w:r>
    </w:p>
    <w:sectPr w:rsidR="008708A8">
      <w:footerReference w:type="default" r:id="rId23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111B" w14:textId="77777777" w:rsidR="00B06655" w:rsidRDefault="00B06655">
      <w:pPr>
        <w:spacing w:line="240" w:lineRule="auto"/>
      </w:pPr>
      <w:r>
        <w:separator/>
      </w:r>
    </w:p>
  </w:endnote>
  <w:endnote w:type="continuationSeparator" w:id="0">
    <w:p w14:paraId="5A1F7921" w14:textId="77777777" w:rsidR="00B06655" w:rsidRDefault="00B06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944C" w14:textId="77777777" w:rsidR="008708A8" w:rsidRDefault="00000000">
    <w:pPr>
      <w:pStyle w:val="a8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ae"/>
        <w:rFonts w:ascii="Arial" w:hAnsi="Arial" w:cs="Arial"/>
        <w:sz w:val="18"/>
        <w:szCs w:val="18"/>
      </w:rPr>
      <w:fldChar w:fldCharType="begin"/>
    </w:r>
    <w:r>
      <w:rPr>
        <w:rStyle w:val="ae"/>
        <w:rFonts w:ascii="Arial" w:hAnsi="Arial" w:cs="Arial"/>
        <w:sz w:val="18"/>
        <w:szCs w:val="18"/>
      </w:rPr>
      <w:instrText xml:space="preserve"> PAGE </w:instrText>
    </w:r>
    <w:r>
      <w:rPr>
        <w:rStyle w:val="ae"/>
        <w:rFonts w:ascii="Arial" w:hAnsi="Arial" w:cs="Arial"/>
        <w:sz w:val="18"/>
        <w:szCs w:val="18"/>
      </w:rPr>
      <w:fldChar w:fldCharType="separate"/>
    </w:r>
    <w:r>
      <w:rPr>
        <w:rStyle w:val="ae"/>
        <w:rFonts w:ascii="Arial" w:hAnsi="Arial" w:cs="Arial"/>
        <w:sz w:val="18"/>
        <w:szCs w:val="18"/>
      </w:rPr>
      <w:t>i</w:t>
    </w:r>
    <w:r>
      <w:rPr>
        <w:rStyle w:val="ae"/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2E74" w14:textId="77777777" w:rsidR="008708A8" w:rsidRDefault="00000000">
    <w:pPr>
      <w:pStyle w:val="a8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F53C" w14:textId="77777777" w:rsidR="00B06655" w:rsidRDefault="00B06655">
      <w:pPr>
        <w:spacing w:line="240" w:lineRule="auto"/>
      </w:pPr>
      <w:r>
        <w:separator/>
      </w:r>
    </w:p>
  </w:footnote>
  <w:footnote w:type="continuationSeparator" w:id="0">
    <w:p w14:paraId="4F19B2A2" w14:textId="77777777" w:rsidR="00B06655" w:rsidRDefault="00B06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24"/>
      <w:gridCol w:w="4039"/>
    </w:tblGrid>
    <w:tr w:rsidR="008708A8" w14:paraId="7CEF833F" w14:textId="77777777">
      <w:trPr>
        <w:cantSplit/>
        <w:trHeight w:val="354"/>
      </w:trPr>
      <w:tc>
        <w:tcPr>
          <w:tcW w:w="47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2D5248" w14:textId="77777777" w:rsidR="008708A8" w:rsidRDefault="00000000">
          <w:pPr>
            <w:pStyle w:val="a9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eastAsia="zh-CN"/>
            </w:rPr>
            <w:drawing>
              <wp:inline distT="0" distB="0" distL="0" distR="0" wp14:anchorId="24203AB1" wp14:editId="03785A52">
                <wp:extent cx="1552575" cy="695325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BA6CE0" w14:textId="77777777" w:rsidR="008708A8" w:rsidRDefault="00000000">
          <w:pPr>
            <w:pStyle w:val="a9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CBC Projects</w:t>
          </w:r>
        </w:p>
      </w:tc>
    </w:tr>
    <w:tr w:rsidR="008708A8" w14:paraId="38C2D617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8AF8BB" w14:textId="77777777" w:rsidR="008708A8" w:rsidRDefault="008708A8">
          <w:pPr>
            <w:pStyle w:val="a9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74E6B0" w14:textId="77777777" w:rsidR="008708A8" w:rsidRDefault="00000000">
          <w:pPr>
            <w:pStyle w:val="a9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System Test Plan</w:t>
          </w:r>
        </w:p>
      </w:tc>
    </w:tr>
    <w:tr w:rsidR="008708A8" w14:paraId="6D9044FE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9BF66A" w14:textId="77777777" w:rsidR="008708A8" w:rsidRDefault="008708A8">
          <w:pPr>
            <w:pStyle w:val="a9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4913FA" w14:textId="77777777" w:rsidR="008708A8" w:rsidRDefault="00000000">
          <w:pPr>
            <w:pStyle w:val="a9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Version 1.0</w:t>
          </w:r>
        </w:p>
      </w:tc>
    </w:tr>
  </w:tbl>
  <w:p w14:paraId="52B3C91F" w14:textId="77777777" w:rsidR="008708A8" w:rsidRDefault="008708A8">
    <w:pPr>
      <w:rPr>
        <w:sz w:val="24"/>
        <w:szCs w:val="24"/>
      </w:rPr>
    </w:pPr>
  </w:p>
  <w:p w14:paraId="5637860C" w14:textId="77777777" w:rsidR="008708A8" w:rsidRDefault="008708A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3872" w14:textId="77777777" w:rsidR="008708A8" w:rsidRDefault="00000000">
    <w:pPr>
      <w:pStyle w:val="a9"/>
      <w:jc w:val="center"/>
    </w:pPr>
    <w:r>
      <w:rPr>
        <w:b/>
      </w:rPr>
      <w:t>Software Quality Assurance and Testing Technology Mini project</w:t>
    </w:r>
  </w:p>
  <w:p w14:paraId="53A54561" w14:textId="77777777" w:rsidR="008708A8" w:rsidRDefault="008708A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24"/>
      <w:gridCol w:w="4474"/>
    </w:tblGrid>
    <w:tr w:rsidR="008708A8" w14:paraId="64D9998A" w14:textId="77777777">
      <w:trPr>
        <w:cantSplit/>
        <w:trHeight w:val="354"/>
      </w:trPr>
      <w:tc>
        <w:tcPr>
          <w:tcW w:w="47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D324A5" w14:textId="77777777" w:rsidR="008708A8" w:rsidRDefault="008708A8">
          <w:pPr>
            <w:pStyle w:val="a9"/>
            <w:jc w:val="center"/>
            <w:rPr>
              <w:sz w:val="22"/>
              <w:szCs w:val="22"/>
            </w:rPr>
          </w:pPr>
        </w:p>
      </w:tc>
      <w:tc>
        <w:tcPr>
          <w:tcW w:w="4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192CE" w14:textId="77777777" w:rsidR="008708A8" w:rsidRDefault="008708A8">
          <w:pPr>
            <w:pStyle w:val="a9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 w:rsidR="008708A8" w14:paraId="6C7431A8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E41F86" w14:textId="77777777" w:rsidR="008708A8" w:rsidRDefault="008708A8">
          <w:pPr>
            <w:pStyle w:val="a9"/>
            <w:jc w:val="center"/>
            <w:rPr>
              <w:sz w:val="22"/>
              <w:szCs w:val="22"/>
            </w:rPr>
          </w:pPr>
        </w:p>
      </w:tc>
      <w:tc>
        <w:tcPr>
          <w:tcW w:w="4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C9A09BB" w14:textId="77777777" w:rsidR="008708A8" w:rsidRDefault="00000000">
          <w:pPr>
            <w:pStyle w:val="a9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</w:t>
          </w:r>
          <w:r>
            <w:rPr>
              <w:rFonts w:ascii="Arial" w:hAnsi="Arial" w:cs="Arial"/>
              <w:sz w:val="18"/>
              <w:szCs w:val="18"/>
            </w:rPr>
            <w:t>我测你们代码队</w:t>
          </w:r>
          <w:r>
            <w:rPr>
              <w:rFonts w:ascii="Arial" w:hAnsi="Arial" w:cs="Arial"/>
              <w:sz w:val="18"/>
              <w:szCs w:val="18"/>
            </w:rPr>
            <w:t>&gt; Software Similarity Test System</w:t>
          </w:r>
        </w:p>
      </w:tc>
    </w:tr>
    <w:tr w:rsidR="008708A8" w14:paraId="6DEDD01A" w14:textId="77777777">
      <w:trPr>
        <w:cantSplit/>
        <w:trHeight w:val="353"/>
      </w:trPr>
      <w:tc>
        <w:tcPr>
          <w:tcW w:w="47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A1FB6F" w14:textId="77777777" w:rsidR="008708A8" w:rsidRDefault="008708A8">
          <w:pPr>
            <w:pStyle w:val="a9"/>
            <w:jc w:val="center"/>
            <w:rPr>
              <w:sz w:val="22"/>
              <w:szCs w:val="22"/>
            </w:rPr>
          </w:pPr>
        </w:p>
      </w:tc>
      <w:tc>
        <w:tcPr>
          <w:tcW w:w="4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379F7A" w14:textId="77777777" w:rsidR="008708A8" w:rsidRDefault="00000000">
          <w:pPr>
            <w:pStyle w:val="a9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Version 1.0</w:t>
          </w:r>
        </w:p>
      </w:tc>
    </w:tr>
  </w:tbl>
  <w:p w14:paraId="57556BE8" w14:textId="77777777" w:rsidR="008708A8" w:rsidRDefault="008708A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CB7AC2"/>
    <w:multiLevelType w:val="singleLevel"/>
    <w:tmpl w:val="FBCB7A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B7700"/>
    <w:multiLevelType w:val="singleLevel"/>
    <w:tmpl w:val="FFFB770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24"/>
        </w:tabs>
        <w:ind w:firstLine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3" w15:restartNumberingAfterBreak="0">
    <w:nsid w:val="02C43C87"/>
    <w:multiLevelType w:val="multilevel"/>
    <w:tmpl w:val="02C43C87"/>
    <w:lvl w:ilvl="0">
      <w:start w:val="1"/>
      <w:numFmt w:val="bullet"/>
      <w:pStyle w:val="TableBullet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30619F6"/>
    <w:multiLevelType w:val="multilevel"/>
    <w:tmpl w:val="030619F6"/>
    <w:lvl w:ilvl="0">
      <w:start w:val="1"/>
      <w:numFmt w:val="bullet"/>
      <w:pStyle w:val="Heading2BulletedLis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ED3360"/>
    <w:multiLevelType w:val="multilevel"/>
    <w:tmpl w:val="4AED336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5E5525BB"/>
    <w:multiLevelType w:val="multilevel"/>
    <w:tmpl w:val="5E5525BB"/>
    <w:lvl w:ilvl="0">
      <w:start w:val="1"/>
      <w:numFmt w:val="bullet"/>
      <w:pStyle w:val="Heading3Bullets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540BAD"/>
    <w:multiLevelType w:val="singleLevel"/>
    <w:tmpl w:val="65540BAD"/>
    <w:lvl w:ilvl="0">
      <w:start w:val="1"/>
      <w:numFmt w:val="bullet"/>
      <w:pStyle w:val="Norm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738E6B5D"/>
    <w:multiLevelType w:val="singleLevel"/>
    <w:tmpl w:val="738E6B5D"/>
    <w:lvl w:ilvl="0">
      <w:start w:val="1"/>
      <w:numFmt w:val="decimal"/>
      <w:suff w:val="space"/>
      <w:lvlText w:val="[%1]"/>
      <w:lvlJc w:val="left"/>
    </w:lvl>
  </w:abstractNum>
  <w:abstractNum w:abstractNumId="9" w15:restartNumberingAfterBreak="0">
    <w:nsid w:val="7F7AF9CC"/>
    <w:multiLevelType w:val="singleLevel"/>
    <w:tmpl w:val="7F7AF9CC"/>
    <w:lvl w:ilvl="0">
      <w:start w:val="1"/>
      <w:numFmt w:val="decimal"/>
      <w:suff w:val="space"/>
      <w:lvlText w:val="%1."/>
      <w:lvlJc w:val="left"/>
    </w:lvl>
  </w:abstractNum>
  <w:num w:numId="1" w16cid:durableId="1644502051">
    <w:abstractNumId w:val="2"/>
  </w:num>
  <w:num w:numId="2" w16cid:durableId="1168249634">
    <w:abstractNumId w:val="4"/>
  </w:num>
  <w:num w:numId="3" w16cid:durableId="2071071091">
    <w:abstractNumId w:val="6"/>
  </w:num>
  <w:num w:numId="4" w16cid:durableId="1219049644">
    <w:abstractNumId w:val="7"/>
  </w:num>
  <w:num w:numId="5" w16cid:durableId="472333999">
    <w:abstractNumId w:val="3"/>
  </w:num>
  <w:num w:numId="6" w16cid:durableId="737674536">
    <w:abstractNumId w:val="5"/>
  </w:num>
  <w:num w:numId="7" w16cid:durableId="1917129455">
    <w:abstractNumId w:val="1"/>
  </w:num>
  <w:num w:numId="8" w16cid:durableId="1358316410">
    <w:abstractNumId w:val="9"/>
  </w:num>
  <w:num w:numId="9" w16cid:durableId="1482190071">
    <w:abstractNumId w:val="0"/>
  </w:num>
  <w:num w:numId="10" w16cid:durableId="1816795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ED"/>
    <w:rsid w:val="F5C8A274"/>
    <w:rsid w:val="FBEFC4D6"/>
    <w:rsid w:val="FDDFCFA7"/>
    <w:rsid w:val="FE17D7A1"/>
    <w:rsid w:val="FF778C10"/>
    <w:rsid w:val="FFAF3C83"/>
    <w:rsid w:val="00012E93"/>
    <w:rsid w:val="00026309"/>
    <w:rsid w:val="00037E3D"/>
    <w:rsid w:val="0005405F"/>
    <w:rsid w:val="000A0075"/>
    <w:rsid w:val="000B6D7E"/>
    <w:rsid w:val="000C4D8B"/>
    <w:rsid w:val="000E2E9A"/>
    <w:rsid w:val="00101751"/>
    <w:rsid w:val="00124641"/>
    <w:rsid w:val="00125D33"/>
    <w:rsid w:val="00184C82"/>
    <w:rsid w:val="001B1481"/>
    <w:rsid w:val="001E123A"/>
    <w:rsid w:val="001F71E4"/>
    <w:rsid w:val="00232B48"/>
    <w:rsid w:val="0023546B"/>
    <w:rsid w:val="00252087"/>
    <w:rsid w:val="00262E0E"/>
    <w:rsid w:val="00291AFB"/>
    <w:rsid w:val="002A2813"/>
    <w:rsid w:val="002A6B15"/>
    <w:rsid w:val="002D071A"/>
    <w:rsid w:val="002D6162"/>
    <w:rsid w:val="002E2770"/>
    <w:rsid w:val="002F01E9"/>
    <w:rsid w:val="003113D7"/>
    <w:rsid w:val="00317AD7"/>
    <w:rsid w:val="00330FAA"/>
    <w:rsid w:val="0033423A"/>
    <w:rsid w:val="003435B2"/>
    <w:rsid w:val="00352146"/>
    <w:rsid w:val="003916F0"/>
    <w:rsid w:val="003B1D8F"/>
    <w:rsid w:val="003C16F4"/>
    <w:rsid w:val="003C268F"/>
    <w:rsid w:val="003C4D95"/>
    <w:rsid w:val="0042592E"/>
    <w:rsid w:val="004564DD"/>
    <w:rsid w:val="00466E8F"/>
    <w:rsid w:val="00521939"/>
    <w:rsid w:val="00540787"/>
    <w:rsid w:val="005413BD"/>
    <w:rsid w:val="00553F15"/>
    <w:rsid w:val="005600CE"/>
    <w:rsid w:val="0057103F"/>
    <w:rsid w:val="005E5587"/>
    <w:rsid w:val="005E6F79"/>
    <w:rsid w:val="005F3AA9"/>
    <w:rsid w:val="005F41A1"/>
    <w:rsid w:val="00605462"/>
    <w:rsid w:val="00627CED"/>
    <w:rsid w:val="006449A9"/>
    <w:rsid w:val="00681678"/>
    <w:rsid w:val="00684FDE"/>
    <w:rsid w:val="006C65EF"/>
    <w:rsid w:val="006F3918"/>
    <w:rsid w:val="00703217"/>
    <w:rsid w:val="00705EB4"/>
    <w:rsid w:val="00707F98"/>
    <w:rsid w:val="00714578"/>
    <w:rsid w:val="00721CBF"/>
    <w:rsid w:val="00744BAB"/>
    <w:rsid w:val="007831A3"/>
    <w:rsid w:val="00783961"/>
    <w:rsid w:val="007A3B32"/>
    <w:rsid w:val="007D7C6F"/>
    <w:rsid w:val="00837A59"/>
    <w:rsid w:val="008650FB"/>
    <w:rsid w:val="0086521D"/>
    <w:rsid w:val="008708A8"/>
    <w:rsid w:val="008F2C1A"/>
    <w:rsid w:val="00901E1F"/>
    <w:rsid w:val="00906C28"/>
    <w:rsid w:val="00916EA3"/>
    <w:rsid w:val="00997706"/>
    <w:rsid w:val="009B67DC"/>
    <w:rsid w:val="00A06B01"/>
    <w:rsid w:val="00A13033"/>
    <w:rsid w:val="00A45CF0"/>
    <w:rsid w:val="00A81B16"/>
    <w:rsid w:val="00A95066"/>
    <w:rsid w:val="00AD61CD"/>
    <w:rsid w:val="00AD61F0"/>
    <w:rsid w:val="00B06655"/>
    <w:rsid w:val="00B06B8A"/>
    <w:rsid w:val="00B376ED"/>
    <w:rsid w:val="00B45E09"/>
    <w:rsid w:val="00B7368E"/>
    <w:rsid w:val="00B86F73"/>
    <w:rsid w:val="00B92115"/>
    <w:rsid w:val="00BC1EDE"/>
    <w:rsid w:val="00BC694A"/>
    <w:rsid w:val="00BD65E3"/>
    <w:rsid w:val="00C119DD"/>
    <w:rsid w:val="00C15949"/>
    <w:rsid w:val="00C25A80"/>
    <w:rsid w:val="00C81BBE"/>
    <w:rsid w:val="00C901E4"/>
    <w:rsid w:val="00CB6D79"/>
    <w:rsid w:val="00CC3F3B"/>
    <w:rsid w:val="00CF1BB0"/>
    <w:rsid w:val="00D36D23"/>
    <w:rsid w:val="00D5233F"/>
    <w:rsid w:val="00D72260"/>
    <w:rsid w:val="00D80031"/>
    <w:rsid w:val="00D85552"/>
    <w:rsid w:val="00D91074"/>
    <w:rsid w:val="00D96512"/>
    <w:rsid w:val="00DA70E5"/>
    <w:rsid w:val="00DC0D84"/>
    <w:rsid w:val="00DF2054"/>
    <w:rsid w:val="00DF3BB3"/>
    <w:rsid w:val="00E47DB7"/>
    <w:rsid w:val="00E85F4A"/>
    <w:rsid w:val="00EA6D69"/>
    <w:rsid w:val="00EB3C6A"/>
    <w:rsid w:val="00EB44F3"/>
    <w:rsid w:val="00EC7E78"/>
    <w:rsid w:val="00ED1C07"/>
    <w:rsid w:val="00EE134F"/>
    <w:rsid w:val="00EE310D"/>
    <w:rsid w:val="00EE47EB"/>
    <w:rsid w:val="00EF44D2"/>
    <w:rsid w:val="00F150D1"/>
    <w:rsid w:val="00F15B7D"/>
    <w:rsid w:val="00F20A69"/>
    <w:rsid w:val="00F57241"/>
    <w:rsid w:val="00F60618"/>
    <w:rsid w:val="00F610EE"/>
    <w:rsid w:val="00F83107"/>
    <w:rsid w:val="00F84856"/>
    <w:rsid w:val="00F85848"/>
    <w:rsid w:val="00FA7FC3"/>
    <w:rsid w:val="26BDCBA9"/>
    <w:rsid w:val="2FDFBC7C"/>
    <w:rsid w:val="5FBC462A"/>
    <w:rsid w:val="65ED98AD"/>
    <w:rsid w:val="6DFED203"/>
    <w:rsid w:val="6F3F6B90"/>
    <w:rsid w:val="794F8393"/>
    <w:rsid w:val="7D9EE93F"/>
    <w:rsid w:val="7E83F034"/>
    <w:rsid w:val="7F85F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1AE34"/>
  <w15:docId w15:val="{58EBE207-0731-430E-8037-7A7A1F7C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Theme="minorEastAsia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Body Text"/>
    <w:basedOn w:val="a"/>
    <w:qFormat/>
    <w:pPr>
      <w:keepLines/>
      <w:spacing w:after="120"/>
      <w:ind w:left="720"/>
    </w:pPr>
  </w:style>
  <w:style w:type="paragraph" w:styleId="a5">
    <w:name w:val="Body Text Indent"/>
    <w:basedOn w:val="a"/>
    <w:qFormat/>
    <w:pPr>
      <w:widowControl/>
      <w:spacing w:line="240" w:lineRule="auto"/>
      <w:ind w:left="720"/>
    </w:pPr>
    <w:rPr>
      <w:i/>
      <w:iCs/>
      <w:sz w:val="24"/>
      <w:szCs w:val="24"/>
    </w:rPr>
  </w:style>
  <w:style w:type="paragraph" w:styleId="20">
    <w:name w:val="Body Text Indent 2"/>
    <w:basedOn w:val="a"/>
    <w:qFormat/>
    <w:pPr>
      <w:widowControl/>
      <w:spacing w:line="240" w:lineRule="auto"/>
      <w:ind w:left="720"/>
    </w:pPr>
    <w:rPr>
      <w:sz w:val="24"/>
      <w:szCs w:val="24"/>
    </w:rPr>
  </w:style>
  <w:style w:type="paragraph" w:styleId="a6">
    <w:name w:val="Balloon Text"/>
    <w:basedOn w:val="a"/>
    <w:link w:val="a7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120" w:after="60"/>
      <w:ind w:right="720"/>
    </w:pPr>
    <w:rPr>
      <w:rFonts w:ascii="Arial" w:hAnsi="Arial" w:cs="Arial"/>
    </w:rPr>
  </w:style>
  <w:style w:type="paragraph" w:styleId="ab">
    <w:name w:val="Subtitle"/>
    <w:basedOn w:val="a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  <w:rPr>
      <w:rFonts w:ascii="Arial" w:hAnsi="Arial" w:cs="Arial"/>
    </w:rPr>
  </w:style>
  <w:style w:type="paragraph" w:styleId="21">
    <w:name w:val="Body Text 2"/>
    <w:basedOn w:val="a"/>
    <w:qFormat/>
    <w:pPr>
      <w:ind w:left="720"/>
    </w:pPr>
    <w:rPr>
      <w:i/>
      <w:iCs/>
      <w:color w:val="0000FF"/>
      <w:u w:val="single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  <w:lang w:eastAsia="zh-CN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Hyperlink"/>
    <w:basedOn w:val="a0"/>
    <w:uiPriority w:val="99"/>
    <w:rPr>
      <w:color w:val="0000FF"/>
      <w:u w:val="single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4"/>
    <w:qFormat/>
    <w:pPr>
      <w:spacing w:after="120"/>
      <w:ind w:left="720"/>
    </w:pPr>
    <w:rPr>
      <w:i/>
      <w:iCs/>
      <w:color w:val="0000FF"/>
    </w:rPr>
  </w:style>
  <w:style w:type="paragraph" w:customStyle="1" w:styleId="Heading2Text">
    <w:name w:val="Heading 2 Text"/>
    <w:basedOn w:val="InfoBlue"/>
    <w:rPr>
      <w:rFonts w:ascii="Arial" w:hAnsi="Arial" w:cs="Arial"/>
      <w:i w:val="0"/>
      <w:iCs w:val="0"/>
      <w:color w:val="auto"/>
    </w:rPr>
  </w:style>
  <w:style w:type="paragraph" w:customStyle="1" w:styleId="Heading2BulletedList">
    <w:name w:val="Heading 2 Bulleted List"/>
    <w:basedOn w:val="Heading2Text"/>
    <w:pPr>
      <w:numPr>
        <w:numId w:val="2"/>
      </w:numPr>
      <w:spacing w:after="0"/>
    </w:pPr>
  </w:style>
  <w:style w:type="paragraph" w:customStyle="1" w:styleId="Heading3Text">
    <w:name w:val="Heading 3 Text"/>
    <w:basedOn w:val="3"/>
    <w:next w:val="3"/>
    <w:pPr>
      <w:keepNext w:val="0"/>
      <w:numPr>
        <w:ilvl w:val="0"/>
        <w:numId w:val="0"/>
      </w:numPr>
      <w:ind w:left="1267"/>
    </w:pPr>
    <w:rPr>
      <w:b w:val="0"/>
      <w:bCs w:val="0"/>
    </w:rPr>
  </w:style>
  <w:style w:type="paragraph" w:customStyle="1" w:styleId="Heading3Bullets">
    <w:name w:val="Heading 3 Bullets"/>
    <w:basedOn w:val="a4"/>
    <w:next w:val="Heading3Text"/>
    <w:pPr>
      <w:keepLines w:val="0"/>
      <w:widowControl/>
      <w:numPr>
        <w:numId w:val="3"/>
      </w:numPr>
      <w:spacing w:after="0" w:line="240" w:lineRule="auto"/>
    </w:pPr>
    <w:rPr>
      <w:rFonts w:ascii="Arial" w:hAnsi="Arial" w:cs="Arial"/>
    </w:rPr>
  </w:style>
  <w:style w:type="paragraph" w:customStyle="1" w:styleId="Heading1Bullets">
    <w:name w:val="Heading 1 Bullets"/>
    <w:pPr>
      <w:tabs>
        <w:tab w:val="left" w:pos="1080"/>
      </w:tabs>
      <w:ind w:hanging="720"/>
    </w:pPr>
    <w:rPr>
      <w:rFonts w:ascii="Arial" w:eastAsiaTheme="minorEastAsia" w:hAnsi="Arial" w:cs="Arial"/>
      <w:lang w:eastAsia="en-US"/>
    </w:rPr>
  </w:style>
  <w:style w:type="paragraph" w:customStyle="1" w:styleId="Normbullet">
    <w:name w:val="Norm_bullet"/>
    <w:basedOn w:val="a"/>
    <w:pPr>
      <w:widowControl/>
      <w:numPr>
        <w:numId w:val="4"/>
      </w:numPr>
      <w:spacing w:line="240" w:lineRule="auto"/>
    </w:pPr>
    <w:rPr>
      <w:sz w:val="24"/>
      <w:szCs w:val="24"/>
    </w:rPr>
  </w:style>
  <w:style w:type="paragraph" w:customStyle="1" w:styleId="TableBullets">
    <w:name w:val="Table Bullets"/>
    <w:basedOn w:val="a"/>
    <w:pPr>
      <w:widowControl/>
      <w:numPr>
        <w:numId w:val="5"/>
      </w:numPr>
      <w:spacing w:line="240" w:lineRule="auto"/>
    </w:pPr>
    <w:rPr>
      <w:rFonts w:ascii="Arial" w:hAnsi="Arial" w:cs="Arial"/>
      <w:sz w:val="18"/>
      <w:szCs w:val="18"/>
    </w:rPr>
  </w:style>
  <w:style w:type="paragraph" w:customStyle="1" w:styleId="TableText0">
    <w:name w:val="Table Text"/>
    <w:basedOn w:val="a"/>
    <w:pPr>
      <w:widowControl/>
      <w:spacing w:line="240" w:lineRule="auto"/>
    </w:pPr>
    <w:rPr>
      <w:rFonts w:ascii="Arial" w:hAnsi="Arial" w:cs="Arial"/>
      <w:sz w:val="18"/>
      <w:szCs w:val="18"/>
    </w:rPr>
  </w:style>
  <w:style w:type="paragraph" w:customStyle="1" w:styleId="StyleHeading1Plum">
    <w:name w:val="Style Heading 1 + Plum"/>
    <w:basedOn w:val="1"/>
    <w:qFormat/>
    <w:pPr>
      <w:widowControl/>
      <w:numPr>
        <w:numId w:val="0"/>
      </w:numPr>
      <w:spacing w:before="0" w:after="0" w:line="240" w:lineRule="auto"/>
    </w:pPr>
    <w:rPr>
      <w:color w:val="993366"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a7">
    <w:name w:val="批注框文本 字符"/>
    <w:basedOn w:val="a0"/>
    <w:link w:val="a6"/>
    <w:qFormat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D52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outhleck-code-different-comparision-streamlit-app-1s0mx2.streamlit.app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outhleck-code-different-comparision-streamlit-app-1s0mx2.streamlit.app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Plan</dc:title>
  <dc:creator>Information &amp; Technology Services</dc:creator>
  <cp:lastModifiedBy>He Routhleck</cp:lastModifiedBy>
  <cp:revision>6</cp:revision>
  <cp:lastPrinted>2022-12-24T10:24:00Z</cp:lastPrinted>
  <dcterms:created xsi:type="dcterms:W3CDTF">2022-12-20T06:41:00Z</dcterms:created>
  <dcterms:modified xsi:type="dcterms:W3CDTF">2022-12-24T10:24:00Z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2052-0.0.0.0</vt:lpwstr>
  </property>
</Properties>
</file>