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shd w:val="clear" w:color="auto" w:fill="EF4453"/>
      </w:pPr>
      <w:r>
        <w:rPr>
          <w:rFonts w:ascii="Space Grotesk" w:hAnsi="Space Grotesk"/>
          <w:b/>
          <w:color w:val="FFFFFF"/>
          <w:sz w:val="18"/>
        </w:rPr>
        <w:t>PRE-BITE</w:t>
      </w:r>
    </w:p>
    <w:p>
      <w:pPr>
        <w:spacing w:before="120" w:after="120"/>
        <w:shd w:val="clear" w:color="auto" w:fill="1A0040"/>
      </w:pPr>
      <w:r>
        <w:rPr>
          <w:rFonts w:ascii="Space Grotesk" w:hAnsi="Space Grotesk"/>
          <w:b/>
          <w:color w:val="FFFFFF"/>
          <w:sz w:val="44"/>
        </w:rPr>
        <w:t>Before the Session: Writing Prompts That Actually Work</w:t>
      </w:r>
    </w:p>
    <w:p>
      <w:pPr>
        <w:spacing w:after="320"/>
      </w:pPr>
      <w:r>
        <w:rPr>
          <w:rFonts w:ascii="Space Grotesk" w:hAnsi="Space Grotesk"/>
          <w:i/>
          <w:color w:val="262626"/>
          <w:sz w:val="20"/>
        </w:rPr>
        <w:t>Preparation Guide · Prompt Engineering</w:t>
      </w:r>
    </w:p>
    <w:p>
      <w:pPr>
        <w:spacing w:before="280" w:after="80"/>
        <w:pBdr>
          <w:bottom w:val="single" w:sz="4" w:space="4" w:color="BCB3FF"/>
        </w:pBdr>
      </w:pPr>
      <w:r>
        <w:rPr>
          <w:rFonts w:ascii="Space Grotesk" w:hAnsi="Space Grotesk"/>
          <w:b/>
          <w:color w:val="0D006A"/>
          <w:sz w:val="26"/>
        </w:rPr>
        <w:t>Why This Training?</w:t>
      </w:r>
    </w:p>
    <w:p>
      <w:pPr>
        <w:spacing w:after="160"/>
      </w:pPr>
      <w:r>
        <w:rPr>
          <w:rFonts w:ascii="Space Grotesk" w:hAnsi="Space Grotesk"/>
          <w:sz w:val="30"/>
        </w:rPr>
        <w:t>AI tools like ChatGPT, Gemini, and Copilot are increasingly part of everyday marketing work — but most people get mediocre results because they write vague instructions. In this 3-hour session you will learn how to write prompts that produce usable output for real tasks like social posts, email copy, and campaign briefs. No technical background needed: the skill here is clear thinking and precise writing, which you already have.</w:t>
      </w:r>
    </w:p>
    <w:p>
      <w:pPr>
        <w:spacing w:before="280" w:after="80"/>
        <w:pBdr>
          <w:bottom w:val="single" w:sz="4" w:space="4" w:color="BCB3FF"/>
        </w:pBdr>
      </w:pPr>
      <w:r>
        <w:rPr>
          <w:rFonts w:ascii="Space Grotesk" w:hAnsi="Space Grotesk"/>
          <w:b/>
          <w:color w:val="0D006A"/>
          <w:sz w:val="26"/>
        </w:rPr>
        <w:t>Before You Attend — Reflect on This</w:t>
      </w:r>
    </w:p>
    <w:p>
      <w:pPr>
        <w:spacing w:before="120" w:after="200"/>
        <w:ind w:left="432" w:right="432"/>
        <w:shd w:val="clear" w:color="auto" w:fill="EDE9FF"/>
      </w:pPr>
      <w:r>
        <w:rPr>
          <w:rFonts w:ascii="Space Grotesk" w:hAnsi="Space Grotesk"/>
          <w:i/>
          <w:sz w:val="30"/>
        </w:rPr>
        <w:t>Think of one marketing task you do regularly — writing a LinkedIn post, drafting an email subject line, putting together a brief — where you have tried an AI tool and felt the result was generic or off-brand. What do you think was missing from the instruction you gave it?</w:t>
      </w:r>
    </w:p>
    <w:p>
      <w:pPr>
        <w:spacing w:before="280" w:after="80"/>
        <w:pBdr>
          <w:bottom w:val="single" w:sz="4" w:space="4" w:color="BCB3FF"/>
        </w:pBdr>
      </w:pPr>
      <w:r>
        <w:rPr>
          <w:rFonts w:ascii="Space Grotesk" w:hAnsi="Space Grotesk"/>
          <w:b/>
          <w:color w:val="0D006A"/>
          <w:sz w:val="26"/>
        </w:rPr>
        <w:t>Your Preparation Task</w:t>
      </w:r>
    </w:p>
    <w:p>
      <w:pPr>
        <w:spacing w:after="160"/>
      </w:pPr>
      <w:r>
        <w:rPr>
          <w:rFonts w:ascii="Space Grotesk" w:hAnsi="Space Grotesk"/>
          <w:sz w:val="30"/>
        </w:rPr>
        <w:t>Open ChatGPT (chat.openai.com), Gemini (gemini.google.com), or Microsoft Copilot — whichever your team uses — and make sure you can log in. Then try this: type the prompt 'Write a social media post about our new product' and save the output somewhere. Bring it to the session. You will use it as your 'before' example.</w:t>
      </w:r>
    </w:p>
    <w:p>
      <w:pPr>
        <w:spacing w:before="280" w:after="80"/>
        <w:pBdr>
          <w:bottom w:val="single" w:sz="4" w:space="4" w:color="BCB3FF"/>
        </w:pBdr>
      </w:pPr>
      <w:r>
        <w:rPr>
          <w:rFonts w:ascii="Space Grotesk" w:hAnsi="Space Grotesk"/>
          <w:b/>
          <w:color w:val="0D006A"/>
          <w:sz w:val="26"/>
        </w:rPr>
        <w:t>Recommended Resource (Optional)</w:t>
      </w:r>
    </w:p>
    <w:p>
      <w:pPr>
        <w:spacing w:after="40"/>
      </w:pPr>
      <w:r>
        <w:rPr>
          <w:rFonts w:ascii="Space Grotesk" w:hAnsi="Space Grotesk"/>
          <w:b/>
          <w:sz w:val="30"/>
        </w:rPr>
        <w:t>How to Use ChatGPT: A Beginner's Guide (HubSpot Blog)</w:t>
      </w:r>
    </w:p>
    <w:p>
      <w:pPr>
        <w:spacing w:after="40"/>
      </w:pPr>
      <w:r>
        <w:rPr>
          <w:rFonts w:ascii="Space Grotesk" w:hAnsi="Space Grotesk"/>
          <w:sz w:val="30"/>
        </w:rPr>
        <w:t>A short, practical overview of what AI chat tools can and cannot do — written specifically for marketers. Reading this before the session means you will spend less time on basics and more time practising in the room.</w:t>
      </w:r>
    </w:p>
    <w:p>
      <w:r>
        <w:rPr>
          <w:rFonts w:ascii="Space Grotesk" w:hAnsi="Space Grotesk"/>
          <w:color w:val="262626"/>
          <w:sz w:val="20"/>
        </w:rPr>
        <w:t>https://blog.hubspot.com/marketing/how-to-use-chatgpt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