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1D5" w:rsidRPr="001C6897" w:rsidRDefault="001C6897">
      <w:pPr>
        <w:rPr>
          <w:lang w:val="en-US"/>
        </w:rPr>
      </w:pPr>
      <w:r>
        <w:rPr>
          <w:lang w:val="en-US"/>
        </w:rPr>
        <w:t>.</w:t>
      </w:r>
      <w:bookmarkStart w:id="0" w:name="_GoBack"/>
      <w:bookmarkEnd w:id="0"/>
    </w:p>
    <w:sectPr w:rsidR="005D31D5" w:rsidRPr="001C6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97"/>
    <w:rsid w:val="001C6897"/>
    <w:rsid w:val="005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727A8"/>
  <w15:chartTrackingRefBased/>
  <w15:docId w15:val="{F942CBF3-523E-48B1-B780-90E3A5AC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2023-11-20T08:36:00Z</dcterms:created>
  <dcterms:modified xsi:type="dcterms:W3CDTF">2023-11-20T08:38:00Z</dcterms:modified>
</cp:coreProperties>
</file>