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ECAD" w14:textId="77777777" w:rsidR="005D3B1E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EXPERIENCE LETTER</w:t>
      </w:r>
    </w:p>
    <w:p w14:paraId="5CE7ECAE" w14:textId="77777777" w:rsidR="005D3B1E" w:rsidRDefault="00000000">
      <w:pPr>
        <w:spacing w:after="40"/>
      </w:pPr>
      <w:r>
        <w:rPr>
          <w:b/>
          <w:bCs/>
        </w:rPr>
        <w:t xml:space="preserve">Project: </w:t>
      </w:r>
      <w:r>
        <w:t>COMPASS — Multi-Agent Security Pipeline</w:t>
      </w:r>
      <w:r>
        <w:rPr>
          <w:color w:val="7F7F7F"/>
        </w:rPr>
        <w:t xml:space="preserve">   |   </w:t>
      </w:r>
      <w:r>
        <w:rPr>
          <w:b/>
          <w:bCs/>
        </w:rPr>
        <w:t xml:space="preserve">Role: </w:t>
      </w:r>
      <w:r>
        <w:t>Creator &amp; Lead Developer (solo)</w:t>
      </w:r>
    </w:p>
    <w:p w14:paraId="5CE7ECAF" w14:textId="77777777" w:rsidR="005D3B1E" w:rsidRDefault="00000000">
      <w:pPr>
        <w:spacing w:after="40"/>
      </w:pPr>
      <w:r>
        <w:rPr>
          <w:b/>
          <w:bCs/>
        </w:rPr>
        <w:t xml:space="preserve">Type: </w:t>
      </w:r>
      <w:r>
        <w:t>Open-Source Personal Project</w:t>
      </w:r>
      <w:r>
        <w:rPr>
          <w:color w:val="7F7F7F"/>
        </w:rPr>
        <w:t xml:space="preserve">   |   </w:t>
      </w:r>
      <w:r>
        <w:rPr>
          <w:b/>
          <w:bCs/>
        </w:rPr>
        <w:t xml:space="preserve">Duration: </w:t>
      </w:r>
      <w:r>
        <w:t>2025 – Present (ongoing)</w:t>
      </w:r>
    </w:p>
    <w:p w14:paraId="5CE7ECB0" w14:textId="77777777" w:rsidR="005D3B1E" w:rsidRDefault="00000000">
      <w:pPr>
        <w:spacing w:after="40"/>
      </w:pPr>
      <w:r>
        <w:rPr>
          <w:b/>
          <w:bCs/>
        </w:rPr>
        <w:t xml:space="preserve">Repository: </w:t>
      </w:r>
      <w:hyperlink r:id="rId7" w:history="1">
        <w:r>
          <w:rPr>
            <w:rStyle w:val="Hyperlink"/>
            <w:color w:val="2E75B6"/>
          </w:rPr>
          <w:t>github.com/</w:t>
        </w:r>
        <w:proofErr w:type="spellStart"/>
        <w:r>
          <w:rPr>
            <w:rStyle w:val="Hyperlink"/>
            <w:color w:val="2E75B6"/>
          </w:rPr>
          <w:t>ShashSec</w:t>
        </w:r>
        <w:proofErr w:type="spellEnd"/>
        <w:r>
          <w:rPr>
            <w:rStyle w:val="Hyperlink"/>
            <w:color w:val="2E75B6"/>
          </w:rPr>
          <w:t>/COMPASS-</w:t>
        </w:r>
        <w:proofErr w:type="spellStart"/>
        <w:r>
          <w:rPr>
            <w:rStyle w:val="Hyperlink"/>
            <w:color w:val="2E75B6"/>
          </w:rPr>
          <w:t>Security_Scanner_Agent</w:t>
        </w:r>
        <w:proofErr w:type="spellEnd"/>
      </w:hyperlink>
    </w:p>
    <w:p w14:paraId="5CE7ECB1" w14:textId="77777777" w:rsidR="005D3B1E" w:rsidRDefault="00000000">
      <w:pPr>
        <w:spacing w:after="60"/>
      </w:pPr>
      <w:r>
        <w:rPr>
          <w:i/>
          <w:iCs/>
          <w:color w:val="2E75B6"/>
        </w:rPr>
        <w:t xml:space="preserve">Applied-AI · Security Architecture · </w:t>
      </w:r>
      <w:proofErr w:type="spellStart"/>
      <w:r>
        <w:rPr>
          <w:i/>
          <w:iCs/>
          <w:color w:val="2E75B6"/>
        </w:rPr>
        <w:t>DevSecOps</w:t>
      </w:r>
      <w:proofErr w:type="spellEnd"/>
    </w:p>
    <w:p w14:paraId="5CE7ECB2" w14:textId="77777777" w:rsidR="005D3B1E" w:rsidRDefault="005D3B1E">
      <w:pPr>
        <w:pBdr>
          <w:bottom w:val="single" w:sz="8" w:space="1" w:color="2E75B6"/>
        </w:pBdr>
        <w:spacing w:after="240"/>
      </w:pPr>
    </w:p>
    <w:p w14:paraId="5CE7ECB3" w14:textId="77777777" w:rsidR="005D3B1E" w:rsidRDefault="00000000">
      <w:pPr>
        <w:pStyle w:val="Heading1"/>
      </w:pPr>
      <w:r>
        <w:t>CONTEXT</w:t>
      </w:r>
    </w:p>
    <w:p w14:paraId="5CE7ECB4" w14:textId="77777777" w:rsidR="005D3B1E" w:rsidRDefault="00000000">
      <w:pPr>
        <w:spacing w:after="120"/>
      </w:pPr>
      <w:r>
        <w:t xml:space="preserve">Enterprise security teams routinely face a structural problem: scanning tools are plentiful but fragmented, findings from SAST, SCA, </w:t>
      </w:r>
      <w:proofErr w:type="spellStart"/>
      <w:r>
        <w:t>IaC</w:t>
      </w:r>
      <w:proofErr w:type="spellEnd"/>
      <w:r>
        <w:t>, container, and secrets scanners overlap noisily, and very few pipelines translate raw findings into a coherent, architecture-aware threat model. Threat modeling itself remains mostly manual — performed in workshops, captured in static documents, and decoupled from the actual code and runtime posture.</w:t>
      </w:r>
    </w:p>
    <w:p w14:paraId="5CE7ECB5" w14:textId="77777777" w:rsidR="005D3B1E" w:rsidRDefault="00000000">
      <w:pPr>
        <w:spacing w:after="120"/>
      </w:pPr>
      <w:r>
        <w:t xml:space="preserve">COMPASS (Cloud Operations Management Platform for Application Security Systems) is a </w:t>
      </w:r>
      <w:proofErr w:type="gramStart"/>
      <w:r>
        <w:t>personally-built</w:t>
      </w:r>
      <w:proofErr w:type="gramEnd"/>
      <w:r>
        <w:t>, open-source multi-agent security pipeline that attacks this gap end-to-end. It ingests a codebase, runs multi-tool scans in parallel, deduplicates and MITRE-maps findings, builds an SBOM + architecture + data-flow inventory, and produces a STRIDE-style threat model with attack scenarios and CVSS-style prioritization — fully automated, containerized, and reproducible.</w:t>
      </w:r>
    </w:p>
    <w:p w14:paraId="5CE7ECB6" w14:textId="77777777" w:rsidR="005D3B1E" w:rsidRDefault="00000000">
      <w:pPr>
        <w:spacing w:after="120"/>
      </w:pPr>
      <w:r>
        <w:t xml:space="preserve">The audience for the project is the broader application-security and </w:t>
      </w:r>
      <w:proofErr w:type="spellStart"/>
      <w:r>
        <w:t>DevSecOps</w:t>
      </w:r>
      <w:proofErr w:type="spellEnd"/>
      <w:r>
        <w:t xml:space="preserve"> engineering community: security engineers who want continuous, automated threat-modeling-as-code; platform teams who need a vendor-neutral alternative to </w:t>
      </w:r>
      <w:proofErr w:type="gramStart"/>
      <w:r>
        <w:t>tightly-coupled</w:t>
      </w:r>
      <w:proofErr w:type="gramEnd"/>
      <w:r>
        <w:t xml:space="preserve"> commercial CNAPPs; and AI-engineering practitioners exploring how to compose LLM-powered agents over MCP servers for real security workloads.</w:t>
      </w:r>
    </w:p>
    <w:p w14:paraId="5CE7ECB7" w14:textId="77777777" w:rsidR="005D3B1E" w:rsidRDefault="00000000">
      <w:pPr>
        <w:pStyle w:val="Heading1"/>
      </w:pPr>
      <w:r>
        <w:t>APPROACH &amp; METHODOLOGY</w:t>
      </w:r>
    </w:p>
    <w:p w14:paraId="5CE7ECB8" w14:textId="77777777" w:rsidR="005D3B1E" w:rsidRDefault="00000000">
      <w:pPr>
        <w:spacing w:after="120"/>
      </w:pPr>
      <w:r>
        <w:t xml:space="preserve">I architected COMPASS as a balanced intersection of three disciplines — applied multi-agent AI engineering, security architecture and threat modeling, and </w:t>
      </w:r>
      <w:proofErr w:type="spellStart"/>
      <w:r>
        <w:t>DevSecOps</w:t>
      </w:r>
      <w:proofErr w:type="spellEnd"/>
      <w:r>
        <w:t xml:space="preserve"> platform engineering. Rather than gluing tools together with shell scripts, I designed the system around three principles: agents as first-class services, S3 as a durable inter-agent message bus, and MCP servers as shared knowledge and tool layers. This lets any agent be re-run independently against prior outputs — essential for iterative threat modeling and debugging.</w:t>
      </w:r>
    </w:p>
    <w:p w14:paraId="5CE7ECB9" w14:textId="77777777" w:rsidR="005D3B1E" w:rsidRDefault="00000000">
      <w:pPr>
        <w:spacing w:after="120"/>
      </w:pPr>
      <w:r>
        <w:t>Applied-AI / Multi-Agent Design: I implemented four cooperating services — an Orchestrator that drives the pipeline, and three specialist agents (Scanner, Inventory, Threat Model). Each exposes an HTTP /run endpoint, has Docker health gates, and reads/writes versioned artifacts in S3. Two dedicated MCP servers provide shared capability: a MITRE ATT&amp;CK MCP (</w:t>
      </w:r>
      <w:proofErr w:type="spellStart"/>
      <w:r>
        <w:t>FastMCP</w:t>
      </w:r>
      <w:proofErr w:type="spellEnd"/>
      <w:r>
        <w:t xml:space="preserve"> / </w:t>
      </w:r>
      <w:proofErr w:type="spellStart"/>
      <w:r>
        <w:t>Streamable</w:t>
      </w:r>
      <w:proofErr w:type="spellEnd"/>
      <w:r>
        <w:t xml:space="preserve"> HTTP) that gives the Scanner agent live access to the ATT&amp;CK knowledge base for mapping, and a </w:t>
      </w:r>
      <w:proofErr w:type="spellStart"/>
      <w:r>
        <w:t>Syft</w:t>
      </w:r>
      <w:proofErr w:type="spellEnd"/>
      <w:r>
        <w:t xml:space="preserve"> MCP used by the Inventory agent for SBOM generation. For finding deduplication I used Azure OpenAI embeddings with cosine-similarity clustering — an LLM-native approach that collapses near-duplicate findings across tools that traditional rule-based </w:t>
      </w:r>
      <w:proofErr w:type="spellStart"/>
      <w:r>
        <w:t>dedup</w:t>
      </w:r>
      <w:proofErr w:type="spellEnd"/>
      <w:r>
        <w:t xml:space="preserve"> cannot catch.</w:t>
      </w:r>
    </w:p>
    <w:p w14:paraId="5CE7ECBA" w14:textId="77777777" w:rsidR="005D3B1E" w:rsidRDefault="00000000">
      <w:pPr>
        <w:spacing w:after="120"/>
      </w:pPr>
      <w:r>
        <w:t xml:space="preserve">Security Architecture &amp; Threat Modeling: The Threat Model agent implements a four-stage reasoning pipeline — (1) </w:t>
      </w:r>
      <w:proofErr w:type="spellStart"/>
      <w:r>
        <w:t>correlate_vulnerabilities_with_architecture</w:t>
      </w:r>
      <w:proofErr w:type="spellEnd"/>
      <w:r>
        <w:t xml:space="preserve"> to match findings to architecture components, data-at-risk, and attack paths; (2) </w:t>
      </w:r>
      <w:proofErr w:type="spellStart"/>
      <w:r>
        <w:t>generate_attack_scenarios</w:t>
      </w:r>
      <w:proofErr w:type="spellEnd"/>
      <w:r>
        <w:t xml:space="preserve"> to build realistic, multi-step attack chains from correlated findings and MITRE techniques; (3) </w:t>
      </w:r>
      <w:proofErr w:type="spellStart"/>
      <w:r>
        <w:lastRenderedPageBreak/>
        <w:t>perform_stride_analysis</w:t>
      </w:r>
      <w:proofErr w:type="spellEnd"/>
      <w:r>
        <w:t xml:space="preserve"> across all six STRIDE categories; and (4) </w:t>
      </w:r>
      <w:proofErr w:type="spellStart"/>
      <w:r>
        <w:t>score_and_prioritize_risks</w:t>
      </w:r>
      <w:proofErr w:type="spellEnd"/>
      <w:r>
        <w:t xml:space="preserve"> with CVSS-style scoring and business-impact ranking. This is explicitly architecture-aware threat modeling rather than finding-by-finding severity triage.</w:t>
      </w:r>
    </w:p>
    <w:p w14:paraId="5CE7ECBB" w14:textId="77777777" w:rsidR="005D3B1E" w:rsidRDefault="00000000">
      <w:pPr>
        <w:spacing w:after="120"/>
      </w:pPr>
      <w:proofErr w:type="spellStart"/>
      <w:r>
        <w:t>DevSecOps</w:t>
      </w:r>
      <w:proofErr w:type="spellEnd"/>
      <w:r>
        <w:t xml:space="preserve"> / Platform Engineering: The Scanner agent runs seven scanners in parallel — </w:t>
      </w:r>
      <w:proofErr w:type="spellStart"/>
      <w:r>
        <w:t>Checkov</w:t>
      </w:r>
      <w:proofErr w:type="spellEnd"/>
      <w:r>
        <w:t xml:space="preserve"> and </w:t>
      </w:r>
      <w:proofErr w:type="spellStart"/>
      <w:r>
        <w:t>Trivy-IaC</w:t>
      </w:r>
      <w:proofErr w:type="spellEnd"/>
      <w:r>
        <w:t xml:space="preserve"> for infrastructure misconfiguration; Bandit and </w:t>
      </w:r>
      <w:proofErr w:type="spellStart"/>
      <w:r>
        <w:t>Semgrep</w:t>
      </w:r>
      <w:proofErr w:type="spellEnd"/>
      <w:r>
        <w:t xml:space="preserve"> for SAST; </w:t>
      </w:r>
      <w:proofErr w:type="spellStart"/>
      <w:r>
        <w:t>Trivy</w:t>
      </w:r>
      <w:proofErr w:type="spellEnd"/>
      <w:r>
        <w:t xml:space="preserve">-SCA for software composition; </w:t>
      </w:r>
      <w:proofErr w:type="spellStart"/>
      <w:r>
        <w:t>Trivy</w:t>
      </w:r>
      <w:proofErr w:type="spellEnd"/>
      <w:r>
        <w:t xml:space="preserve">-Secrets for secret discovery; and </w:t>
      </w:r>
      <w:proofErr w:type="spellStart"/>
      <w:r>
        <w:t>Trivy</w:t>
      </w:r>
      <w:proofErr w:type="spellEnd"/>
      <w:r>
        <w:t xml:space="preserve">-Image against Docker base images discovered programmatically via </w:t>
      </w:r>
      <w:proofErr w:type="spellStart"/>
      <w:r>
        <w:t>find_docker_base_</w:t>
      </w:r>
      <w:proofErr w:type="gramStart"/>
      <w:r>
        <w:t>images</w:t>
      </w:r>
      <w:proofErr w:type="spellEnd"/>
      <w:r>
        <w:t>(</w:t>
      </w:r>
      <w:proofErr w:type="gramEnd"/>
      <w:r>
        <w:t xml:space="preserve">). Findings flow through an Aggregator (unified schema normalization) → </w:t>
      </w:r>
      <w:proofErr w:type="spellStart"/>
      <w:r>
        <w:t>Deduplicator</w:t>
      </w:r>
      <w:proofErr w:type="spellEnd"/>
      <w:r>
        <w:t xml:space="preserve"> (LLM embeddings) → MITRE Mapper pipeline. The Inventory agent generates </w:t>
      </w:r>
      <w:proofErr w:type="gramStart"/>
      <w:r>
        <w:t>an enhanced</w:t>
      </w:r>
      <w:proofErr w:type="gramEnd"/>
      <w:r>
        <w:t xml:space="preserve"> SBOM, analyzes architecture (services, frameworks, cloud resources, </w:t>
      </w:r>
      <w:proofErr w:type="spellStart"/>
      <w:r>
        <w:t>IaC</w:t>
      </w:r>
      <w:proofErr w:type="spellEnd"/>
      <w:r>
        <w:t xml:space="preserve"> patterns), maps data flows with trust boundaries and entry points, and builds an asset inventory with risk classification. Orchestration is Docker-Compose-driven with health-gated </w:t>
      </w:r>
      <w:proofErr w:type="gramStart"/>
      <w:r>
        <w:t>startup</w:t>
      </w:r>
      <w:proofErr w:type="gramEnd"/>
      <w:r>
        <w:t xml:space="preserve"> so downstream agents never receive partial state.</w:t>
      </w:r>
    </w:p>
    <w:p w14:paraId="5CE7ECBC" w14:textId="77777777" w:rsidR="005D3B1E" w:rsidRDefault="00000000">
      <w:pPr>
        <w:spacing w:after="120"/>
      </w:pPr>
      <w:r>
        <w:t xml:space="preserve">Architectural evolution: An earlier design iteration (captured in threat-modeling-agent-framework.md) specified a four-agent architecture-extraction pipeline — Code Intake, Semantic Classification, Data Flow Tracing, and Architecture Synthesis — built on the Microsoft Agent SDK with MongoDB / Neo4j as the knowledge base. I deliberately simplified toward the realized implementation (HTTP + MCP + S3) to reduce operational surface area, avoid vendor lock-in to a single agent SDK, and make every agent independently </w:t>
      </w:r>
      <w:proofErr w:type="spellStart"/>
      <w:r>
        <w:t>debuggable</w:t>
      </w:r>
      <w:proofErr w:type="spellEnd"/>
      <w:r>
        <w:t xml:space="preserve">. The evolution from SDK-coupled agents to </w:t>
      </w:r>
      <w:proofErr w:type="gramStart"/>
      <w:r>
        <w:t>loosely-coupled</w:t>
      </w:r>
      <w:proofErr w:type="gramEnd"/>
      <w:r>
        <w:t xml:space="preserve"> HTTP services with MCP tool planes reflects a judgment call I'd make again: for security tooling, observability and reproducibility beat framework elegance.</w:t>
      </w:r>
    </w:p>
    <w:p w14:paraId="5CE7ECBD" w14:textId="77777777" w:rsidR="005D3B1E" w:rsidRDefault="00000000">
      <w:pPr>
        <w:pStyle w:val="Heading1"/>
      </w:pPr>
      <w:r>
        <w:t>KEY DELIVERABLES</w:t>
      </w:r>
    </w:p>
    <w:p w14:paraId="5CE7ECBE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Orchestrator service (port </w:t>
      </w:r>
      <w:proofErr w:type="gramStart"/>
      <w:r>
        <w:t>8093) —</w:t>
      </w:r>
      <w:proofErr w:type="gramEnd"/>
      <w:r>
        <w:t xml:space="preserve"> HTTP entry </w:t>
      </w:r>
      <w:proofErr w:type="gramStart"/>
      <w:r>
        <w:t>point</w:t>
      </w:r>
      <w:proofErr w:type="gramEnd"/>
      <w:r>
        <w:t xml:space="preserve"> that sequences Scanner → Inventory → Threat Model and produces an executive-summary artifact in S3.</w:t>
      </w:r>
    </w:p>
    <w:p w14:paraId="5CE7ECBF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Scanner agent (port </w:t>
      </w:r>
      <w:proofErr w:type="gramStart"/>
      <w:r>
        <w:t>8090) —</w:t>
      </w:r>
      <w:proofErr w:type="gramEnd"/>
      <w:r>
        <w:t xml:space="preserve"> parallel execution of Checkov, </w:t>
      </w:r>
      <w:proofErr w:type="spellStart"/>
      <w:r>
        <w:t>Trivy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 / SCA / Secrets / Image), Bandit, and </w:t>
      </w:r>
      <w:proofErr w:type="spellStart"/>
      <w:r>
        <w:t>Semgrep</w:t>
      </w:r>
      <w:proofErr w:type="spellEnd"/>
      <w:r>
        <w:t>, followed by aggregation, LLM-embedding deduplication, and MITRE ATT&amp;CK mapping via MCP.</w:t>
      </w:r>
    </w:p>
    <w:p w14:paraId="5CE7ECC0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Inventory agent (port </w:t>
      </w:r>
      <w:proofErr w:type="gramStart"/>
      <w:r>
        <w:t>8091) —</w:t>
      </w:r>
      <w:proofErr w:type="gramEnd"/>
      <w:r>
        <w:t xml:space="preserve"> enhanced SBOM generation (via </w:t>
      </w:r>
      <w:proofErr w:type="spellStart"/>
      <w:r>
        <w:t>Syft</w:t>
      </w:r>
      <w:proofErr w:type="spellEnd"/>
      <w:r>
        <w:t xml:space="preserve"> MCP), architecture analysis, data-flow mapping, and asset inventory with risk classification.</w:t>
      </w:r>
    </w:p>
    <w:p w14:paraId="5CE7ECC1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Threat Model agent (port </w:t>
      </w:r>
      <w:proofErr w:type="gramStart"/>
      <w:r>
        <w:t>8092) —</w:t>
      </w:r>
      <w:proofErr w:type="gramEnd"/>
      <w:r>
        <w:t xml:space="preserve"> four-stage pipeline (correlate → generate attack scenarios → STRIDE analysis → CVSS-style scoring) operating over scanner and inventory artifacts read from S3.</w:t>
      </w:r>
    </w:p>
    <w:p w14:paraId="5CE7ECC2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MITRE ATT&amp;CK MCP server (port </w:t>
      </w:r>
      <w:proofErr w:type="gramStart"/>
      <w:r>
        <w:t>8000) —</w:t>
      </w:r>
      <w:proofErr w:type="gramEnd"/>
      <w:r>
        <w:t xml:space="preserve"> </w:t>
      </w:r>
      <w:proofErr w:type="spellStart"/>
      <w:r>
        <w:t>FastMCP</w:t>
      </w:r>
      <w:proofErr w:type="spellEnd"/>
      <w:r>
        <w:t xml:space="preserve"> / </w:t>
      </w:r>
      <w:proofErr w:type="spellStart"/>
      <w:r>
        <w:t>Streamable</w:t>
      </w:r>
      <w:proofErr w:type="spellEnd"/>
      <w:r>
        <w:t xml:space="preserve"> HTTP server exposing the ATT&amp;CK knowledge base to the Scanner's mapping logic.</w:t>
      </w:r>
    </w:p>
    <w:p w14:paraId="5CE7ECC3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Syft</w:t>
      </w:r>
      <w:proofErr w:type="spellEnd"/>
      <w:r>
        <w:t xml:space="preserve"> MCP server (port </w:t>
      </w:r>
      <w:proofErr w:type="gramStart"/>
      <w:r>
        <w:t>8080) —</w:t>
      </w:r>
      <w:proofErr w:type="gramEnd"/>
      <w:r>
        <w:t xml:space="preserve"> MCP wrapper around </w:t>
      </w:r>
      <w:proofErr w:type="spellStart"/>
      <w:r>
        <w:t>Syft</w:t>
      </w:r>
      <w:proofErr w:type="spellEnd"/>
      <w:r>
        <w:t xml:space="preserve"> for SBOM generation used by the Inventory agent.</w:t>
      </w:r>
    </w:p>
    <w:p w14:paraId="5CE7ECC4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S3-as-message-bus pattern — durable, versioned, human-readable JSON artifacts between agents (</w:t>
      </w:r>
      <w:proofErr w:type="spellStart"/>
      <w:r>
        <w:t>mitre</w:t>
      </w:r>
      <w:proofErr w:type="spellEnd"/>
      <w:r>
        <w:t>-mapped-findings, inventory, threat-model, executive-reports).</w:t>
      </w:r>
    </w:p>
    <w:p w14:paraId="5CE7ECC5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Docker-Compose topology with health-gated startup so the Orchestrator only runs once all three agents and both MCP servers are healthy.</w:t>
      </w:r>
    </w:p>
    <w:p w14:paraId="5CE7ECC6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ARCHITECTURE.md and threat-modeling-agent-framework.md — architecture documentation covering both the realized implementation and the earlier design iteration, published in the public repo for community reference.</w:t>
      </w:r>
    </w:p>
    <w:p w14:paraId="5CE7ECC7" w14:textId="77777777" w:rsidR="005D3B1E" w:rsidRDefault="00000000">
      <w:pPr>
        <w:pStyle w:val="Heading1"/>
      </w:pPr>
      <w:r>
        <w:t>TECHNOLOGY LANDSCAPE</w:t>
      </w:r>
    </w:p>
    <w:p w14:paraId="5CE7ECC8" w14:textId="77777777" w:rsidR="005D3B1E" w:rsidRDefault="00000000">
      <w:pPr>
        <w:spacing w:after="120"/>
      </w:pPr>
      <w:r>
        <w:lastRenderedPageBreak/>
        <w:t xml:space="preserve">Security scanning: Checkov, </w:t>
      </w:r>
      <w:proofErr w:type="spellStart"/>
      <w:r>
        <w:t>Trivy</w:t>
      </w:r>
      <w:proofErr w:type="spellEnd"/>
      <w:r>
        <w:t xml:space="preserve"> (</w:t>
      </w:r>
      <w:proofErr w:type="spellStart"/>
      <w:r>
        <w:t>IaC</w:t>
      </w:r>
      <w:proofErr w:type="spellEnd"/>
      <w:r>
        <w:t xml:space="preserve">, SCA, Secrets, Container Image), Bandit, </w:t>
      </w:r>
      <w:proofErr w:type="spellStart"/>
      <w:r>
        <w:t>Semgrep</w:t>
      </w:r>
      <w:proofErr w:type="spellEnd"/>
      <w:r>
        <w:t xml:space="preserve">. Threat modeling frameworks: STRIDE, MITRE ATT&amp;CK, CVSS. Applied-AI / agent stack: LLM-powered reasoning, Azure OpenAI embeddings for finding deduplication, MCP (Model Context Protocol) via </w:t>
      </w:r>
      <w:proofErr w:type="spellStart"/>
      <w:r>
        <w:t>FastMCP</w:t>
      </w:r>
      <w:proofErr w:type="spellEnd"/>
      <w:r>
        <w:t xml:space="preserve"> / </w:t>
      </w:r>
      <w:proofErr w:type="spellStart"/>
      <w:r>
        <w:t>Streamable</w:t>
      </w:r>
      <w:proofErr w:type="spellEnd"/>
      <w:r>
        <w:t xml:space="preserve"> HTTP for shared tool/knowledge servers, and an earlier design iteration against the Microsoft Agent SDK and Claude API.</w:t>
      </w:r>
    </w:p>
    <w:p w14:paraId="5CE7ECC9" w14:textId="77777777" w:rsidR="005D3B1E" w:rsidRDefault="00000000">
      <w:pPr>
        <w:spacing w:after="120"/>
      </w:pPr>
      <w:r>
        <w:t xml:space="preserve">Platform and infrastructure: Python-based services exposed over HTTP, Docker and Docker Compose for topology and health-gating, AWS S3 as a durable inter-agent message bus with versioned JSON artifacts, </w:t>
      </w:r>
      <w:proofErr w:type="spellStart"/>
      <w:r>
        <w:t>Syft</w:t>
      </w:r>
      <w:proofErr w:type="spellEnd"/>
      <w:r>
        <w:t xml:space="preserve"> for SBOM generation.</w:t>
      </w:r>
    </w:p>
    <w:p w14:paraId="5CE7ECCA" w14:textId="77777777" w:rsidR="005D3B1E" w:rsidRDefault="00000000">
      <w:pPr>
        <w:spacing w:after="120"/>
      </w:pPr>
      <w:r>
        <w:t xml:space="preserve">Domains covered: Application Security, SAST / SCA / </w:t>
      </w:r>
      <w:proofErr w:type="spellStart"/>
      <w:r>
        <w:t>IaC</w:t>
      </w:r>
      <w:proofErr w:type="spellEnd"/>
      <w:r>
        <w:t xml:space="preserve"> / Secrets / Container scanning, Threat Modeling, Attack-Path Analysis, SBOM / Supply-Chain Security, Cloud Security, Multi-Agent AI Engineering, LLM-powered Security Tooling, MCP Ecosystem, </w:t>
      </w:r>
      <w:proofErr w:type="spellStart"/>
      <w:r>
        <w:t>DevSecOps</w:t>
      </w:r>
      <w:proofErr w:type="spellEnd"/>
      <w:r>
        <w:t xml:space="preserve"> Automation.</w:t>
      </w:r>
    </w:p>
    <w:p w14:paraId="5CE7ECCB" w14:textId="77777777" w:rsidR="005D3B1E" w:rsidRDefault="00000000">
      <w:pPr>
        <w:pStyle w:val="Heading1"/>
      </w:pPr>
      <w:r>
        <w:t>STAKEHOLDER ENGAGEMENT</w:t>
      </w:r>
    </w:p>
    <w:p w14:paraId="5CE7ECCC" w14:textId="77777777" w:rsidR="005D3B1E" w:rsidRDefault="00000000">
      <w:pPr>
        <w:spacing w:after="120"/>
      </w:pPr>
      <w:r>
        <w:t xml:space="preserve">As a solo creator project, stakeholder engagement is community-facing rather than internal-corporate. The project is published publicly on GitHub and is intended as an artifact consumable by application-security engineers, </w:t>
      </w:r>
      <w:proofErr w:type="spellStart"/>
      <w:r>
        <w:t>DevSecOps</w:t>
      </w:r>
      <w:proofErr w:type="spellEnd"/>
      <w:r>
        <w:t xml:space="preserve"> practitioners, and AI-engineering / MCP community members. The documentation (ARCHITECTURE.md and threat-modeling-agent-framework.md) is written to be directly usable by security architects who want to understand, adapt, or extend the pipeline for their own use cases.</w:t>
      </w:r>
    </w:p>
    <w:p w14:paraId="5CE7ECCD" w14:textId="77777777" w:rsidR="005D3B1E" w:rsidRDefault="00000000">
      <w:pPr>
        <w:pStyle w:val="Heading1"/>
      </w:pPr>
      <w:r>
        <w:t>LEADERSHIP &amp; CROSS-FUNCTIONAL ACTIVITIES</w:t>
      </w:r>
    </w:p>
    <w:p w14:paraId="5CE7ECCE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Sole architect and developer — owned end-to-end design, implementation, documentation, and public release of a four-service, two-MCP multi-agent pipeline.</w:t>
      </w:r>
    </w:p>
    <w:p w14:paraId="5CE7ECCF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Made and defended the architectural judgment call to evolve away from a tightly-coupled Agent-SDK design toward loosely-coupled HTTP + MCP + S3 — documenting both design iterations publicly.</w:t>
      </w:r>
    </w:p>
    <w:p w14:paraId="5CE7ECD0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Published reference-quality architecture documentation (ARCHITECTURE.md) with clear service/port diagrams, pipeline flow, and S3 message-bus pattern — usable as a teaching artifact.</w:t>
      </w:r>
    </w:p>
    <w:p w14:paraId="5CE7ECD1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Advanced the MCP-for-security pattern by building two security-domain MCP servers (MITRE ATT&amp;CK + </w:t>
      </w:r>
      <w:proofErr w:type="spellStart"/>
      <w:proofErr w:type="gramStart"/>
      <w:r>
        <w:t>Syft</w:t>
      </w:r>
      <w:proofErr w:type="spellEnd"/>
      <w:r>
        <w:t>) —</w:t>
      </w:r>
      <w:proofErr w:type="gramEnd"/>
      <w:r>
        <w:t xml:space="preserve"> contributing practical examples to an emerging ecosystem.</w:t>
      </w:r>
    </w:p>
    <w:p w14:paraId="5CE7ECD2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Demonstrated cross-discipline fluency by integrating LLM-embedding deduplication, STRIDE + MITRE threat modeling, and container-orchestrated </w:t>
      </w:r>
      <w:proofErr w:type="spellStart"/>
      <w:r>
        <w:t>DevSecOps</w:t>
      </w:r>
      <w:proofErr w:type="spellEnd"/>
      <w:r>
        <w:t xml:space="preserve"> in a single coherent system.</w:t>
      </w:r>
    </w:p>
    <w:p w14:paraId="5CE7ECD3" w14:textId="77777777" w:rsidR="005D3B1E" w:rsidRDefault="00000000">
      <w:pPr>
        <w:pStyle w:val="Heading1"/>
      </w:pPr>
      <w:r>
        <w:t>IMPACT &amp; OUTCOMES</w:t>
      </w:r>
    </w:p>
    <w:p w14:paraId="5CE7ECD4" w14:textId="77777777" w:rsidR="005D3B1E" w:rsidRDefault="00000000">
      <w:pPr>
        <w:spacing w:after="120"/>
      </w:pPr>
      <w:r>
        <w:t>Technical outcomes:</w:t>
      </w:r>
    </w:p>
    <w:p w14:paraId="5CE7ECD5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Reduced finding noise through LLM-embedding deduplication — typical raw output of ~125 findings across seven scanners collapses into a materially smaller, deduplicated set consumable by humans and downstream agents.</w:t>
      </w:r>
    </w:p>
    <w:p w14:paraId="5CE7ECD6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Converted threat modeling from a point-in-time workshop artifact into a reproducible, automatable pipeline that can be re-run against any codebase on demand.</w:t>
      </w:r>
    </w:p>
    <w:p w14:paraId="5CE7ECD7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Proved out a pattern for LLM-native finding deduplication (cosine similarity over Azure OpenAI embeddings) that traditional rule-based approaches cannot match.</w:t>
      </w:r>
    </w:p>
    <w:p w14:paraId="5CE7ECD8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Delivered a working example of MCP-for-security — using </w:t>
      </w:r>
      <w:proofErr w:type="spellStart"/>
      <w:r>
        <w:t>FastMCP</w:t>
      </w:r>
      <w:proofErr w:type="spellEnd"/>
      <w:r>
        <w:t xml:space="preserve"> / </w:t>
      </w:r>
      <w:proofErr w:type="spellStart"/>
      <w:r>
        <w:t>Streamable</w:t>
      </w:r>
      <w:proofErr w:type="spellEnd"/>
      <w:r>
        <w:t xml:space="preserve"> HTTP to expose MITRE ATT&amp;CK and </w:t>
      </w:r>
      <w:proofErr w:type="spellStart"/>
      <w:r>
        <w:t>Syft</w:t>
      </w:r>
      <w:proofErr w:type="spellEnd"/>
      <w:r>
        <w:t xml:space="preserve"> as shared tool planes across multiple agents.</w:t>
      </w:r>
    </w:p>
    <w:p w14:paraId="5CE7ECD9" w14:textId="77777777" w:rsidR="005D3B1E" w:rsidRDefault="00000000">
      <w:pPr>
        <w:spacing w:after="120"/>
      </w:pPr>
      <w:r>
        <w:t>Strategic outcomes:</w:t>
      </w:r>
    </w:p>
    <w:p w14:paraId="5CE7ECDA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Produced a portfolio-grade artifact that demonstrates senior-level capability across three distinct hiring axes simultaneously — applied AI / multi-agent engineering, security architecture / threat modeling, and </w:t>
      </w:r>
      <w:proofErr w:type="spellStart"/>
      <w:r>
        <w:t>DevSecOps</w:t>
      </w:r>
      <w:proofErr w:type="spellEnd"/>
      <w:r>
        <w:t xml:space="preserve"> / platform security engineering.</w:t>
      </w:r>
    </w:p>
    <w:p w14:paraId="5CE7ECDB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Contributed a reusable architectural pattern (HTTP + MCP + S3 message bus for multi-agent security pipelines) that generalizes beyond this specific project.</w:t>
      </w:r>
    </w:p>
    <w:p w14:paraId="5CE7ECDC" w14:textId="77777777" w:rsidR="005D3B1E" w:rsidRDefault="00000000">
      <w:pPr>
        <w:pStyle w:val="ListParagraph"/>
        <w:numPr>
          <w:ilvl w:val="0"/>
          <w:numId w:val="2"/>
        </w:numPr>
        <w:spacing w:after="80"/>
      </w:pPr>
      <w:r>
        <w:t>Built the project in the open with clear documentation, making the design defensible and reviewable by technical interviewers and OSS users alike.</w:t>
      </w:r>
    </w:p>
    <w:p w14:paraId="5CE7ECDD" w14:textId="77777777" w:rsidR="005D3B1E" w:rsidRDefault="00000000">
      <w:pPr>
        <w:spacing w:after="120"/>
      </w:pPr>
      <w:r>
        <w:t>Adoption &amp; longevity: COMPASS is an actively-maintained ongoing project (2025–Present). The modular service-and-MCP architecture means each component can be independently reused, extended, or swapped — the pipeline is structured to outlive any single scanner, LLM provider, or embedding model.</w:t>
      </w:r>
    </w:p>
    <w:p w14:paraId="5CE7ECDE" w14:textId="77777777" w:rsidR="005D3B1E" w:rsidRDefault="00000000">
      <w:pPr>
        <w:pStyle w:val="Heading1"/>
      </w:pPr>
      <w:r>
        <w:t>PROUDEST ACHIEVEMENT</w:t>
      </w:r>
    </w:p>
    <w:p w14:paraId="5CE7ECDF" w14:textId="77777777" w:rsidR="005D3B1E" w:rsidRDefault="00000000">
      <w:pPr>
        <w:spacing w:after="120"/>
      </w:pPr>
      <w:r>
        <w:rPr>
          <w:b/>
          <w:bCs/>
        </w:rPr>
        <w:t>Headline: Designed and built — solo — a production-quality, multi-agent security pipeline that automates end-to-end threat modeling by composing LLM-powered agents, MCP-hosted knowledge bases, and seven industry-standard scanners into one reproducible system.</w:t>
      </w:r>
    </w:p>
    <w:p w14:paraId="5CE7ECE0" w14:textId="77777777" w:rsidR="005D3B1E" w:rsidRDefault="00000000">
      <w:pPr>
        <w:spacing w:after="120"/>
      </w:pPr>
      <w:r>
        <w:t xml:space="preserve">The single thing I'd put front-and-center is this: in one project I demonstrated the ability to reason across three disciplines that rarely intersect in one engineer — the applied-AI work of orchestrating cooperating LLM agents over MCP and embedding-based deduplication; the security-architecture work of translating scan findings into STRIDE + MITRE + attack-chain analysis; and the </w:t>
      </w:r>
      <w:proofErr w:type="spellStart"/>
      <w:r>
        <w:t>DevSecOps</w:t>
      </w:r>
      <w:proofErr w:type="spellEnd"/>
      <w:r>
        <w:t xml:space="preserve"> / platform work of shipping it as a containerized, health-gated, S3-backed pipeline with public documentation.</w:t>
      </w:r>
    </w:p>
    <w:p w14:paraId="5CE7ECE1" w14:textId="77777777" w:rsidR="005D3B1E" w:rsidRDefault="00000000">
      <w:pPr>
        <w:spacing w:after="120"/>
      </w:pPr>
      <w:r>
        <w:t>Why it matters: it demonstrates the capacity to independently own a complex, multi-discipline engineering problem end-to-end — from architectural iteration (SDK-coupled → HTTP+MCP+S3), through implementation across seven scanners and four services, to public documentation of the design. It is direct evidence of senior-level technical judgment, breadth, and follow-through in areas — agentic AI for security, MCP tooling, automated threat modeling — that are currently hiring priorities.</w:t>
      </w:r>
    </w:p>
    <w:p w14:paraId="5CE7ECE2" w14:textId="77777777" w:rsidR="005D3B1E" w:rsidRDefault="005D3B1E">
      <w:pPr>
        <w:pBdr>
          <w:bottom w:val="single" w:sz="6" w:space="1" w:color="2E75B6"/>
        </w:pBdr>
        <w:spacing w:before="240" w:after="120"/>
      </w:pPr>
    </w:p>
    <w:p w14:paraId="5CE7ECE3" w14:textId="77777777" w:rsidR="005D3B1E" w:rsidRDefault="00000000">
      <w:pPr>
        <w:pStyle w:val="Heading2"/>
      </w:pPr>
      <w:r>
        <w:t>KEYWORD INDEX</w:t>
      </w:r>
    </w:p>
    <w:p w14:paraId="5CE7ECE4" w14:textId="77777777" w:rsidR="005D3B1E" w:rsidRDefault="00000000">
      <w:pPr>
        <w:spacing w:after="120"/>
      </w:pPr>
      <w:r>
        <w:rPr>
          <w:color w:val="333333"/>
          <w:sz w:val="20"/>
          <w:szCs w:val="20"/>
        </w:rPr>
        <w:t xml:space="preserve">COMPASS, Open Source, Multi-Agent Systems, Agentic AI, LLM Engineering, Applied AI, Model Context Protocol, MCP, </w:t>
      </w:r>
      <w:proofErr w:type="spellStart"/>
      <w:r>
        <w:rPr>
          <w:color w:val="333333"/>
          <w:sz w:val="20"/>
          <w:szCs w:val="20"/>
        </w:rPr>
        <w:t>FastMCP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Streamable</w:t>
      </w:r>
      <w:proofErr w:type="spellEnd"/>
      <w:r>
        <w:rPr>
          <w:color w:val="333333"/>
          <w:sz w:val="20"/>
          <w:szCs w:val="20"/>
        </w:rPr>
        <w:t xml:space="preserve"> HTTP, Microsoft Agent SDK, Claude API, Anthropic, Azure OpenAI, Embeddings, Cosine Similarity, Semantic Deduplication, Orchestrator Pattern, Security Architecture, Threat Modeling, Automated Threat Modeling, STRIDE, MITRE ATT&amp;CK, Attack Chain Analysis, Attack Path Analysis, CVSS, Risk Scoring, Business Impact Prioritization, Application Security, AppSec, SAST, SCA, </w:t>
      </w:r>
      <w:proofErr w:type="spellStart"/>
      <w:r>
        <w:rPr>
          <w:color w:val="333333"/>
          <w:sz w:val="20"/>
          <w:szCs w:val="20"/>
        </w:rPr>
        <w:t>IaC</w:t>
      </w:r>
      <w:proofErr w:type="spellEnd"/>
      <w:r>
        <w:rPr>
          <w:color w:val="333333"/>
          <w:sz w:val="20"/>
          <w:szCs w:val="20"/>
        </w:rPr>
        <w:t xml:space="preserve"> Security, Container Security, Secrets Scanning, Checkov, </w:t>
      </w:r>
      <w:proofErr w:type="spellStart"/>
      <w:r>
        <w:rPr>
          <w:color w:val="333333"/>
          <w:sz w:val="20"/>
          <w:szCs w:val="20"/>
        </w:rPr>
        <w:t>Trivy</w:t>
      </w:r>
      <w:proofErr w:type="spellEnd"/>
      <w:r>
        <w:rPr>
          <w:color w:val="333333"/>
          <w:sz w:val="20"/>
          <w:szCs w:val="20"/>
        </w:rPr>
        <w:t xml:space="preserve">, Bandit, </w:t>
      </w:r>
      <w:proofErr w:type="spellStart"/>
      <w:r>
        <w:rPr>
          <w:color w:val="333333"/>
          <w:sz w:val="20"/>
          <w:szCs w:val="20"/>
        </w:rPr>
        <w:t>Semgrep</w:t>
      </w:r>
      <w:proofErr w:type="spellEnd"/>
      <w:r>
        <w:rPr>
          <w:color w:val="333333"/>
          <w:sz w:val="20"/>
          <w:szCs w:val="20"/>
        </w:rPr>
        <w:t xml:space="preserve">, </w:t>
      </w:r>
      <w:proofErr w:type="spellStart"/>
      <w:r>
        <w:rPr>
          <w:color w:val="333333"/>
          <w:sz w:val="20"/>
          <w:szCs w:val="20"/>
        </w:rPr>
        <w:t>Syft</w:t>
      </w:r>
      <w:proofErr w:type="spellEnd"/>
      <w:r>
        <w:rPr>
          <w:color w:val="333333"/>
          <w:sz w:val="20"/>
          <w:szCs w:val="20"/>
        </w:rPr>
        <w:t xml:space="preserve">, SBOM, SPDX, Software Supply Chain, Data Flow Analysis, Trust Boundary Analysis, Asset Inventory, Risk Classification, </w:t>
      </w:r>
      <w:proofErr w:type="spellStart"/>
      <w:r>
        <w:rPr>
          <w:color w:val="333333"/>
          <w:sz w:val="20"/>
          <w:szCs w:val="20"/>
        </w:rPr>
        <w:t>DevSecOps</w:t>
      </w:r>
      <w:proofErr w:type="spellEnd"/>
      <w:r>
        <w:rPr>
          <w:color w:val="333333"/>
          <w:sz w:val="20"/>
          <w:szCs w:val="20"/>
        </w:rPr>
        <w:t xml:space="preserve">, Platform Security Engineering, Python, Docker, Docker Compose, Health-Gated Startup, AWS S3, Message Bus, Versioned Artifacts, Executive Reporting, </w:t>
      </w:r>
      <w:r>
        <w:rPr>
          <w:color w:val="333333"/>
          <w:sz w:val="20"/>
          <w:szCs w:val="20"/>
        </w:rPr>
        <w:lastRenderedPageBreak/>
        <w:t xml:space="preserve">Architecture Documentation, Open-Source </w:t>
      </w:r>
      <w:proofErr w:type="spellStart"/>
      <w:r>
        <w:rPr>
          <w:color w:val="333333"/>
          <w:sz w:val="20"/>
          <w:szCs w:val="20"/>
        </w:rPr>
        <w:t>Maintainership</w:t>
      </w:r>
      <w:proofErr w:type="spellEnd"/>
      <w:r>
        <w:rPr>
          <w:color w:val="333333"/>
          <w:sz w:val="20"/>
          <w:szCs w:val="20"/>
        </w:rPr>
        <w:t>, End-to-End Ownership, Reference Architecture.</w:t>
      </w:r>
    </w:p>
    <w:sectPr w:rsidR="005D3B1E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ED027" w14:textId="77777777" w:rsidR="00734B32" w:rsidRDefault="00734B32">
      <w:r>
        <w:separator/>
      </w:r>
    </w:p>
  </w:endnote>
  <w:endnote w:type="continuationSeparator" w:id="0">
    <w:p w14:paraId="3FF061F8" w14:textId="77777777" w:rsidR="00734B32" w:rsidRDefault="0073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ECE5" w14:textId="0A04A7A5" w:rsidR="005D3B1E" w:rsidRDefault="00000000">
    <w:pPr>
      <w:jc w:val="center"/>
    </w:pPr>
    <w:r>
      <w:rPr>
        <w:color w:val="7F7F7F"/>
        <w:sz w:val="18"/>
        <w:szCs w:val="18"/>
      </w:rPr>
      <w:t xml:space="preserve">Experience Letter — </w:t>
    </w:r>
    <w:proofErr w:type="gramStart"/>
    <w:r>
      <w:rPr>
        <w:color w:val="7F7F7F"/>
        <w:sz w:val="18"/>
        <w:szCs w:val="18"/>
      </w:rPr>
      <w:t>COMPASS  |</w:t>
    </w:r>
    <w:proofErr w:type="gramEnd"/>
    <w:r>
      <w:rPr>
        <w:color w:val="7F7F7F"/>
        <w:sz w:val="18"/>
        <w:szCs w:val="18"/>
      </w:rPr>
      <w:t xml:space="preserve">  Generated April 17, </w:t>
    </w:r>
    <w:proofErr w:type="gramStart"/>
    <w:r>
      <w:rPr>
        <w:color w:val="7F7F7F"/>
        <w:sz w:val="18"/>
        <w:szCs w:val="18"/>
      </w:rPr>
      <w:t>2026  |</w:t>
    </w:r>
    <w:proofErr w:type="gramEnd"/>
    <w:r>
      <w:rPr>
        <w:color w:val="7F7F7F"/>
        <w:sz w:val="18"/>
        <w:szCs w:val="18"/>
      </w:rPr>
      <w:t xml:space="preserve"> 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25D5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B0BFE" w14:textId="77777777" w:rsidR="00734B32" w:rsidRDefault="00734B32">
      <w:r>
        <w:separator/>
      </w:r>
    </w:p>
  </w:footnote>
  <w:footnote w:type="continuationSeparator" w:id="0">
    <w:p w14:paraId="42840424" w14:textId="77777777" w:rsidR="00734B32" w:rsidRDefault="00734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7F7"/>
    <w:multiLevelType w:val="hybridMultilevel"/>
    <w:tmpl w:val="928477BA"/>
    <w:lvl w:ilvl="0" w:tplc="9BBE61A0">
      <w:start w:val="1"/>
      <w:numFmt w:val="bullet"/>
      <w:lvlText w:val="•"/>
      <w:lvlJc w:val="left"/>
      <w:pPr>
        <w:ind w:left="720" w:hanging="360"/>
      </w:pPr>
    </w:lvl>
    <w:lvl w:ilvl="1" w:tplc="9FE6A618">
      <w:numFmt w:val="decimal"/>
      <w:lvlText w:val=""/>
      <w:lvlJc w:val="left"/>
    </w:lvl>
    <w:lvl w:ilvl="2" w:tplc="54D4BC18">
      <w:numFmt w:val="decimal"/>
      <w:lvlText w:val=""/>
      <w:lvlJc w:val="left"/>
    </w:lvl>
    <w:lvl w:ilvl="3" w:tplc="8A7E7022">
      <w:numFmt w:val="decimal"/>
      <w:lvlText w:val=""/>
      <w:lvlJc w:val="left"/>
    </w:lvl>
    <w:lvl w:ilvl="4" w:tplc="2F923B0E">
      <w:numFmt w:val="decimal"/>
      <w:lvlText w:val=""/>
      <w:lvlJc w:val="left"/>
    </w:lvl>
    <w:lvl w:ilvl="5" w:tplc="D3444FB0">
      <w:numFmt w:val="decimal"/>
      <w:lvlText w:val=""/>
      <w:lvlJc w:val="left"/>
    </w:lvl>
    <w:lvl w:ilvl="6" w:tplc="70F6F50A">
      <w:numFmt w:val="decimal"/>
      <w:lvlText w:val=""/>
      <w:lvlJc w:val="left"/>
    </w:lvl>
    <w:lvl w:ilvl="7" w:tplc="2C9E0772">
      <w:numFmt w:val="decimal"/>
      <w:lvlText w:val=""/>
      <w:lvlJc w:val="left"/>
    </w:lvl>
    <w:lvl w:ilvl="8" w:tplc="139E0210">
      <w:numFmt w:val="decimal"/>
      <w:lvlText w:val=""/>
      <w:lvlJc w:val="left"/>
    </w:lvl>
  </w:abstractNum>
  <w:abstractNum w:abstractNumId="1" w15:restartNumberingAfterBreak="0">
    <w:nsid w:val="486F7B50"/>
    <w:multiLevelType w:val="hybridMultilevel"/>
    <w:tmpl w:val="DFE0143A"/>
    <w:lvl w:ilvl="0" w:tplc="7DCA4CBA">
      <w:start w:val="1"/>
      <w:numFmt w:val="bullet"/>
      <w:lvlText w:val="●"/>
      <w:lvlJc w:val="left"/>
      <w:pPr>
        <w:ind w:left="720" w:hanging="360"/>
      </w:pPr>
    </w:lvl>
    <w:lvl w:ilvl="1" w:tplc="CDDAB264">
      <w:start w:val="1"/>
      <w:numFmt w:val="bullet"/>
      <w:lvlText w:val="○"/>
      <w:lvlJc w:val="left"/>
      <w:pPr>
        <w:ind w:left="1440" w:hanging="360"/>
      </w:pPr>
    </w:lvl>
    <w:lvl w:ilvl="2" w:tplc="39B68302">
      <w:start w:val="1"/>
      <w:numFmt w:val="bullet"/>
      <w:lvlText w:val="■"/>
      <w:lvlJc w:val="left"/>
      <w:pPr>
        <w:ind w:left="2160" w:hanging="360"/>
      </w:pPr>
    </w:lvl>
    <w:lvl w:ilvl="3" w:tplc="845EAB5A">
      <w:start w:val="1"/>
      <w:numFmt w:val="bullet"/>
      <w:lvlText w:val="●"/>
      <w:lvlJc w:val="left"/>
      <w:pPr>
        <w:ind w:left="2880" w:hanging="360"/>
      </w:pPr>
    </w:lvl>
    <w:lvl w:ilvl="4" w:tplc="491E6AA0">
      <w:start w:val="1"/>
      <w:numFmt w:val="bullet"/>
      <w:lvlText w:val="○"/>
      <w:lvlJc w:val="left"/>
      <w:pPr>
        <w:ind w:left="3600" w:hanging="360"/>
      </w:pPr>
    </w:lvl>
    <w:lvl w:ilvl="5" w:tplc="F6B06F00">
      <w:start w:val="1"/>
      <w:numFmt w:val="bullet"/>
      <w:lvlText w:val="■"/>
      <w:lvlJc w:val="left"/>
      <w:pPr>
        <w:ind w:left="4320" w:hanging="360"/>
      </w:pPr>
    </w:lvl>
    <w:lvl w:ilvl="6" w:tplc="E5241722">
      <w:start w:val="1"/>
      <w:numFmt w:val="bullet"/>
      <w:lvlText w:val="●"/>
      <w:lvlJc w:val="left"/>
      <w:pPr>
        <w:ind w:left="5040" w:hanging="360"/>
      </w:pPr>
    </w:lvl>
    <w:lvl w:ilvl="7" w:tplc="F4503F24">
      <w:start w:val="1"/>
      <w:numFmt w:val="bullet"/>
      <w:lvlText w:val="●"/>
      <w:lvlJc w:val="left"/>
      <w:pPr>
        <w:ind w:left="5760" w:hanging="360"/>
      </w:pPr>
    </w:lvl>
    <w:lvl w:ilvl="8" w:tplc="942CDCA6">
      <w:start w:val="1"/>
      <w:numFmt w:val="bullet"/>
      <w:lvlText w:val="●"/>
      <w:lvlJc w:val="left"/>
      <w:pPr>
        <w:ind w:left="6480" w:hanging="360"/>
      </w:pPr>
    </w:lvl>
  </w:abstractNum>
  <w:num w:numId="1" w16cid:durableId="24720029">
    <w:abstractNumId w:val="1"/>
    <w:lvlOverride w:ilvl="0">
      <w:startOverride w:val="1"/>
    </w:lvlOverride>
  </w:num>
  <w:num w:numId="2" w16cid:durableId="274875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B1E"/>
    <w:rsid w:val="00425D53"/>
    <w:rsid w:val="005D3B1E"/>
    <w:rsid w:val="00734B32"/>
    <w:rsid w:val="0094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ECAD"/>
  <w15:docId w15:val="{14CE0A9F-FE20-49CA-AA40-88556DB5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25D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ShashSec/COMPASS-Security_Scanner_Ag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1639</Words>
  <Characters>11155</Characters>
  <Application>Microsoft Office Word</Application>
  <DocSecurity>0</DocSecurity>
  <Lines>173</Lines>
  <Paragraphs>54</Paragraphs>
  <ScaleCrop>false</ScaleCrop>
  <Company/>
  <LinksUpToDate>false</LinksUpToDate>
  <CharactersWithSpaces>12802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 Letter — COMPASS</dc:title>
  <dc:creator>Experience Letter Skill</dc:creator>
  <cp:lastModifiedBy>Shashikumar Mysore Pandu</cp:lastModifiedBy>
  <cp:revision>2</cp:revision>
  <dcterms:created xsi:type="dcterms:W3CDTF">2026-04-17T18:08:00Z</dcterms:created>
  <dcterms:modified xsi:type="dcterms:W3CDTF">2026-04-17T18:11:00Z</dcterms:modified>
</cp:coreProperties>
</file>