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2FD" w:rsidRDefault="008D32FD">
      <w:pPr>
        <w:pStyle w:val="Heading2"/>
        <w:rPr>
          <w:sz w:val="52"/>
          <w:szCs w:val="52"/>
        </w:rPr>
      </w:pPr>
      <w:bookmarkStart w:id="0" w:name="_nhio3s7lxp3z" w:colFirst="0" w:colLast="0"/>
      <w:bookmarkEnd w:id="0"/>
    </w:p>
    <w:p w:rsidR="008D32FD" w:rsidRDefault="008D32FD">
      <w:pPr>
        <w:pStyle w:val="Heading2"/>
        <w:rPr>
          <w:sz w:val="52"/>
          <w:szCs w:val="52"/>
        </w:rPr>
      </w:pPr>
      <w:bookmarkStart w:id="1" w:name="_lp5da2nipkeh" w:colFirst="0" w:colLast="0"/>
      <w:bookmarkEnd w:id="1"/>
    </w:p>
    <w:p w:rsidR="008D32FD" w:rsidRDefault="008D32FD">
      <w:pPr>
        <w:pStyle w:val="Heading2"/>
        <w:rPr>
          <w:sz w:val="52"/>
          <w:szCs w:val="52"/>
        </w:rPr>
      </w:pPr>
      <w:bookmarkStart w:id="2" w:name="_jndyi5ivr6fx" w:colFirst="0" w:colLast="0"/>
      <w:bookmarkEnd w:id="2"/>
    </w:p>
    <w:p w:rsidR="008D32FD" w:rsidRDefault="008D32FD">
      <w:pPr>
        <w:pStyle w:val="Title"/>
        <w:jc w:val="center"/>
      </w:pPr>
    </w:p>
    <w:p w:rsidR="008D32FD" w:rsidRDefault="008D32FD">
      <w:pPr>
        <w:pStyle w:val="Title"/>
        <w:jc w:val="center"/>
        <w:rPr>
          <w:b/>
        </w:rPr>
      </w:pPr>
      <w:bookmarkStart w:id="3" w:name="_n6wmneg3o82n" w:colFirst="0" w:colLast="0"/>
      <w:bookmarkEnd w:id="3"/>
    </w:p>
    <w:p w:rsidR="008D32FD" w:rsidRDefault="008D32FD">
      <w:pPr>
        <w:pStyle w:val="Title"/>
        <w:rPr>
          <w:b/>
        </w:rPr>
      </w:pPr>
      <w:bookmarkStart w:id="4" w:name="_u4gjjv8zyybn" w:colFirst="0" w:colLast="0"/>
      <w:bookmarkEnd w:id="4"/>
    </w:p>
    <w:p w:rsidR="008D32FD" w:rsidRDefault="00695513">
      <w:pPr>
        <w:pStyle w:val="Title"/>
        <w:jc w:val="center"/>
      </w:pPr>
      <w:bookmarkStart w:id="5" w:name="_b19050ah82h5" w:colFirst="0" w:colLast="0"/>
      <w:bookmarkEnd w:id="5"/>
      <w:r>
        <w:rPr>
          <w:b/>
        </w:rPr>
        <w:t>TL25: KEY DOCUMENT</w:t>
      </w:r>
      <w:r>
        <w:br/>
        <w:t>REQUIREMENT SPECIFICATIONS</w:t>
      </w:r>
    </w:p>
    <w:p w:rsidR="008D32FD" w:rsidRDefault="00695513">
      <w:pPr>
        <w:spacing w:line="240" w:lineRule="auto"/>
        <w:rPr>
          <w:b/>
          <w:sz w:val="32"/>
          <w:szCs w:val="32"/>
        </w:rPr>
      </w:pPr>
      <w:r>
        <w:br w:type="page"/>
      </w:r>
      <w:r>
        <w:rPr>
          <w:b/>
          <w:sz w:val="32"/>
          <w:szCs w:val="32"/>
        </w:rPr>
        <w:lastRenderedPageBreak/>
        <w:t xml:space="preserve">Changelog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895"/>
        <w:gridCol w:w="3345"/>
      </w:tblGrid>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Date/Time</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Updater</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Description</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b/>
                <w:sz w:val="24"/>
                <w:szCs w:val="24"/>
              </w:rPr>
            </w:pPr>
            <w:r>
              <w:rPr>
                <w:rFonts w:ascii="Calibri" w:eastAsia="Calibri" w:hAnsi="Calibri" w:cs="Calibri"/>
                <w:b/>
                <w:sz w:val="24"/>
                <w:szCs w:val="24"/>
              </w:rPr>
              <w:t>2018-10-14T14:40:49Z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Sanket</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Document creation and initial population</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b/>
                <w:sz w:val="24"/>
                <w:szCs w:val="24"/>
              </w:rPr>
              <w:t>2018-10-14T14:54:06Z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Rowan 11986156</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Added change log</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b/>
                <w:sz w:val="24"/>
                <w:szCs w:val="24"/>
              </w:rPr>
            </w:pPr>
            <w:r>
              <w:rPr>
                <w:rFonts w:ascii="Calibri" w:eastAsia="Calibri" w:hAnsi="Calibri" w:cs="Calibri"/>
                <w:b/>
                <w:sz w:val="24"/>
                <w:szCs w:val="24"/>
              </w:rPr>
              <w:t>2018-11-25T1:24:06Z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Sanket </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Added Reliability Section</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b/>
                <w:sz w:val="24"/>
                <w:szCs w:val="24"/>
              </w:rPr>
            </w:pPr>
            <w:r>
              <w:rPr>
                <w:rFonts w:ascii="Calibri" w:eastAsia="Calibri" w:hAnsi="Calibri" w:cs="Calibri"/>
                <w:b/>
                <w:sz w:val="24"/>
                <w:szCs w:val="24"/>
              </w:rPr>
              <w:t>2018-11-25T15:04:15Z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Candice 16550155</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Revised format and several sections</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b/>
                <w:sz w:val="24"/>
                <w:szCs w:val="24"/>
              </w:rPr>
            </w:pPr>
            <w:r>
              <w:rPr>
                <w:rFonts w:ascii="Calibri" w:eastAsia="Calibri" w:hAnsi="Calibri" w:cs="Calibri"/>
                <w:b/>
                <w:sz w:val="24"/>
                <w:szCs w:val="24"/>
              </w:rPr>
              <w:t>2018-11-25T17:27:14Z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Jimmy</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Updated goals and functional specifications</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b/>
                <w:sz w:val="24"/>
                <w:szCs w:val="24"/>
              </w:rPr>
              <w:t>2018-11-25T10:06:06Z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Rowan 11986156</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Milestone 2 </w:t>
            </w:r>
            <w:r w:rsidR="002B222E">
              <w:rPr>
                <w:rFonts w:ascii="Calibri" w:eastAsia="Calibri" w:hAnsi="Calibri" w:cs="Calibri"/>
                <w:sz w:val="24"/>
                <w:szCs w:val="24"/>
              </w:rPr>
              <w:t>prep work</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b/>
                <w:sz w:val="24"/>
                <w:szCs w:val="24"/>
              </w:rPr>
              <w:t>2018-11-25T10:16:02Z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Parth 45738135</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Final content addition and edits</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b/>
                <w:sz w:val="24"/>
                <w:szCs w:val="24"/>
              </w:rPr>
            </w:pPr>
            <w:r>
              <w:rPr>
                <w:rFonts w:ascii="Calibri" w:eastAsia="Calibri" w:hAnsi="Calibri" w:cs="Calibri"/>
                <w:b/>
                <w:sz w:val="24"/>
                <w:szCs w:val="24"/>
              </w:rPr>
              <w:t>2019-2-5T15:34:00Z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Rowan 11986156</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Update Citations, Add Executive Summary, Some Editing</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after="200" w:line="240" w:lineRule="auto"/>
              <w:rPr>
                <w:rFonts w:ascii="Calibri" w:eastAsia="Calibri" w:hAnsi="Calibri" w:cs="Calibri"/>
                <w:b/>
                <w:sz w:val="24"/>
                <w:szCs w:val="24"/>
              </w:rPr>
            </w:pPr>
            <w:r>
              <w:rPr>
                <w:rFonts w:ascii="Calibri" w:eastAsia="Calibri" w:hAnsi="Calibri" w:cs="Calibri"/>
                <w:b/>
                <w:sz w:val="24"/>
                <w:szCs w:val="24"/>
              </w:rPr>
              <w:t>2019-02-07T15:30:00Z</w:t>
            </w:r>
          </w:p>
        </w:tc>
        <w:tc>
          <w:tcPr>
            <w:tcW w:w="2895" w:type="dxa"/>
            <w:shd w:val="clear" w:color="auto" w:fill="auto"/>
            <w:tcMar>
              <w:top w:w="100" w:type="dxa"/>
              <w:left w:w="100" w:type="dxa"/>
              <w:bottom w:w="100" w:type="dxa"/>
              <w:right w:w="100" w:type="dxa"/>
            </w:tcMar>
          </w:tcPr>
          <w:p w:rsidR="008D32FD" w:rsidRDefault="00695513">
            <w:pPr>
              <w:widowControl w:val="0"/>
              <w:spacing w:after="200" w:line="240" w:lineRule="auto"/>
              <w:rPr>
                <w:rFonts w:ascii="Calibri" w:eastAsia="Calibri" w:hAnsi="Calibri" w:cs="Calibri"/>
                <w:sz w:val="24"/>
                <w:szCs w:val="24"/>
              </w:rPr>
            </w:pPr>
            <w:r>
              <w:rPr>
                <w:rFonts w:ascii="Calibri" w:eastAsia="Calibri" w:hAnsi="Calibri" w:cs="Calibri"/>
                <w:sz w:val="24"/>
                <w:szCs w:val="24"/>
              </w:rPr>
              <w:t>Candice 16550155</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Revised executive summary</w:t>
            </w:r>
            <w:r>
              <w:rPr>
                <w:rFonts w:ascii="Calibri" w:eastAsia="Calibri" w:hAnsi="Calibri" w:cs="Calibri"/>
                <w:sz w:val="24"/>
                <w:szCs w:val="24"/>
              </w:rPr>
              <w:br/>
              <w:t>Made suggested revisions to sections 1-3</w:t>
            </w:r>
          </w:p>
        </w:tc>
      </w:tr>
      <w:tr w:rsidR="008D32FD">
        <w:tc>
          <w:tcPr>
            <w:tcW w:w="3120"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b/>
                <w:sz w:val="24"/>
                <w:szCs w:val="24"/>
              </w:rPr>
            </w:pPr>
            <w:r>
              <w:rPr>
                <w:rFonts w:ascii="Calibri" w:eastAsia="Calibri" w:hAnsi="Calibri" w:cs="Calibri"/>
                <w:b/>
                <w:sz w:val="24"/>
                <w:szCs w:val="24"/>
              </w:rPr>
              <w:t>2019-2-10T20:51:00Z</w:t>
            </w:r>
          </w:p>
        </w:tc>
        <w:tc>
          <w:tcPr>
            <w:tcW w:w="289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Parth 45738135</w:t>
            </w:r>
          </w:p>
        </w:tc>
        <w:tc>
          <w:tcPr>
            <w:tcW w:w="3345" w:type="dxa"/>
            <w:shd w:val="clear" w:color="auto" w:fill="auto"/>
            <w:tcMar>
              <w:top w:w="100" w:type="dxa"/>
              <w:left w:w="100" w:type="dxa"/>
              <w:bottom w:w="100" w:type="dxa"/>
              <w:right w:w="100" w:type="dxa"/>
            </w:tcMar>
          </w:tcPr>
          <w:p w:rsidR="008D32FD" w:rsidRDefault="00695513">
            <w:pPr>
              <w:widowControl w:val="0"/>
              <w:spacing w:line="240" w:lineRule="auto"/>
              <w:rPr>
                <w:rFonts w:ascii="Calibri" w:eastAsia="Calibri" w:hAnsi="Calibri" w:cs="Calibri"/>
                <w:sz w:val="24"/>
                <w:szCs w:val="24"/>
              </w:rPr>
            </w:pPr>
            <w:r>
              <w:rPr>
                <w:rFonts w:ascii="Calibri" w:eastAsia="Calibri" w:hAnsi="Calibri" w:cs="Calibri"/>
                <w:sz w:val="24"/>
                <w:szCs w:val="24"/>
              </w:rPr>
              <w:t>Edited executive summary, changed tenses and voice tone</w:t>
            </w:r>
          </w:p>
        </w:tc>
      </w:tr>
    </w:tbl>
    <w:p w:rsidR="008D32FD" w:rsidRDefault="00695513">
      <w:pPr>
        <w:spacing w:line="240" w:lineRule="auto"/>
        <w:rPr>
          <w:b/>
        </w:rPr>
      </w:pPr>
      <w:r>
        <w:br w:type="page"/>
      </w:r>
    </w:p>
    <w:p w:rsidR="008D32FD" w:rsidRDefault="005A1DCC" w:rsidP="005A1DCC">
      <w:pPr>
        <w:pStyle w:val="Heading1"/>
      </w:pPr>
      <w:bookmarkStart w:id="6" w:name="_Toc762743"/>
      <w:r>
        <w:lastRenderedPageBreak/>
        <w:t>Table of Contents</w:t>
      </w:r>
      <w:bookmarkEnd w:id="6"/>
    </w:p>
    <w:sdt>
      <w:sdtPr>
        <w:id w:val="-1008587827"/>
        <w:docPartObj>
          <w:docPartGallery w:val="Table of Contents"/>
          <w:docPartUnique/>
        </w:docPartObj>
      </w:sdtPr>
      <w:sdtEndPr/>
      <w:sdtContent>
        <w:p w:rsidR="005A1DCC" w:rsidRDefault="005A1DCC">
          <w:pPr>
            <w:pStyle w:val="TOC1"/>
            <w:tabs>
              <w:tab w:val="right" w:leader="dot" w:pos="9350"/>
            </w:tabs>
            <w:rPr>
              <w:noProof/>
            </w:rPr>
          </w:pPr>
          <w:r>
            <w:fldChar w:fldCharType="begin"/>
          </w:r>
          <w:r>
            <w:instrText xml:space="preserve"> TOC \o "1-3" \h \z \u </w:instrText>
          </w:r>
          <w:r>
            <w:fldChar w:fldCharType="separate"/>
          </w:r>
          <w:hyperlink w:anchor="_Toc762745" w:history="1">
            <w:r w:rsidRPr="003E3651">
              <w:rPr>
                <w:rStyle w:val="Hyperlink"/>
                <w:noProof/>
              </w:rPr>
              <w:t>EXECUTIVE SUMMARY</w:t>
            </w:r>
            <w:r>
              <w:rPr>
                <w:noProof/>
                <w:webHidden/>
              </w:rPr>
              <w:tab/>
            </w:r>
            <w:r>
              <w:rPr>
                <w:noProof/>
                <w:webHidden/>
              </w:rPr>
              <w:fldChar w:fldCharType="begin"/>
            </w:r>
            <w:r>
              <w:rPr>
                <w:noProof/>
                <w:webHidden/>
              </w:rPr>
              <w:instrText xml:space="preserve"> PAGEREF _Toc762745 \h </w:instrText>
            </w:r>
            <w:r>
              <w:rPr>
                <w:noProof/>
                <w:webHidden/>
              </w:rPr>
            </w:r>
            <w:r>
              <w:rPr>
                <w:noProof/>
                <w:webHidden/>
              </w:rPr>
              <w:fldChar w:fldCharType="separate"/>
            </w:r>
            <w:r w:rsidR="00141E8B">
              <w:rPr>
                <w:noProof/>
                <w:webHidden/>
              </w:rPr>
              <w:t>1</w:t>
            </w:r>
            <w:r>
              <w:rPr>
                <w:noProof/>
                <w:webHidden/>
              </w:rPr>
              <w:fldChar w:fldCharType="end"/>
            </w:r>
          </w:hyperlink>
        </w:p>
        <w:p w:rsidR="005A1DCC" w:rsidRDefault="005A1DCC">
          <w:pPr>
            <w:pStyle w:val="TOC1"/>
            <w:tabs>
              <w:tab w:val="right" w:leader="dot" w:pos="9350"/>
            </w:tabs>
            <w:rPr>
              <w:noProof/>
            </w:rPr>
          </w:pPr>
          <w:hyperlink w:anchor="_Toc762746" w:history="1">
            <w:r w:rsidRPr="003E3651">
              <w:rPr>
                <w:rStyle w:val="Hyperlink"/>
                <w:noProof/>
              </w:rPr>
              <w:t>1 - CONTEXT AND BACKGROUND</w:t>
            </w:r>
            <w:r>
              <w:rPr>
                <w:noProof/>
                <w:webHidden/>
              </w:rPr>
              <w:tab/>
            </w:r>
            <w:r>
              <w:rPr>
                <w:noProof/>
                <w:webHidden/>
              </w:rPr>
              <w:fldChar w:fldCharType="begin"/>
            </w:r>
            <w:r>
              <w:rPr>
                <w:noProof/>
                <w:webHidden/>
              </w:rPr>
              <w:instrText xml:space="preserve"> PAGEREF _Toc762746 \h </w:instrText>
            </w:r>
            <w:r>
              <w:rPr>
                <w:noProof/>
                <w:webHidden/>
              </w:rPr>
            </w:r>
            <w:r>
              <w:rPr>
                <w:noProof/>
                <w:webHidden/>
              </w:rPr>
              <w:fldChar w:fldCharType="separate"/>
            </w:r>
            <w:r w:rsidR="00141E8B">
              <w:rPr>
                <w:noProof/>
                <w:webHidden/>
              </w:rPr>
              <w:t>2</w:t>
            </w:r>
            <w:r>
              <w:rPr>
                <w:noProof/>
                <w:webHidden/>
              </w:rPr>
              <w:fldChar w:fldCharType="end"/>
            </w:r>
          </w:hyperlink>
        </w:p>
        <w:p w:rsidR="005A1DCC" w:rsidRDefault="005A1DCC">
          <w:pPr>
            <w:pStyle w:val="TOC1"/>
            <w:tabs>
              <w:tab w:val="right" w:leader="dot" w:pos="9350"/>
            </w:tabs>
            <w:rPr>
              <w:noProof/>
            </w:rPr>
          </w:pPr>
          <w:hyperlink w:anchor="_Toc762747" w:history="1">
            <w:r w:rsidRPr="003E3651">
              <w:rPr>
                <w:rStyle w:val="Hyperlink"/>
                <w:noProof/>
              </w:rPr>
              <w:t>2 - DOMAIN</w:t>
            </w:r>
            <w:r>
              <w:rPr>
                <w:noProof/>
                <w:webHidden/>
              </w:rPr>
              <w:tab/>
            </w:r>
            <w:r>
              <w:rPr>
                <w:noProof/>
                <w:webHidden/>
              </w:rPr>
              <w:fldChar w:fldCharType="begin"/>
            </w:r>
            <w:r>
              <w:rPr>
                <w:noProof/>
                <w:webHidden/>
              </w:rPr>
              <w:instrText xml:space="preserve"> PAGEREF _Toc762747 \h </w:instrText>
            </w:r>
            <w:r>
              <w:rPr>
                <w:noProof/>
                <w:webHidden/>
              </w:rPr>
            </w:r>
            <w:r>
              <w:rPr>
                <w:noProof/>
                <w:webHidden/>
              </w:rPr>
              <w:fldChar w:fldCharType="separate"/>
            </w:r>
            <w:r w:rsidR="00141E8B">
              <w:rPr>
                <w:noProof/>
                <w:webHidden/>
              </w:rPr>
              <w:t>3</w:t>
            </w:r>
            <w:r>
              <w:rPr>
                <w:noProof/>
                <w:webHidden/>
              </w:rPr>
              <w:fldChar w:fldCharType="end"/>
            </w:r>
          </w:hyperlink>
        </w:p>
        <w:p w:rsidR="005A1DCC" w:rsidRDefault="005A1DCC">
          <w:pPr>
            <w:pStyle w:val="TOC1"/>
            <w:tabs>
              <w:tab w:val="right" w:leader="dot" w:pos="9350"/>
            </w:tabs>
            <w:rPr>
              <w:noProof/>
            </w:rPr>
          </w:pPr>
          <w:hyperlink w:anchor="_Toc762748" w:history="1">
            <w:r w:rsidRPr="003E3651">
              <w:rPr>
                <w:rStyle w:val="Hyperlink"/>
                <w:noProof/>
              </w:rPr>
              <w:t>3 - GOALS</w:t>
            </w:r>
            <w:r>
              <w:rPr>
                <w:noProof/>
                <w:webHidden/>
              </w:rPr>
              <w:tab/>
            </w:r>
            <w:r>
              <w:rPr>
                <w:noProof/>
                <w:webHidden/>
              </w:rPr>
              <w:fldChar w:fldCharType="begin"/>
            </w:r>
            <w:r>
              <w:rPr>
                <w:noProof/>
                <w:webHidden/>
              </w:rPr>
              <w:instrText xml:space="preserve"> PAGEREF _Toc762748 \h </w:instrText>
            </w:r>
            <w:r>
              <w:rPr>
                <w:noProof/>
                <w:webHidden/>
              </w:rPr>
            </w:r>
            <w:r>
              <w:rPr>
                <w:noProof/>
                <w:webHidden/>
              </w:rPr>
              <w:fldChar w:fldCharType="separate"/>
            </w:r>
            <w:r w:rsidR="00141E8B">
              <w:rPr>
                <w:noProof/>
                <w:webHidden/>
              </w:rPr>
              <w:t>4</w:t>
            </w:r>
            <w:r>
              <w:rPr>
                <w:noProof/>
                <w:webHidden/>
              </w:rPr>
              <w:fldChar w:fldCharType="end"/>
            </w:r>
          </w:hyperlink>
        </w:p>
        <w:p w:rsidR="005A1DCC" w:rsidRDefault="005A1DCC">
          <w:pPr>
            <w:pStyle w:val="TOC2"/>
            <w:tabs>
              <w:tab w:val="right" w:leader="dot" w:pos="9350"/>
            </w:tabs>
            <w:rPr>
              <w:noProof/>
            </w:rPr>
          </w:pPr>
          <w:hyperlink w:anchor="_Toc762749" w:history="1">
            <w:r w:rsidRPr="003E3651">
              <w:rPr>
                <w:rStyle w:val="Hyperlink"/>
                <w:noProof/>
              </w:rPr>
              <w:t>3.1 - Cost</w:t>
            </w:r>
            <w:r>
              <w:rPr>
                <w:noProof/>
                <w:webHidden/>
              </w:rPr>
              <w:tab/>
            </w:r>
            <w:r>
              <w:rPr>
                <w:noProof/>
                <w:webHidden/>
              </w:rPr>
              <w:fldChar w:fldCharType="begin"/>
            </w:r>
            <w:r>
              <w:rPr>
                <w:noProof/>
                <w:webHidden/>
              </w:rPr>
              <w:instrText xml:space="preserve"> PAGEREF _Toc762749 \h </w:instrText>
            </w:r>
            <w:r>
              <w:rPr>
                <w:noProof/>
                <w:webHidden/>
              </w:rPr>
            </w:r>
            <w:r>
              <w:rPr>
                <w:noProof/>
                <w:webHidden/>
              </w:rPr>
              <w:fldChar w:fldCharType="separate"/>
            </w:r>
            <w:r w:rsidR="00141E8B">
              <w:rPr>
                <w:noProof/>
                <w:webHidden/>
              </w:rPr>
              <w:t>4</w:t>
            </w:r>
            <w:r>
              <w:rPr>
                <w:noProof/>
                <w:webHidden/>
              </w:rPr>
              <w:fldChar w:fldCharType="end"/>
            </w:r>
          </w:hyperlink>
        </w:p>
        <w:p w:rsidR="005A1DCC" w:rsidRDefault="005A1DCC">
          <w:pPr>
            <w:pStyle w:val="TOC2"/>
            <w:tabs>
              <w:tab w:val="right" w:leader="dot" w:pos="9350"/>
            </w:tabs>
            <w:rPr>
              <w:noProof/>
            </w:rPr>
          </w:pPr>
          <w:hyperlink w:anchor="_Toc762750" w:history="1">
            <w:r w:rsidRPr="003E3651">
              <w:rPr>
                <w:rStyle w:val="Hyperlink"/>
                <w:noProof/>
              </w:rPr>
              <w:t>3.2 - Wireless Connectivity</w:t>
            </w:r>
            <w:r>
              <w:rPr>
                <w:noProof/>
                <w:webHidden/>
              </w:rPr>
              <w:tab/>
            </w:r>
            <w:r>
              <w:rPr>
                <w:noProof/>
                <w:webHidden/>
              </w:rPr>
              <w:fldChar w:fldCharType="begin"/>
            </w:r>
            <w:r>
              <w:rPr>
                <w:noProof/>
                <w:webHidden/>
              </w:rPr>
              <w:instrText xml:space="preserve"> PAGEREF _Toc762750 \h </w:instrText>
            </w:r>
            <w:r>
              <w:rPr>
                <w:noProof/>
                <w:webHidden/>
              </w:rPr>
            </w:r>
            <w:r>
              <w:rPr>
                <w:noProof/>
                <w:webHidden/>
              </w:rPr>
              <w:fldChar w:fldCharType="separate"/>
            </w:r>
            <w:r w:rsidR="00141E8B">
              <w:rPr>
                <w:noProof/>
                <w:webHidden/>
              </w:rPr>
              <w:t>4</w:t>
            </w:r>
            <w:r>
              <w:rPr>
                <w:noProof/>
                <w:webHidden/>
              </w:rPr>
              <w:fldChar w:fldCharType="end"/>
            </w:r>
          </w:hyperlink>
        </w:p>
        <w:p w:rsidR="005A1DCC" w:rsidRDefault="005A1DCC">
          <w:pPr>
            <w:pStyle w:val="TOC1"/>
            <w:tabs>
              <w:tab w:val="right" w:leader="dot" w:pos="9350"/>
            </w:tabs>
            <w:rPr>
              <w:noProof/>
            </w:rPr>
          </w:pPr>
          <w:hyperlink w:anchor="_Toc762751" w:history="1">
            <w:r w:rsidRPr="003E3651">
              <w:rPr>
                <w:rStyle w:val="Hyperlink"/>
                <w:noProof/>
              </w:rPr>
              <w:t>4 - Functional Specification</w:t>
            </w:r>
            <w:r>
              <w:rPr>
                <w:noProof/>
                <w:webHidden/>
              </w:rPr>
              <w:tab/>
            </w:r>
            <w:r>
              <w:rPr>
                <w:noProof/>
                <w:webHidden/>
              </w:rPr>
              <w:fldChar w:fldCharType="begin"/>
            </w:r>
            <w:r>
              <w:rPr>
                <w:noProof/>
                <w:webHidden/>
              </w:rPr>
              <w:instrText xml:space="preserve"> PAGEREF _Toc762751 \h </w:instrText>
            </w:r>
            <w:r>
              <w:rPr>
                <w:noProof/>
                <w:webHidden/>
              </w:rPr>
            </w:r>
            <w:r>
              <w:rPr>
                <w:noProof/>
                <w:webHidden/>
              </w:rPr>
              <w:fldChar w:fldCharType="separate"/>
            </w:r>
            <w:r w:rsidR="00141E8B">
              <w:rPr>
                <w:noProof/>
                <w:webHidden/>
              </w:rPr>
              <w:t>5</w:t>
            </w:r>
            <w:r>
              <w:rPr>
                <w:noProof/>
                <w:webHidden/>
              </w:rPr>
              <w:fldChar w:fldCharType="end"/>
            </w:r>
          </w:hyperlink>
        </w:p>
        <w:p w:rsidR="005A1DCC" w:rsidRDefault="005A1DCC">
          <w:pPr>
            <w:pStyle w:val="TOC2"/>
            <w:tabs>
              <w:tab w:val="right" w:leader="dot" w:pos="9350"/>
            </w:tabs>
            <w:rPr>
              <w:noProof/>
            </w:rPr>
          </w:pPr>
          <w:hyperlink w:anchor="_Toc762752" w:history="1">
            <w:r w:rsidRPr="003E3651">
              <w:rPr>
                <w:rStyle w:val="Hyperlink"/>
                <w:noProof/>
              </w:rPr>
              <w:t>4.1 - Real Time Feedback</w:t>
            </w:r>
            <w:r>
              <w:rPr>
                <w:noProof/>
                <w:webHidden/>
              </w:rPr>
              <w:tab/>
            </w:r>
            <w:r>
              <w:rPr>
                <w:noProof/>
                <w:webHidden/>
              </w:rPr>
              <w:fldChar w:fldCharType="begin"/>
            </w:r>
            <w:r>
              <w:rPr>
                <w:noProof/>
                <w:webHidden/>
              </w:rPr>
              <w:instrText xml:space="preserve"> PAGEREF _Toc762752 \h </w:instrText>
            </w:r>
            <w:r>
              <w:rPr>
                <w:noProof/>
                <w:webHidden/>
              </w:rPr>
            </w:r>
            <w:r>
              <w:rPr>
                <w:noProof/>
                <w:webHidden/>
              </w:rPr>
              <w:fldChar w:fldCharType="separate"/>
            </w:r>
            <w:r w:rsidR="00141E8B">
              <w:rPr>
                <w:noProof/>
                <w:webHidden/>
              </w:rPr>
              <w:t>5</w:t>
            </w:r>
            <w:r>
              <w:rPr>
                <w:noProof/>
                <w:webHidden/>
              </w:rPr>
              <w:fldChar w:fldCharType="end"/>
            </w:r>
          </w:hyperlink>
        </w:p>
        <w:p w:rsidR="005A1DCC" w:rsidRDefault="005A1DCC">
          <w:pPr>
            <w:pStyle w:val="TOC2"/>
            <w:tabs>
              <w:tab w:val="right" w:leader="dot" w:pos="9350"/>
            </w:tabs>
            <w:rPr>
              <w:noProof/>
            </w:rPr>
          </w:pPr>
          <w:hyperlink w:anchor="_Toc762753" w:history="1">
            <w:r w:rsidRPr="003E3651">
              <w:rPr>
                <w:rStyle w:val="Hyperlink"/>
                <w:noProof/>
              </w:rPr>
              <w:t>4.2 - Modularity</w:t>
            </w:r>
            <w:r>
              <w:rPr>
                <w:noProof/>
                <w:webHidden/>
              </w:rPr>
              <w:tab/>
            </w:r>
            <w:r>
              <w:rPr>
                <w:noProof/>
                <w:webHidden/>
              </w:rPr>
              <w:fldChar w:fldCharType="begin"/>
            </w:r>
            <w:r>
              <w:rPr>
                <w:noProof/>
                <w:webHidden/>
              </w:rPr>
              <w:instrText xml:space="preserve"> PAGEREF _Toc762753 \h </w:instrText>
            </w:r>
            <w:r>
              <w:rPr>
                <w:noProof/>
                <w:webHidden/>
              </w:rPr>
            </w:r>
            <w:r>
              <w:rPr>
                <w:noProof/>
                <w:webHidden/>
              </w:rPr>
              <w:fldChar w:fldCharType="separate"/>
            </w:r>
            <w:r w:rsidR="00141E8B">
              <w:rPr>
                <w:noProof/>
                <w:webHidden/>
              </w:rPr>
              <w:t>5</w:t>
            </w:r>
            <w:r>
              <w:rPr>
                <w:noProof/>
                <w:webHidden/>
              </w:rPr>
              <w:fldChar w:fldCharType="end"/>
            </w:r>
          </w:hyperlink>
        </w:p>
        <w:p w:rsidR="005A1DCC" w:rsidRDefault="005A1DCC">
          <w:pPr>
            <w:pStyle w:val="TOC3"/>
            <w:tabs>
              <w:tab w:val="right" w:leader="dot" w:pos="9350"/>
            </w:tabs>
            <w:rPr>
              <w:noProof/>
            </w:rPr>
          </w:pPr>
          <w:hyperlink w:anchor="_Toc762754" w:history="1">
            <w:r w:rsidRPr="003E3651">
              <w:rPr>
                <w:rStyle w:val="Hyperlink"/>
                <w:noProof/>
              </w:rPr>
              <w:t>4.2.1 - Dynamic Addition and Removal of Devices</w:t>
            </w:r>
            <w:r>
              <w:rPr>
                <w:noProof/>
                <w:webHidden/>
              </w:rPr>
              <w:tab/>
            </w:r>
            <w:r>
              <w:rPr>
                <w:noProof/>
                <w:webHidden/>
              </w:rPr>
              <w:fldChar w:fldCharType="begin"/>
            </w:r>
            <w:r>
              <w:rPr>
                <w:noProof/>
                <w:webHidden/>
              </w:rPr>
              <w:instrText xml:space="preserve"> PAGEREF _Toc762754 \h </w:instrText>
            </w:r>
            <w:r>
              <w:rPr>
                <w:noProof/>
                <w:webHidden/>
              </w:rPr>
            </w:r>
            <w:r>
              <w:rPr>
                <w:noProof/>
                <w:webHidden/>
              </w:rPr>
              <w:fldChar w:fldCharType="separate"/>
            </w:r>
            <w:r w:rsidR="00141E8B">
              <w:rPr>
                <w:noProof/>
                <w:webHidden/>
              </w:rPr>
              <w:t>5</w:t>
            </w:r>
            <w:r>
              <w:rPr>
                <w:noProof/>
                <w:webHidden/>
              </w:rPr>
              <w:fldChar w:fldCharType="end"/>
            </w:r>
          </w:hyperlink>
        </w:p>
        <w:p w:rsidR="005A1DCC" w:rsidRDefault="005A1DCC">
          <w:pPr>
            <w:pStyle w:val="TOC3"/>
            <w:tabs>
              <w:tab w:val="right" w:leader="dot" w:pos="9350"/>
            </w:tabs>
            <w:rPr>
              <w:noProof/>
            </w:rPr>
          </w:pPr>
          <w:hyperlink w:anchor="_Toc762755" w:history="1">
            <w:r w:rsidRPr="003E3651">
              <w:rPr>
                <w:rStyle w:val="Hyperlink"/>
                <w:noProof/>
              </w:rPr>
              <w:t>4.2.2 - Unified Display</w:t>
            </w:r>
            <w:r>
              <w:rPr>
                <w:noProof/>
                <w:webHidden/>
              </w:rPr>
              <w:tab/>
            </w:r>
            <w:r>
              <w:rPr>
                <w:noProof/>
                <w:webHidden/>
              </w:rPr>
              <w:fldChar w:fldCharType="begin"/>
            </w:r>
            <w:r>
              <w:rPr>
                <w:noProof/>
                <w:webHidden/>
              </w:rPr>
              <w:instrText xml:space="preserve"> PAGEREF _Toc762755 \h </w:instrText>
            </w:r>
            <w:r>
              <w:rPr>
                <w:noProof/>
                <w:webHidden/>
              </w:rPr>
            </w:r>
            <w:r>
              <w:rPr>
                <w:noProof/>
                <w:webHidden/>
              </w:rPr>
              <w:fldChar w:fldCharType="separate"/>
            </w:r>
            <w:r w:rsidR="00141E8B">
              <w:rPr>
                <w:noProof/>
                <w:webHidden/>
              </w:rPr>
              <w:t>5</w:t>
            </w:r>
            <w:r>
              <w:rPr>
                <w:noProof/>
                <w:webHidden/>
              </w:rPr>
              <w:fldChar w:fldCharType="end"/>
            </w:r>
          </w:hyperlink>
        </w:p>
        <w:p w:rsidR="005A1DCC" w:rsidRDefault="005A1DCC">
          <w:pPr>
            <w:pStyle w:val="TOC1"/>
            <w:tabs>
              <w:tab w:val="right" w:leader="dot" w:pos="9350"/>
            </w:tabs>
            <w:rPr>
              <w:noProof/>
            </w:rPr>
          </w:pPr>
          <w:hyperlink w:anchor="_Toc762756" w:history="1">
            <w:r w:rsidRPr="003E3651">
              <w:rPr>
                <w:rStyle w:val="Hyperlink"/>
                <w:noProof/>
              </w:rPr>
              <w:t xml:space="preserve">5 </w:t>
            </w:r>
            <w:r w:rsidR="006F6FC4">
              <w:rPr>
                <w:rStyle w:val="Hyperlink"/>
                <w:noProof/>
              </w:rPr>
              <w:t>–</w:t>
            </w:r>
            <w:r w:rsidRPr="003E3651">
              <w:rPr>
                <w:rStyle w:val="Hyperlink"/>
                <w:noProof/>
              </w:rPr>
              <w:t xml:space="preserve"> Non</w:t>
            </w:r>
            <w:r w:rsidR="006F6FC4">
              <w:rPr>
                <w:rStyle w:val="Hyperlink"/>
                <w:noProof/>
              </w:rPr>
              <w:t>-</w:t>
            </w:r>
            <w:r w:rsidRPr="003E3651">
              <w:rPr>
                <w:rStyle w:val="Hyperlink"/>
                <w:noProof/>
              </w:rPr>
              <w:t>Functional Specifications</w:t>
            </w:r>
            <w:r>
              <w:rPr>
                <w:noProof/>
                <w:webHidden/>
              </w:rPr>
              <w:tab/>
            </w:r>
            <w:r>
              <w:rPr>
                <w:noProof/>
                <w:webHidden/>
              </w:rPr>
              <w:fldChar w:fldCharType="begin"/>
            </w:r>
            <w:r>
              <w:rPr>
                <w:noProof/>
                <w:webHidden/>
              </w:rPr>
              <w:instrText xml:space="preserve"> PAGEREF _Toc762756 \h </w:instrText>
            </w:r>
            <w:r>
              <w:rPr>
                <w:noProof/>
                <w:webHidden/>
              </w:rPr>
            </w:r>
            <w:r>
              <w:rPr>
                <w:noProof/>
                <w:webHidden/>
              </w:rPr>
              <w:fldChar w:fldCharType="separate"/>
            </w:r>
            <w:r w:rsidR="00141E8B">
              <w:rPr>
                <w:noProof/>
                <w:webHidden/>
              </w:rPr>
              <w:t>6</w:t>
            </w:r>
            <w:r>
              <w:rPr>
                <w:noProof/>
                <w:webHidden/>
              </w:rPr>
              <w:fldChar w:fldCharType="end"/>
            </w:r>
          </w:hyperlink>
        </w:p>
        <w:p w:rsidR="005A1DCC" w:rsidRDefault="005A1DCC">
          <w:pPr>
            <w:pStyle w:val="TOC2"/>
            <w:tabs>
              <w:tab w:val="right" w:leader="dot" w:pos="9350"/>
            </w:tabs>
            <w:rPr>
              <w:noProof/>
            </w:rPr>
          </w:pPr>
          <w:hyperlink w:anchor="_Toc762757" w:history="1">
            <w:r w:rsidRPr="003E3651">
              <w:rPr>
                <w:rStyle w:val="Hyperlink"/>
                <w:noProof/>
              </w:rPr>
              <w:t>5.1 - Reliability</w:t>
            </w:r>
            <w:r>
              <w:rPr>
                <w:noProof/>
                <w:webHidden/>
              </w:rPr>
              <w:tab/>
            </w:r>
            <w:r>
              <w:rPr>
                <w:noProof/>
                <w:webHidden/>
              </w:rPr>
              <w:fldChar w:fldCharType="begin"/>
            </w:r>
            <w:r>
              <w:rPr>
                <w:noProof/>
                <w:webHidden/>
              </w:rPr>
              <w:instrText xml:space="preserve"> PAGEREF _Toc762757 \h </w:instrText>
            </w:r>
            <w:r>
              <w:rPr>
                <w:noProof/>
                <w:webHidden/>
              </w:rPr>
            </w:r>
            <w:r>
              <w:rPr>
                <w:noProof/>
                <w:webHidden/>
              </w:rPr>
              <w:fldChar w:fldCharType="separate"/>
            </w:r>
            <w:r w:rsidR="00141E8B">
              <w:rPr>
                <w:noProof/>
                <w:webHidden/>
              </w:rPr>
              <w:t>6</w:t>
            </w:r>
            <w:r>
              <w:rPr>
                <w:noProof/>
                <w:webHidden/>
              </w:rPr>
              <w:fldChar w:fldCharType="end"/>
            </w:r>
          </w:hyperlink>
        </w:p>
        <w:p w:rsidR="005A1DCC" w:rsidRDefault="005A1DCC">
          <w:pPr>
            <w:pStyle w:val="TOC3"/>
            <w:tabs>
              <w:tab w:val="right" w:leader="dot" w:pos="9350"/>
            </w:tabs>
            <w:rPr>
              <w:noProof/>
            </w:rPr>
          </w:pPr>
          <w:hyperlink w:anchor="_Toc762758" w:history="1">
            <w:r w:rsidRPr="003E3651">
              <w:rPr>
                <w:rStyle w:val="Hyperlink"/>
                <w:noProof/>
              </w:rPr>
              <w:t>5.1.1 - Electrical Components</w:t>
            </w:r>
            <w:r>
              <w:rPr>
                <w:noProof/>
                <w:webHidden/>
              </w:rPr>
              <w:tab/>
            </w:r>
            <w:r>
              <w:rPr>
                <w:noProof/>
                <w:webHidden/>
              </w:rPr>
              <w:fldChar w:fldCharType="begin"/>
            </w:r>
            <w:r>
              <w:rPr>
                <w:noProof/>
                <w:webHidden/>
              </w:rPr>
              <w:instrText xml:space="preserve"> PAGEREF _Toc762758 \h </w:instrText>
            </w:r>
            <w:r>
              <w:rPr>
                <w:noProof/>
                <w:webHidden/>
              </w:rPr>
            </w:r>
            <w:r>
              <w:rPr>
                <w:noProof/>
                <w:webHidden/>
              </w:rPr>
              <w:fldChar w:fldCharType="separate"/>
            </w:r>
            <w:r w:rsidR="00141E8B">
              <w:rPr>
                <w:noProof/>
                <w:webHidden/>
              </w:rPr>
              <w:t>6</w:t>
            </w:r>
            <w:r>
              <w:rPr>
                <w:noProof/>
                <w:webHidden/>
              </w:rPr>
              <w:fldChar w:fldCharType="end"/>
            </w:r>
          </w:hyperlink>
        </w:p>
        <w:p w:rsidR="005A1DCC" w:rsidRDefault="005A1DCC">
          <w:pPr>
            <w:pStyle w:val="TOC3"/>
            <w:tabs>
              <w:tab w:val="right" w:leader="dot" w:pos="9350"/>
            </w:tabs>
            <w:rPr>
              <w:noProof/>
            </w:rPr>
          </w:pPr>
          <w:hyperlink w:anchor="_Toc762759" w:history="1">
            <w:r w:rsidRPr="003E3651">
              <w:rPr>
                <w:rStyle w:val="Hyperlink"/>
                <w:noProof/>
              </w:rPr>
              <w:t>5.1.2 - Mechanical Components</w:t>
            </w:r>
            <w:r>
              <w:rPr>
                <w:noProof/>
                <w:webHidden/>
              </w:rPr>
              <w:tab/>
            </w:r>
            <w:r>
              <w:rPr>
                <w:noProof/>
                <w:webHidden/>
              </w:rPr>
              <w:fldChar w:fldCharType="begin"/>
            </w:r>
            <w:r>
              <w:rPr>
                <w:noProof/>
                <w:webHidden/>
              </w:rPr>
              <w:instrText xml:space="preserve"> PAGEREF _Toc762759 \h </w:instrText>
            </w:r>
            <w:r>
              <w:rPr>
                <w:noProof/>
                <w:webHidden/>
              </w:rPr>
            </w:r>
            <w:r>
              <w:rPr>
                <w:noProof/>
                <w:webHidden/>
              </w:rPr>
              <w:fldChar w:fldCharType="separate"/>
            </w:r>
            <w:r w:rsidR="00141E8B">
              <w:rPr>
                <w:noProof/>
                <w:webHidden/>
              </w:rPr>
              <w:t>6</w:t>
            </w:r>
            <w:r>
              <w:rPr>
                <w:noProof/>
                <w:webHidden/>
              </w:rPr>
              <w:fldChar w:fldCharType="end"/>
            </w:r>
          </w:hyperlink>
        </w:p>
        <w:p w:rsidR="005A1DCC" w:rsidRDefault="005A1DCC">
          <w:pPr>
            <w:pStyle w:val="TOC2"/>
            <w:tabs>
              <w:tab w:val="right" w:leader="dot" w:pos="9350"/>
            </w:tabs>
            <w:rPr>
              <w:noProof/>
            </w:rPr>
          </w:pPr>
          <w:hyperlink w:anchor="_Toc762760" w:history="1">
            <w:r w:rsidRPr="003E3651">
              <w:rPr>
                <w:rStyle w:val="Hyperlink"/>
                <w:noProof/>
              </w:rPr>
              <w:t>5.2 - Aesthetics</w:t>
            </w:r>
            <w:r>
              <w:rPr>
                <w:noProof/>
                <w:webHidden/>
              </w:rPr>
              <w:tab/>
            </w:r>
            <w:r>
              <w:rPr>
                <w:noProof/>
                <w:webHidden/>
              </w:rPr>
              <w:fldChar w:fldCharType="begin"/>
            </w:r>
            <w:r>
              <w:rPr>
                <w:noProof/>
                <w:webHidden/>
              </w:rPr>
              <w:instrText xml:space="preserve"> PAGEREF _Toc762760 \h </w:instrText>
            </w:r>
            <w:r>
              <w:rPr>
                <w:noProof/>
                <w:webHidden/>
              </w:rPr>
            </w:r>
            <w:r>
              <w:rPr>
                <w:noProof/>
                <w:webHidden/>
              </w:rPr>
              <w:fldChar w:fldCharType="separate"/>
            </w:r>
            <w:r w:rsidR="00141E8B">
              <w:rPr>
                <w:noProof/>
                <w:webHidden/>
              </w:rPr>
              <w:t>6</w:t>
            </w:r>
            <w:r>
              <w:rPr>
                <w:noProof/>
                <w:webHidden/>
              </w:rPr>
              <w:fldChar w:fldCharType="end"/>
            </w:r>
          </w:hyperlink>
        </w:p>
        <w:p w:rsidR="005A1DCC" w:rsidRDefault="005A1DCC">
          <w:pPr>
            <w:pStyle w:val="TOC1"/>
            <w:tabs>
              <w:tab w:val="right" w:leader="dot" w:pos="9350"/>
            </w:tabs>
            <w:rPr>
              <w:noProof/>
            </w:rPr>
          </w:pPr>
          <w:hyperlink w:anchor="_Toc762761" w:history="1">
            <w:r w:rsidRPr="003E3651">
              <w:rPr>
                <w:rStyle w:val="Hyperlink"/>
                <w:noProof/>
              </w:rPr>
              <w:t>6 - CONSTRAINTS</w:t>
            </w:r>
            <w:r>
              <w:rPr>
                <w:noProof/>
                <w:webHidden/>
              </w:rPr>
              <w:tab/>
            </w:r>
            <w:r>
              <w:rPr>
                <w:noProof/>
                <w:webHidden/>
              </w:rPr>
              <w:fldChar w:fldCharType="begin"/>
            </w:r>
            <w:r>
              <w:rPr>
                <w:noProof/>
                <w:webHidden/>
              </w:rPr>
              <w:instrText xml:space="preserve"> PAGEREF _Toc762761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2"/>
            <w:tabs>
              <w:tab w:val="right" w:leader="dot" w:pos="9350"/>
            </w:tabs>
            <w:rPr>
              <w:noProof/>
            </w:rPr>
          </w:pPr>
          <w:hyperlink w:anchor="_Toc762762" w:history="1">
            <w:r w:rsidRPr="003E3651">
              <w:rPr>
                <w:rStyle w:val="Hyperlink"/>
                <w:noProof/>
              </w:rPr>
              <w:t>6.1 - Regulations and Safety</w:t>
            </w:r>
            <w:r>
              <w:rPr>
                <w:noProof/>
                <w:webHidden/>
              </w:rPr>
              <w:tab/>
            </w:r>
            <w:r>
              <w:rPr>
                <w:noProof/>
                <w:webHidden/>
              </w:rPr>
              <w:fldChar w:fldCharType="begin"/>
            </w:r>
            <w:r>
              <w:rPr>
                <w:noProof/>
                <w:webHidden/>
              </w:rPr>
              <w:instrText xml:space="preserve"> PAGEREF _Toc762762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2"/>
            <w:tabs>
              <w:tab w:val="right" w:leader="dot" w:pos="9350"/>
            </w:tabs>
            <w:rPr>
              <w:noProof/>
            </w:rPr>
          </w:pPr>
          <w:hyperlink w:anchor="_Toc762763" w:history="1">
            <w:r w:rsidRPr="003E3651">
              <w:rPr>
                <w:rStyle w:val="Hyperlink"/>
                <w:noProof/>
              </w:rPr>
              <w:t>6.2 - Power Management</w:t>
            </w:r>
            <w:r>
              <w:rPr>
                <w:noProof/>
                <w:webHidden/>
              </w:rPr>
              <w:tab/>
            </w:r>
            <w:r>
              <w:rPr>
                <w:noProof/>
                <w:webHidden/>
              </w:rPr>
              <w:fldChar w:fldCharType="begin"/>
            </w:r>
            <w:r>
              <w:rPr>
                <w:noProof/>
                <w:webHidden/>
              </w:rPr>
              <w:instrText xml:space="preserve"> PAGEREF _Toc762763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2"/>
            <w:tabs>
              <w:tab w:val="right" w:leader="dot" w:pos="9350"/>
            </w:tabs>
            <w:rPr>
              <w:noProof/>
            </w:rPr>
          </w:pPr>
          <w:hyperlink w:anchor="_Toc762764" w:history="1">
            <w:r w:rsidRPr="003E3651">
              <w:rPr>
                <w:rStyle w:val="Hyperlink"/>
                <w:noProof/>
              </w:rPr>
              <w:t>6.3 - Size</w:t>
            </w:r>
            <w:r>
              <w:rPr>
                <w:noProof/>
                <w:webHidden/>
              </w:rPr>
              <w:tab/>
            </w:r>
            <w:r>
              <w:rPr>
                <w:noProof/>
                <w:webHidden/>
              </w:rPr>
              <w:fldChar w:fldCharType="begin"/>
            </w:r>
            <w:r>
              <w:rPr>
                <w:noProof/>
                <w:webHidden/>
              </w:rPr>
              <w:instrText xml:space="preserve"> PAGEREF _Toc762764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2"/>
            <w:tabs>
              <w:tab w:val="right" w:leader="dot" w:pos="9350"/>
            </w:tabs>
            <w:rPr>
              <w:noProof/>
            </w:rPr>
          </w:pPr>
          <w:hyperlink w:anchor="_Toc762765" w:history="1">
            <w:r w:rsidRPr="003E3651">
              <w:rPr>
                <w:rStyle w:val="Hyperlink"/>
                <w:noProof/>
              </w:rPr>
              <w:t>6.4 - Display Resolution</w:t>
            </w:r>
            <w:r>
              <w:rPr>
                <w:noProof/>
                <w:webHidden/>
              </w:rPr>
              <w:tab/>
            </w:r>
            <w:r>
              <w:rPr>
                <w:noProof/>
                <w:webHidden/>
              </w:rPr>
              <w:fldChar w:fldCharType="begin"/>
            </w:r>
            <w:r>
              <w:rPr>
                <w:noProof/>
                <w:webHidden/>
              </w:rPr>
              <w:instrText xml:space="preserve"> PAGEREF _Toc762765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2"/>
            <w:tabs>
              <w:tab w:val="right" w:leader="dot" w:pos="9350"/>
            </w:tabs>
            <w:rPr>
              <w:noProof/>
            </w:rPr>
          </w:pPr>
          <w:hyperlink w:anchor="_Toc762766" w:history="1">
            <w:r w:rsidRPr="003E3651">
              <w:rPr>
                <w:rStyle w:val="Hyperlink"/>
                <w:noProof/>
              </w:rPr>
              <w:t>6.5 - Object Detection</w:t>
            </w:r>
            <w:r>
              <w:rPr>
                <w:noProof/>
                <w:webHidden/>
              </w:rPr>
              <w:tab/>
            </w:r>
            <w:r>
              <w:rPr>
                <w:noProof/>
                <w:webHidden/>
              </w:rPr>
              <w:fldChar w:fldCharType="begin"/>
            </w:r>
            <w:r>
              <w:rPr>
                <w:noProof/>
                <w:webHidden/>
              </w:rPr>
              <w:instrText xml:space="preserve"> PAGEREF _Toc762766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3"/>
            <w:tabs>
              <w:tab w:val="right" w:leader="dot" w:pos="9350"/>
            </w:tabs>
            <w:rPr>
              <w:noProof/>
            </w:rPr>
          </w:pPr>
          <w:hyperlink w:anchor="_Toc762767" w:history="1">
            <w:r w:rsidRPr="003E3651">
              <w:rPr>
                <w:rStyle w:val="Hyperlink"/>
                <w:noProof/>
              </w:rPr>
              <w:t>6.5.1 - Detection Resolution</w:t>
            </w:r>
            <w:r>
              <w:rPr>
                <w:noProof/>
                <w:webHidden/>
              </w:rPr>
              <w:tab/>
            </w:r>
            <w:r>
              <w:rPr>
                <w:noProof/>
                <w:webHidden/>
              </w:rPr>
              <w:fldChar w:fldCharType="begin"/>
            </w:r>
            <w:r>
              <w:rPr>
                <w:noProof/>
                <w:webHidden/>
              </w:rPr>
              <w:instrText xml:space="preserve"> PAGEREF _Toc762767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3"/>
            <w:tabs>
              <w:tab w:val="right" w:leader="dot" w:pos="9350"/>
            </w:tabs>
            <w:rPr>
              <w:noProof/>
            </w:rPr>
          </w:pPr>
          <w:hyperlink w:anchor="_Toc762768" w:history="1">
            <w:r w:rsidRPr="003E3651">
              <w:rPr>
                <w:rStyle w:val="Hyperlink"/>
                <w:noProof/>
              </w:rPr>
              <w:t>6.5.2 - Detection Distance</w:t>
            </w:r>
            <w:r>
              <w:rPr>
                <w:noProof/>
                <w:webHidden/>
              </w:rPr>
              <w:tab/>
            </w:r>
            <w:r>
              <w:rPr>
                <w:noProof/>
                <w:webHidden/>
              </w:rPr>
              <w:fldChar w:fldCharType="begin"/>
            </w:r>
            <w:r>
              <w:rPr>
                <w:noProof/>
                <w:webHidden/>
              </w:rPr>
              <w:instrText xml:space="preserve"> PAGEREF _Toc762768 \h </w:instrText>
            </w:r>
            <w:r>
              <w:rPr>
                <w:noProof/>
                <w:webHidden/>
              </w:rPr>
            </w:r>
            <w:r>
              <w:rPr>
                <w:noProof/>
                <w:webHidden/>
              </w:rPr>
              <w:fldChar w:fldCharType="separate"/>
            </w:r>
            <w:r w:rsidR="00141E8B">
              <w:rPr>
                <w:noProof/>
                <w:webHidden/>
              </w:rPr>
              <w:t>7</w:t>
            </w:r>
            <w:r>
              <w:rPr>
                <w:noProof/>
                <w:webHidden/>
              </w:rPr>
              <w:fldChar w:fldCharType="end"/>
            </w:r>
          </w:hyperlink>
        </w:p>
        <w:p w:rsidR="005A1DCC" w:rsidRDefault="005A1DCC">
          <w:pPr>
            <w:pStyle w:val="TOC1"/>
            <w:tabs>
              <w:tab w:val="right" w:leader="dot" w:pos="9350"/>
            </w:tabs>
            <w:rPr>
              <w:noProof/>
            </w:rPr>
          </w:pPr>
          <w:hyperlink w:anchor="_Toc762769" w:history="1">
            <w:r w:rsidRPr="003E3651">
              <w:rPr>
                <w:rStyle w:val="Hyperlink"/>
                <w:noProof/>
              </w:rPr>
              <w:t>GLOSSARY OF TERMS</w:t>
            </w:r>
            <w:r>
              <w:rPr>
                <w:noProof/>
                <w:webHidden/>
              </w:rPr>
              <w:tab/>
            </w:r>
            <w:r>
              <w:rPr>
                <w:noProof/>
                <w:webHidden/>
              </w:rPr>
              <w:fldChar w:fldCharType="begin"/>
            </w:r>
            <w:r>
              <w:rPr>
                <w:noProof/>
                <w:webHidden/>
              </w:rPr>
              <w:instrText xml:space="preserve"> PAGEREF _Toc762769 \h </w:instrText>
            </w:r>
            <w:r>
              <w:rPr>
                <w:noProof/>
                <w:webHidden/>
              </w:rPr>
            </w:r>
            <w:r>
              <w:rPr>
                <w:noProof/>
                <w:webHidden/>
              </w:rPr>
              <w:fldChar w:fldCharType="separate"/>
            </w:r>
            <w:r w:rsidR="00141E8B">
              <w:rPr>
                <w:noProof/>
                <w:webHidden/>
              </w:rPr>
              <w:t>8</w:t>
            </w:r>
            <w:r>
              <w:rPr>
                <w:noProof/>
                <w:webHidden/>
              </w:rPr>
              <w:fldChar w:fldCharType="end"/>
            </w:r>
          </w:hyperlink>
        </w:p>
        <w:p w:rsidR="005A1DCC" w:rsidRDefault="005A1DCC">
          <w:pPr>
            <w:pStyle w:val="TOC1"/>
            <w:tabs>
              <w:tab w:val="right" w:leader="dot" w:pos="9350"/>
            </w:tabs>
            <w:rPr>
              <w:noProof/>
            </w:rPr>
          </w:pPr>
          <w:hyperlink w:anchor="_Toc762770" w:history="1">
            <w:r w:rsidRPr="003E3651">
              <w:rPr>
                <w:rStyle w:val="Hyperlink"/>
                <w:noProof/>
              </w:rPr>
              <w:t>CITATIONS</w:t>
            </w:r>
            <w:r>
              <w:rPr>
                <w:noProof/>
                <w:webHidden/>
              </w:rPr>
              <w:tab/>
            </w:r>
            <w:r>
              <w:rPr>
                <w:noProof/>
                <w:webHidden/>
              </w:rPr>
              <w:fldChar w:fldCharType="begin"/>
            </w:r>
            <w:r>
              <w:rPr>
                <w:noProof/>
                <w:webHidden/>
              </w:rPr>
              <w:instrText xml:space="preserve"> PAGEREF _Toc762770 \h </w:instrText>
            </w:r>
            <w:r>
              <w:rPr>
                <w:noProof/>
                <w:webHidden/>
              </w:rPr>
            </w:r>
            <w:r>
              <w:rPr>
                <w:noProof/>
                <w:webHidden/>
              </w:rPr>
              <w:fldChar w:fldCharType="separate"/>
            </w:r>
            <w:r w:rsidR="00141E8B">
              <w:rPr>
                <w:noProof/>
                <w:webHidden/>
              </w:rPr>
              <w:t>9</w:t>
            </w:r>
            <w:r>
              <w:rPr>
                <w:noProof/>
                <w:webHidden/>
              </w:rPr>
              <w:fldChar w:fldCharType="end"/>
            </w:r>
          </w:hyperlink>
        </w:p>
        <w:p w:rsidR="005A1DCC" w:rsidRDefault="005A1DCC" w:rsidP="005A1DCC">
          <w:pPr>
            <w:tabs>
              <w:tab w:val="right" w:pos="9360"/>
            </w:tabs>
            <w:spacing w:before="80" w:line="240" w:lineRule="auto"/>
          </w:pPr>
          <w:r>
            <w:fldChar w:fldCharType="end"/>
          </w:r>
        </w:p>
      </w:sdtContent>
    </w:sdt>
    <w:bookmarkStart w:id="7" w:name="_lyzl5ww47m2" w:colFirst="0" w:colLast="0" w:displacedByCustomXml="prev"/>
    <w:bookmarkEnd w:id="7" w:displacedByCustomXml="prev"/>
    <w:bookmarkStart w:id="8" w:name="_Toc762744" w:displacedByCustomXml="prev"/>
    <w:p w:rsidR="008D32FD" w:rsidRDefault="00695513" w:rsidP="005A1DCC">
      <w:pPr>
        <w:pStyle w:val="Heading1"/>
      </w:pPr>
      <w:r w:rsidRPr="005A1DCC">
        <w:t>Table of Figures</w:t>
      </w:r>
      <w:bookmarkEnd w:id="8"/>
    </w:p>
    <w:p w:rsidR="002B222E" w:rsidRDefault="002B222E">
      <w:pPr>
        <w:pStyle w:val="TableofFigures"/>
        <w:tabs>
          <w:tab w:val="right" w:leader="dot" w:pos="9350"/>
        </w:tabs>
        <w:rPr>
          <w:rFonts w:asciiTheme="minorHAnsi" w:eastAsiaTheme="minorEastAsia" w:hAnsiTheme="minorHAnsi" w:cstheme="minorBidi"/>
          <w:noProof/>
          <w:lang w:val="en-CA"/>
        </w:rPr>
      </w:pPr>
      <w:r>
        <w:fldChar w:fldCharType="begin"/>
      </w:r>
      <w:r>
        <w:instrText xml:space="preserve"> TOC \h \z \c "Figure" </w:instrText>
      </w:r>
      <w:r>
        <w:fldChar w:fldCharType="separate"/>
      </w:r>
      <w:hyperlink w:anchor="_Toc765015" w:history="1">
        <w:r w:rsidRPr="00A21199">
          <w:rPr>
            <w:rStyle w:val="Hyperlink"/>
            <w:noProof/>
          </w:rPr>
          <w:t>Figure 1: Artistic Depiction of a Three Tile Display</w:t>
        </w:r>
        <w:r>
          <w:rPr>
            <w:noProof/>
            <w:webHidden/>
          </w:rPr>
          <w:tab/>
        </w:r>
        <w:r>
          <w:rPr>
            <w:noProof/>
            <w:webHidden/>
          </w:rPr>
          <w:fldChar w:fldCharType="begin"/>
        </w:r>
        <w:r>
          <w:rPr>
            <w:noProof/>
            <w:webHidden/>
          </w:rPr>
          <w:instrText xml:space="preserve"> PAGEREF _Toc765015 \h </w:instrText>
        </w:r>
        <w:r>
          <w:rPr>
            <w:noProof/>
            <w:webHidden/>
          </w:rPr>
        </w:r>
        <w:r>
          <w:rPr>
            <w:noProof/>
            <w:webHidden/>
          </w:rPr>
          <w:fldChar w:fldCharType="separate"/>
        </w:r>
        <w:r>
          <w:rPr>
            <w:noProof/>
            <w:webHidden/>
          </w:rPr>
          <w:t>1</w:t>
        </w:r>
        <w:r>
          <w:rPr>
            <w:noProof/>
            <w:webHidden/>
          </w:rPr>
          <w:fldChar w:fldCharType="end"/>
        </w:r>
      </w:hyperlink>
    </w:p>
    <w:p w:rsidR="005A1DCC" w:rsidRDefault="002B222E" w:rsidP="002B222E">
      <w:r>
        <w:fldChar w:fldCharType="end"/>
      </w:r>
    </w:p>
    <w:p w:rsidR="005A1DCC" w:rsidRPr="005A1DCC" w:rsidRDefault="005A1DCC" w:rsidP="005A1DCC"/>
    <w:p w:rsidR="005A1DCC" w:rsidRPr="005A1DCC" w:rsidRDefault="005A1DCC" w:rsidP="005A1DCC">
      <w:pPr>
        <w:tabs>
          <w:tab w:val="left" w:pos="2552"/>
        </w:tabs>
      </w:pPr>
    </w:p>
    <w:p w:rsidR="008D32FD" w:rsidRDefault="008D32FD"/>
    <w:p w:rsidR="005A1DCC" w:rsidRDefault="005A1DCC">
      <w:r>
        <w:br w:type="page"/>
      </w:r>
    </w:p>
    <w:p w:rsidR="005A1DCC" w:rsidRDefault="005A1DCC" w:rsidP="005A1DCC">
      <w:pPr>
        <w:pStyle w:val="Heading1"/>
        <w:sectPr w:rsidR="005A1DCC" w:rsidSect="005A1DCC">
          <w:footerReference w:type="default" r:id="rId8"/>
          <w:footerReference w:type="first" r:id="rId9"/>
          <w:pgSz w:w="12240" w:h="15840"/>
          <w:pgMar w:top="1440" w:right="1440" w:bottom="1440" w:left="1440" w:header="0" w:footer="720" w:gutter="0"/>
          <w:pgNumType w:fmt="lowerRoman" w:start="1" w:chapStyle="1"/>
          <w:cols w:space="720"/>
          <w:titlePg/>
        </w:sectPr>
      </w:pPr>
      <w:bookmarkStart w:id="9" w:name="_Toc762745"/>
    </w:p>
    <w:p w:rsidR="008D32FD" w:rsidRPr="005A1DCC" w:rsidRDefault="00695513" w:rsidP="005A1DCC">
      <w:pPr>
        <w:pStyle w:val="Heading1"/>
      </w:pPr>
      <w:r>
        <w:lastRenderedPageBreak/>
        <w:t>EXECUTIVE SUMMARY</w:t>
      </w:r>
      <w:bookmarkEnd w:id="9"/>
    </w:p>
    <w:p w:rsidR="008D32FD" w:rsidRDefault="00695513">
      <w:pPr>
        <w:rPr>
          <w:color w:val="95541C"/>
          <w:sz w:val="56"/>
          <w:szCs w:val="56"/>
        </w:rPr>
      </w:pPr>
      <w:r>
        <w:t>O</w:t>
      </w:r>
      <w:r>
        <w:t xml:space="preserve">ur product is a display made of reconfigurable “Tiles”. Each Tile has a Light Emitting Diode (LED) and Infrared (IR) sensor matrix that is sensitive to gestures directly above it. For instance, when an object moves within three inches of the display, the </w:t>
      </w:r>
      <w:r>
        <w:t xml:space="preserve">LEDs light up creating a reflection-like effect. The display </w:t>
      </w:r>
      <w:r w:rsidR="006F6FC4">
        <w:t>can display</w:t>
      </w:r>
      <w:r>
        <w:t xml:space="preserve"> text, and in the future, could be configured to show time, weather, bus information, etc. The Tiles can be rearranged at the user’s discretion to create larger displays a</w:t>
      </w:r>
      <w:r>
        <w:t>nd/or displays different shapes. Each Tile connects seamlessly with its neighbors via a magnetic pogo pin connector to avoid cables. The display is internet enabled and can be controlled through an app. Furthermore, the Tile is a visual work of art that yo</w:t>
      </w:r>
      <w:r>
        <w:t>u can show off to your friends and family, turning an otherwise mundane surface into a visually stimulating display. [Fig 1] depicts a two-Tile display with a third Tile being added to the display.</w:t>
      </w:r>
    </w:p>
    <w:p w:rsidR="008D32FD" w:rsidRDefault="008D32FD"/>
    <w:tbl>
      <w:tblPr>
        <w:tblStyle w:val="a1"/>
        <w:tblW w:w="9360" w:type="dxa"/>
        <w:tblLayout w:type="fixed"/>
        <w:tblLook w:val="0600" w:firstRow="0" w:lastRow="0" w:firstColumn="0" w:lastColumn="0" w:noHBand="1" w:noVBand="1"/>
      </w:tblPr>
      <w:tblGrid>
        <w:gridCol w:w="9360"/>
      </w:tblGrid>
      <w:tr w:rsidR="008D32FD">
        <w:tc>
          <w:tcPr>
            <w:tcW w:w="9360" w:type="dxa"/>
            <w:shd w:val="clear" w:color="auto" w:fill="auto"/>
            <w:tcMar>
              <w:top w:w="0" w:type="dxa"/>
              <w:left w:w="0" w:type="dxa"/>
              <w:bottom w:w="0" w:type="dxa"/>
              <w:right w:w="0" w:type="dxa"/>
            </w:tcMar>
          </w:tcPr>
          <w:p w:rsidR="002B222E" w:rsidRDefault="00695513" w:rsidP="002B222E">
            <w:pPr>
              <w:keepNext/>
              <w:widowControl w:val="0"/>
              <w:pBdr>
                <w:top w:val="nil"/>
                <w:left w:val="nil"/>
                <w:bottom w:val="nil"/>
                <w:right w:val="nil"/>
                <w:between w:val="nil"/>
              </w:pBdr>
              <w:spacing w:line="240" w:lineRule="auto"/>
              <w:jc w:val="center"/>
            </w:pPr>
            <w:r>
              <w:rPr>
                <w:noProof/>
              </w:rPr>
              <w:drawing>
                <wp:inline distT="114300" distB="114300" distL="114300" distR="114300">
                  <wp:extent cx="4386263"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86263" cy="4386263"/>
                          </a:xfrm>
                          <a:prstGeom prst="rect">
                            <a:avLst/>
                          </a:prstGeom>
                          <a:ln/>
                        </pic:spPr>
                      </pic:pic>
                    </a:graphicData>
                  </a:graphic>
                </wp:inline>
              </w:drawing>
            </w:r>
          </w:p>
          <w:p w:rsidR="008D32FD" w:rsidRPr="002B222E" w:rsidRDefault="002B222E" w:rsidP="002B222E">
            <w:pPr>
              <w:pStyle w:val="Caption"/>
            </w:pPr>
            <w:bookmarkStart w:id="10" w:name="_Toc765015"/>
            <w:r w:rsidRPr="002B222E">
              <w:t xml:space="preserve">Figure </w:t>
            </w:r>
            <w:fldSimple w:instr=" SEQ Figure \* ARABIC ">
              <w:r w:rsidRPr="002B222E">
                <w:t>1</w:t>
              </w:r>
            </w:fldSimple>
            <w:r w:rsidRPr="002B222E">
              <w:t>: Artistic Depiction of a Three Tile Display</w:t>
            </w:r>
            <w:bookmarkEnd w:id="10"/>
          </w:p>
        </w:tc>
      </w:tr>
    </w:tbl>
    <w:p w:rsidR="008D32FD" w:rsidRDefault="008D32FD"/>
    <w:p w:rsidR="008D32FD" w:rsidRDefault="008D32FD"/>
    <w:p w:rsidR="008D32FD" w:rsidRDefault="00695513">
      <w:pPr>
        <w:pStyle w:val="Heading1"/>
      </w:pPr>
      <w:bookmarkStart w:id="11" w:name="_nxuou9rpyj3b" w:colFirst="0" w:colLast="0"/>
      <w:bookmarkStart w:id="12" w:name="_Toc762746"/>
      <w:bookmarkEnd w:id="11"/>
      <w:r>
        <w:lastRenderedPageBreak/>
        <w:t>1 - CONTEXT AND BACKGROUND</w:t>
      </w:r>
      <w:bookmarkEnd w:id="12"/>
    </w:p>
    <w:p w:rsidR="008D32FD" w:rsidRDefault="00695513">
      <w:r>
        <w:t>With the advent of Internet of Things (IoT), the idea of smart homes is picking up traction with consumers. There is a demand for internet enabled entertainment lighting sol</w:t>
      </w:r>
      <w:r>
        <w:t xml:space="preserve">utions, with the current market leaders being the </w:t>
      </w:r>
      <w:hyperlink r:id="rId11">
        <w:r w:rsidR="002B222E">
          <w:rPr>
            <w:color w:val="1155CC"/>
            <w:u w:val="single"/>
          </w:rPr>
          <w:t>NanoLeaf</w:t>
        </w:r>
      </w:hyperlink>
      <w:r>
        <w:t xml:space="preserve"> and the </w:t>
      </w:r>
      <w:hyperlink r:id="rId12">
        <w:r>
          <w:rPr>
            <w:color w:val="1155CC"/>
            <w:u w:val="single"/>
          </w:rPr>
          <w:t>LIFX Tile</w:t>
        </w:r>
      </w:hyperlink>
      <w:r>
        <w:t xml:space="preserve"> [1]. The </w:t>
      </w:r>
      <w:r w:rsidR="002B222E">
        <w:t>NanoLeaf</w:t>
      </w:r>
      <w:r>
        <w:t xml:space="preserve"> Canvas has touch enabled </w:t>
      </w:r>
      <w:r w:rsidR="006F6FC4">
        <w:t>panels but</w:t>
      </w:r>
      <w:r>
        <w:t xml:space="preserve"> is only capable of displaying a single color per panel, while the LIFX Tile can display multiple colors per LIFX Tile but uses a cumbersome cable management system. Neither of these products are responsive to movement or capable of displaying t</w:t>
      </w:r>
      <w:r>
        <w:t xml:space="preserve">ext, though some avid engineers have attempted to hack their LIFX Tiles to do just that [2]. </w:t>
      </w:r>
    </w:p>
    <w:p w:rsidR="008D32FD" w:rsidRDefault="008D32FD"/>
    <w:p w:rsidR="008D32FD" w:rsidRDefault="00695513">
      <w:r>
        <w:t xml:space="preserve">Our Client is Lab498, a local tech startup company that is hardware oriented and wants to change the way we interact with power at home. Their flagship product, </w:t>
      </w:r>
      <w:hyperlink r:id="rId13">
        <w:r>
          <w:rPr>
            <w:color w:val="1155CC"/>
            <w:u w:val="single"/>
          </w:rPr>
          <w:t>VoltSafe</w:t>
        </w:r>
      </w:hyperlink>
      <w:r>
        <w:t>, aims to magnetically connect wall plugs and control them wirelessly. Our product is an extension of their vision for smarter homes. They have asked our team to create a proof of concept modular display</w:t>
      </w:r>
      <w:r>
        <w:t xml:space="preserve"> capable of gesture responsiveness, text display, on the fly reconfigurability, and internet connectivity.</w:t>
      </w:r>
    </w:p>
    <w:p w:rsidR="008D32FD" w:rsidRDefault="008D32FD"/>
    <w:p w:rsidR="008D32FD" w:rsidRDefault="00695513">
      <w:pPr>
        <w:pStyle w:val="Heading1"/>
      </w:pPr>
      <w:r>
        <w:br w:type="page"/>
      </w:r>
    </w:p>
    <w:p w:rsidR="008D32FD" w:rsidRDefault="00695513">
      <w:pPr>
        <w:pStyle w:val="Heading1"/>
      </w:pPr>
      <w:bookmarkStart w:id="13" w:name="_2rwfmt7k5311" w:colFirst="0" w:colLast="0"/>
      <w:bookmarkStart w:id="14" w:name="_Toc762747"/>
      <w:bookmarkEnd w:id="13"/>
      <w:r>
        <w:lastRenderedPageBreak/>
        <w:t>2 - DOMAIN</w:t>
      </w:r>
      <w:bookmarkEnd w:id="14"/>
    </w:p>
    <w:p w:rsidR="008D32FD" w:rsidRDefault="00695513">
      <w:r>
        <w:t>Our project, the responsive modular LED display, falls under the smart home technology domain, an emerging market that is currently val</w:t>
      </w:r>
      <w:r>
        <w:t xml:space="preserve">ued at $31 billion in the United States and is projected to reach an excess of $50 billion by 2022 [3]. The main competing products to our project are the </w:t>
      </w:r>
      <w:r w:rsidR="002B222E">
        <w:t>NanoLeaf</w:t>
      </w:r>
      <w:r>
        <w:t xml:space="preserve"> Canvas and the LIFX Tile.</w:t>
      </w:r>
    </w:p>
    <w:p w:rsidR="008D32FD" w:rsidRDefault="00695513">
      <w:pPr>
        <w:pStyle w:val="Heading1"/>
      </w:pPr>
      <w:r>
        <w:br w:type="page"/>
      </w:r>
      <w:bookmarkStart w:id="15" w:name="_GoBack"/>
      <w:bookmarkEnd w:id="15"/>
    </w:p>
    <w:p w:rsidR="008D32FD" w:rsidRDefault="00695513">
      <w:pPr>
        <w:pStyle w:val="Heading1"/>
      </w:pPr>
      <w:bookmarkStart w:id="16" w:name="_rdf76bt47t2m" w:colFirst="0" w:colLast="0"/>
      <w:bookmarkStart w:id="17" w:name="_Toc762748"/>
      <w:bookmarkEnd w:id="16"/>
      <w:r>
        <w:lastRenderedPageBreak/>
        <w:t>3 - GOALS</w:t>
      </w:r>
      <w:bookmarkEnd w:id="17"/>
      <w:r>
        <w:t xml:space="preserve"> </w:t>
      </w:r>
    </w:p>
    <w:p w:rsidR="008D32FD" w:rsidRDefault="00695513">
      <w:pPr>
        <w:pStyle w:val="Heading2"/>
      </w:pPr>
      <w:bookmarkStart w:id="18" w:name="_Toc762749"/>
      <w:r>
        <w:t>3.1 - Cost</w:t>
      </w:r>
      <w:bookmarkEnd w:id="18"/>
    </w:p>
    <w:p w:rsidR="008D32FD" w:rsidRDefault="00695513">
      <w:r>
        <w:t xml:space="preserve">The product is intended to be competitive on the consumer market, so the cost must be comparable to the </w:t>
      </w:r>
      <w:r w:rsidR="002B222E">
        <w:t>NanoLeaf</w:t>
      </w:r>
      <w:r>
        <w:t xml:space="preserve"> Canvas retailing at 9 panels for $299.99 [4] and the LIFX Tile retailing at 5 Tiles for $249.99 [5]. </w:t>
      </w:r>
    </w:p>
    <w:p w:rsidR="008D32FD" w:rsidRDefault="00695513">
      <w:pPr>
        <w:pStyle w:val="Heading2"/>
      </w:pPr>
      <w:bookmarkStart w:id="19" w:name="_Toc762750"/>
      <w:r>
        <w:t>3.2 - Wireless Connectivity</w:t>
      </w:r>
      <w:bookmarkEnd w:id="19"/>
    </w:p>
    <w:p w:rsidR="008D32FD" w:rsidRDefault="00695513">
      <w:r>
        <w:t>To be a smart</w:t>
      </w:r>
      <w:r>
        <w:t xml:space="preserve"> home device, the product must incorporate wireless communication to allow users to connect a mobile phone. Users will be able to change the colour, brightness, and text displayed on the Tile over </w:t>
      </w:r>
      <w:r w:rsidR="002B222E">
        <w:t>Wi-Fi</w:t>
      </w:r>
      <w:r>
        <w:t>. In the future, incorporating wireless connectivity as</w:t>
      </w:r>
      <w:r>
        <w:t xml:space="preserve"> an open source Application Programming Interface (API) will allow integration with smart home controllers like Google Home and Alexa and let users create their own applications to control the responsive modular display.</w:t>
      </w:r>
    </w:p>
    <w:p w:rsidR="008D32FD" w:rsidRDefault="00695513">
      <w:pPr>
        <w:pStyle w:val="Heading1"/>
      </w:pPr>
      <w:r>
        <w:br w:type="page"/>
      </w:r>
    </w:p>
    <w:p w:rsidR="008D32FD" w:rsidRDefault="00695513">
      <w:pPr>
        <w:pStyle w:val="Heading1"/>
      </w:pPr>
      <w:bookmarkStart w:id="20" w:name="_7ovhs9r006b5" w:colFirst="0" w:colLast="0"/>
      <w:bookmarkStart w:id="21" w:name="_Toc762751"/>
      <w:bookmarkEnd w:id="20"/>
      <w:r>
        <w:lastRenderedPageBreak/>
        <w:t>4 - Functional Specification</w:t>
      </w:r>
      <w:bookmarkEnd w:id="21"/>
    </w:p>
    <w:p w:rsidR="008D32FD" w:rsidRDefault="00695513">
      <w:pPr>
        <w:pStyle w:val="Heading2"/>
      </w:pPr>
      <w:bookmarkStart w:id="22" w:name="_Toc762752"/>
      <w:r>
        <w:t xml:space="preserve">4.1 </w:t>
      </w:r>
      <w:r>
        <w:t>- Real Time Feedback</w:t>
      </w:r>
      <w:bookmarkEnd w:id="22"/>
      <w:r>
        <w:t xml:space="preserve"> </w:t>
      </w:r>
    </w:p>
    <w:p w:rsidR="008D32FD" w:rsidRDefault="00695513">
      <w:r>
        <w:t>The Tiles must mirror movements directly in front of them in real-time. They must also be able to interpret and change operating modes based on gestures. These features will provide a level of interactivity not present in comparable p</w:t>
      </w:r>
      <w:r>
        <w:t xml:space="preserve">roducts such as the </w:t>
      </w:r>
      <w:r w:rsidR="002B222E">
        <w:t>NanoLeaf</w:t>
      </w:r>
      <w:r>
        <w:t xml:space="preserve"> Canvas. </w:t>
      </w:r>
    </w:p>
    <w:p w:rsidR="008D32FD" w:rsidRDefault="00695513">
      <w:pPr>
        <w:pStyle w:val="Heading2"/>
      </w:pPr>
      <w:bookmarkStart w:id="23" w:name="_Toc762753"/>
      <w:r>
        <w:t>4.2 - Modularity</w:t>
      </w:r>
      <w:bookmarkEnd w:id="23"/>
    </w:p>
    <w:p w:rsidR="008D32FD" w:rsidRDefault="00695513">
      <w:pPr>
        <w:pStyle w:val="Heading3"/>
      </w:pPr>
      <w:bookmarkStart w:id="24" w:name="_Toc762754"/>
      <w:r>
        <w:t>4.2.1 - Dynamic Addition and Removal of Devices</w:t>
      </w:r>
      <w:bookmarkEnd w:id="24"/>
    </w:p>
    <w:p w:rsidR="008D32FD" w:rsidRDefault="00695513">
      <w:r>
        <w:t xml:space="preserve">One of the key features of this product must be the ability to add and remove devices dynamically. The devices must have a fast “plug-and-play” setup to </w:t>
      </w:r>
      <w:r>
        <w:t xml:space="preserve">allow users to adjust the size and shape of their display as needed. Additionally, this would add flexibility in powering up the whole display from any of the Tiles. </w:t>
      </w:r>
    </w:p>
    <w:p w:rsidR="008D32FD" w:rsidRDefault="00695513">
      <w:pPr>
        <w:pStyle w:val="Heading3"/>
      </w:pPr>
      <w:bookmarkStart w:id="25" w:name="_Toc762755"/>
      <w:r>
        <w:t>4.2.2 - Unified Display</w:t>
      </w:r>
      <w:bookmarkEnd w:id="25"/>
    </w:p>
    <w:p w:rsidR="008D32FD" w:rsidRDefault="00695513">
      <w:r>
        <w:t>Tiles must connect to each other to form a larger unified seamles</w:t>
      </w:r>
      <w:r>
        <w:t xml:space="preserve">s display. For example, if four Tiles are connected in series, then a message must scroll across all 4 Tiles as if it was one long display. </w:t>
      </w:r>
    </w:p>
    <w:p w:rsidR="008D32FD" w:rsidRDefault="00695513">
      <w:pPr>
        <w:pStyle w:val="Heading1"/>
      </w:pPr>
      <w:r>
        <w:br w:type="page"/>
      </w:r>
    </w:p>
    <w:p w:rsidR="008D32FD" w:rsidRDefault="00695513">
      <w:pPr>
        <w:pStyle w:val="Heading1"/>
      </w:pPr>
      <w:bookmarkStart w:id="26" w:name="_zf09h5370vey" w:colFirst="0" w:colLast="0"/>
      <w:bookmarkStart w:id="27" w:name="_Toc762756"/>
      <w:bookmarkEnd w:id="26"/>
      <w:r>
        <w:lastRenderedPageBreak/>
        <w:t xml:space="preserve">5 - </w:t>
      </w:r>
      <w:r w:rsidR="00773D5D">
        <w:t>Non-Functional</w:t>
      </w:r>
      <w:r>
        <w:t xml:space="preserve"> Specifications</w:t>
      </w:r>
      <w:bookmarkEnd w:id="27"/>
      <w:r>
        <w:t xml:space="preserve"> </w:t>
      </w:r>
    </w:p>
    <w:p w:rsidR="008D32FD" w:rsidRDefault="00695513">
      <w:pPr>
        <w:pStyle w:val="Heading2"/>
      </w:pPr>
      <w:bookmarkStart w:id="28" w:name="_Toc762757"/>
      <w:r>
        <w:t>5.1 - Reliability</w:t>
      </w:r>
      <w:bookmarkEnd w:id="28"/>
      <w:r>
        <w:t xml:space="preserve"> </w:t>
      </w:r>
    </w:p>
    <w:p w:rsidR="008D32FD" w:rsidRDefault="00695513">
      <w:pPr>
        <w:pStyle w:val="Heading3"/>
      </w:pPr>
      <w:bookmarkStart w:id="29" w:name="_Toc762758"/>
      <w:r>
        <w:t>5.1.1 - Electrical Components</w:t>
      </w:r>
      <w:bookmarkEnd w:id="29"/>
    </w:p>
    <w:p w:rsidR="008D32FD" w:rsidRDefault="00695513">
      <w:r>
        <w:t>Electrical components, if han</w:t>
      </w:r>
      <w:r>
        <w:t>dled correctly, have a long operating life expectancy. Key factors for reliable preservation of the main components on the test Printed Circuit Board (PCB) are outlined below according to the manufacturer datasheets.</w:t>
      </w:r>
    </w:p>
    <w:p w:rsidR="008D32FD" w:rsidRDefault="00695513">
      <w:pPr>
        <w:rPr>
          <w:b/>
        </w:rPr>
      </w:pPr>
      <w:r>
        <w:rPr>
          <w:b/>
        </w:rPr>
        <w:t xml:space="preserve"> </w:t>
      </w:r>
    </w:p>
    <w:p w:rsidR="008D32FD" w:rsidRDefault="00695513">
      <w:pPr>
        <w:rPr>
          <w:u w:val="single"/>
        </w:rPr>
      </w:pPr>
      <w:r>
        <w:rPr>
          <w:u w:val="single"/>
        </w:rPr>
        <w:t>IR Phototransistor (VEMT2020x01)</w:t>
      </w:r>
    </w:p>
    <w:p w:rsidR="008D32FD" w:rsidRDefault="00695513">
      <w:r>
        <w:t xml:space="preserve">Recommended operating temperature is (-40 - 100 </w:t>
      </w:r>
      <w:r>
        <w:t>֯</w:t>
      </w:r>
      <w:r>
        <w:t>C) [6].</w:t>
      </w:r>
    </w:p>
    <w:p w:rsidR="008D32FD" w:rsidRDefault="00695513">
      <w:r>
        <w:t xml:space="preserve"> </w:t>
      </w:r>
    </w:p>
    <w:p w:rsidR="008D32FD" w:rsidRDefault="00695513">
      <w:pPr>
        <w:rPr>
          <w:u w:val="single"/>
        </w:rPr>
      </w:pPr>
      <w:r>
        <w:rPr>
          <w:u w:val="single"/>
        </w:rPr>
        <w:t>LED (COM-14608)</w:t>
      </w:r>
    </w:p>
    <w:p w:rsidR="008D32FD" w:rsidRDefault="00695513">
      <w:r>
        <w:t xml:space="preserve">Recommended operating temperature is (-40 – 70 </w:t>
      </w:r>
      <w:r>
        <w:t>֯</w:t>
      </w:r>
      <w:r w:rsidR="002B222E">
        <w:t>C) [</w:t>
      </w:r>
      <w:r>
        <w:t>7]. We need to take caution against electrostatic discharge and heat generated from the LEDs when making the system design.</w:t>
      </w:r>
    </w:p>
    <w:p w:rsidR="008D32FD" w:rsidRDefault="00695513">
      <w:r>
        <w:t xml:space="preserve"> </w:t>
      </w:r>
    </w:p>
    <w:p w:rsidR="008D32FD" w:rsidRDefault="00695513">
      <w:r>
        <w:t>Furt</w:t>
      </w:r>
      <w:r>
        <w:t>hermore, since the product uses IR Sensors for reliable operation, a robust heat dissipation system must be designed within our PCB to ensure that the heat generated from the LEDs does not affect the IR Sensor readings.</w:t>
      </w:r>
    </w:p>
    <w:p w:rsidR="008D32FD" w:rsidRDefault="00695513">
      <w:pPr>
        <w:ind w:left="720"/>
        <w:rPr>
          <w:b/>
        </w:rPr>
      </w:pPr>
      <w:r>
        <w:t xml:space="preserve"> </w:t>
      </w:r>
    </w:p>
    <w:p w:rsidR="008D32FD" w:rsidRDefault="00695513">
      <w:pPr>
        <w:pStyle w:val="Heading3"/>
      </w:pPr>
      <w:bookmarkStart w:id="30" w:name="_Toc762759"/>
      <w:r>
        <w:t>5.1.2 - Mechanical Components</w:t>
      </w:r>
      <w:bookmarkEnd w:id="30"/>
    </w:p>
    <w:p w:rsidR="008D32FD" w:rsidRDefault="00695513">
      <w:r>
        <w:t xml:space="preserve">The Tiles must </w:t>
      </w:r>
      <w:r w:rsidR="002B222E">
        <w:t>connect</w:t>
      </w:r>
      <w:r>
        <w:t xml:space="preserve"> using pogo pins and magnets </w:t>
      </w:r>
      <w:r w:rsidR="002B222E">
        <w:t>like</w:t>
      </w:r>
      <w:r>
        <w:t xml:space="preserve"> the Apple magsafe connectors. Pogo pins are typically rated for a minimum of 10,000 cycles, which must be </w:t>
      </w:r>
      <w:r w:rsidR="002B222E">
        <w:t>enough</w:t>
      </w:r>
      <w:r>
        <w:t xml:space="preserve"> for a </w:t>
      </w:r>
      <w:r w:rsidR="002B222E">
        <w:t>multi-year</w:t>
      </w:r>
      <w:r>
        <w:t xml:space="preserve"> lifetime expectancy. We may face reliability issues</w:t>
      </w:r>
      <w:r>
        <w:t xml:space="preserve"> in the following areas: </w:t>
      </w:r>
    </w:p>
    <w:p w:rsidR="008D32FD" w:rsidRDefault="00695513">
      <w:pPr>
        <w:numPr>
          <w:ilvl w:val="0"/>
          <w:numId w:val="1"/>
        </w:numPr>
      </w:pPr>
      <w:r>
        <w:t xml:space="preserve">Pogo pins are not designed to transfer high speed data’. </w:t>
      </w:r>
    </w:p>
    <w:p w:rsidR="008D32FD" w:rsidRDefault="00695513">
      <w:pPr>
        <w:numPr>
          <w:ilvl w:val="0"/>
          <w:numId w:val="1"/>
        </w:numPr>
      </w:pPr>
      <w:r>
        <w:t>The female mating pad can get corroded and contaminated increasing the contact resistance through the connection making it more difficult for low voltage, high speed signal</w:t>
      </w:r>
      <w:r>
        <w:t>s to be transmitted.</w:t>
      </w:r>
    </w:p>
    <w:p w:rsidR="008D32FD" w:rsidRDefault="00695513">
      <w:pPr>
        <w:numPr>
          <w:ilvl w:val="0"/>
          <w:numId w:val="1"/>
        </w:numPr>
      </w:pPr>
      <w:r>
        <w:t xml:space="preserve">The internal spring must make good contact with the pogo pins plunger and base. </w:t>
      </w:r>
      <w:r w:rsidR="002B222E">
        <w:t>But</w:t>
      </w:r>
      <w:r>
        <w:t xml:space="preserve"> this can get worn over time and lead to improper contact between the pin and the pad. A solution to this is mentioned in (section 5.2.1 - Connection, </w:t>
      </w:r>
      <w:r>
        <w:t xml:space="preserve">Key Documents Design). </w:t>
      </w:r>
    </w:p>
    <w:p w:rsidR="008D32FD" w:rsidRDefault="00695513">
      <w:pPr>
        <w:pStyle w:val="Heading2"/>
      </w:pPr>
      <w:bookmarkStart w:id="31" w:name="_Toc762760"/>
      <w:r>
        <w:t>5.2 - Aesthetics</w:t>
      </w:r>
      <w:bookmarkEnd w:id="31"/>
    </w:p>
    <w:p w:rsidR="008D32FD" w:rsidRDefault="00695513">
      <w:r>
        <w:t xml:space="preserve">The Tiles must be visually appealing on a wall or table during operation and when powered off. This means that connected Tiles must appear as one seamless display. LEDs must not be uncomfortably bright </w:t>
      </w:r>
      <w:r w:rsidR="002B222E">
        <w:t>(&lt;</w:t>
      </w:r>
      <w:r>
        <w:t xml:space="preserve"> 10000 Lux</w:t>
      </w:r>
      <w:r>
        <w:t>) and the packaging must be slim and sleek.</w:t>
      </w:r>
    </w:p>
    <w:p w:rsidR="008D32FD" w:rsidRDefault="00695513">
      <w:r>
        <w:br w:type="page"/>
      </w:r>
    </w:p>
    <w:p w:rsidR="008D32FD" w:rsidRDefault="00695513">
      <w:pPr>
        <w:pStyle w:val="Heading1"/>
      </w:pPr>
      <w:bookmarkStart w:id="32" w:name="_Toc762761"/>
      <w:r>
        <w:lastRenderedPageBreak/>
        <w:t>6 - CONSTRAINTS</w:t>
      </w:r>
      <w:bookmarkEnd w:id="32"/>
    </w:p>
    <w:p w:rsidR="008D32FD" w:rsidRDefault="00695513">
      <w:pPr>
        <w:pStyle w:val="Heading2"/>
      </w:pPr>
      <w:bookmarkStart w:id="33" w:name="_Toc762762"/>
      <w:r>
        <w:t xml:space="preserve">6.1 - </w:t>
      </w:r>
      <w:r>
        <w:t>Regulat</w:t>
      </w:r>
      <w:r>
        <w:t>ions</w:t>
      </w:r>
      <w:r>
        <w:t xml:space="preserve"> and Safety</w:t>
      </w:r>
      <w:bookmarkEnd w:id="33"/>
    </w:p>
    <w:p w:rsidR="008D32FD" w:rsidRDefault="00695513">
      <w:r>
        <w:t>All components, especially the power distribution system, must be compliant with current regulations set by the Institute of Electrical and Electronics Engineers (IE</w:t>
      </w:r>
      <w:r>
        <w:t xml:space="preserve">EE) and other relevant regulatory bodies. Although creating our own AC/DC power converter will reduce costs, it will pose regulatory and safety constraints in the product design timeline [8]. </w:t>
      </w:r>
    </w:p>
    <w:p w:rsidR="008D32FD" w:rsidRDefault="00695513">
      <w:pPr>
        <w:pStyle w:val="Heading2"/>
      </w:pPr>
      <w:bookmarkStart w:id="34" w:name="_Toc762763"/>
      <w:r>
        <w:t>6.2 - Power Management</w:t>
      </w:r>
      <w:bookmarkEnd w:id="34"/>
    </w:p>
    <w:p w:rsidR="008D32FD" w:rsidRDefault="00695513">
      <w:r>
        <w:t>In North America, 1800W is the typical m</w:t>
      </w:r>
      <w:r>
        <w:t xml:space="preserve">aximum power an outlet can provide. Products must ideally not consume more than 600W. </w:t>
      </w:r>
      <w:r w:rsidR="002B222E">
        <w:t>Thus,</w:t>
      </w:r>
      <w:r>
        <w:t xml:space="preserve"> the total modular display must consume less than 600W. </w:t>
      </w:r>
    </w:p>
    <w:p w:rsidR="008D32FD" w:rsidRDefault="00695513">
      <w:pPr>
        <w:pStyle w:val="Heading2"/>
      </w:pPr>
      <w:bookmarkStart w:id="35" w:name="_Toc762764"/>
      <w:r>
        <w:t>6.3 - Size</w:t>
      </w:r>
      <w:bookmarkEnd w:id="35"/>
      <w:r>
        <w:t xml:space="preserve"> </w:t>
      </w:r>
    </w:p>
    <w:p w:rsidR="008D32FD" w:rsidRDefault="00695513">
      <w:r>
        <w:t>Each module must be smaller than 20 cm by 20 cm as per client specification.</w:t>
      </w:r>
    </w:p>
    <w:p w:rsidR="008D32FD" w:rsidRDefault="00695513">
      <w:pPr>
        <w:pStyle w:val="Heading2"/>
      </w:pPr>
      <w:bookmarkStart w:id="36" w:name="_Toc762765"/>
      <w:r>
        <w:t>6.4 - Display Resolu</w:t>
      </w:r>
      <w:r>
        <w:t>tion</w:t>
      </w:r>
      <w:bookmarkEnd w:id="36"/>
    </w:p>
    <w:p w:rsidR="008D32FD" w:rsidRDefault="00695513">
      <w:r>
        <w:t xml:space="preserve">The Tiles must have a minimum display resolution to outline moving objects as well as display text. Text requires a minimum of 5x7 pixels per character. </w:t>
      </w:r>
    </w:p>
    <w:p w:rsidR="008D32FD" w:rsidRDefault="00695513">
      <w:pPr>
        <w:pStyle w:val="Heading2"/>
      </w:pPr>
      <w:bookmarkStart w:id="37" w:name="_Toc762766"/>
      <w:r>
        <w:t>6.5 - Object Detection</w:t>
      </w:r>
      <w:bookmarkEnd w:id="37"/>
    </w:p>
    <w:p w:rsidR="008D32FD" w:rsidRDefault="00695513">
      <w:pPr>
        <w:pStyle w:val="Heading3"/>
      </w:pPr>
      <w:bookmarkStart w:id="38" w:name="_bzwgnax6tfh" w:colFirst="0" w:colLast="0"/>
      <w:bookmarkStart w:id="39" w:name="_Toc762767"/>
      <w:bookmarkEnd w:id="38"/>
      <w:r>
        <w:t>6.5.1 - Detection Resolution</w:t>
      </w:r>
      <w:bookmarkEnd w:id="39"/>
    </w:p>
    <w:p w:rsidR="008D32FD" w:rsidRDefault="00695513">
      <w:r>
        <w:t>The sensors must have a minimum resolution of</w:t>
      </w:r>
      <w:r>
        <w:t xml:space="preserve"> 1.7 cm by 1.7 cm.</w:t>
      </w:r>
    </w:p>
    <w:p w:rsidR="008D32FD" w:rsidRDefault="00695513">
      <w:pPr>
        <w:pStyle w:val="Heading3"/>
      </w:pPr>
      <w:bookmarkStart w:id="40" w:name="_ffqzd87x2etp" w:colFirst="0" w:colLast="0"/>
      <w:bookmarkStart w:id="41" w:name="_Toc762768"/>
      <w:bookmarkEnd w:id="40"/>
      <w:r>
        <w:t>6.5.2 - Detection Distance</w:t>
      </w:r>
      <w:bookmarkEnd w:id="41"/>
    </w:p>
    <w:p w:rsidR="008D32FD" w:rsidRDefault="00695513">
      <w:r>
        <w:t xml:space="preserve">The Tiles must be able to detect an object </w:t>
      </w:r>
      <w:r w:rsidR="002B222E">
        <w:t>up to</w:t>
      </w:r>
      <w:r>
        <w:t xml:space="preserve"> 10 cm away.</w:t>
      </w:r>
    </w:p>
    <w:p w:rsidR="008D32FD" w:rsidRDefault="008D32FD">
      <w:pPr>
        <w:rPr>
          <w:rFonts w:ascii="Calibri" w:eastAsia="Calibri" w:hAnsi="Calibri" w:cs="Calibri"/>
          <w:sz w:val="24"/>
          <w:szCs w:val="24"/>
        </w:rPr>
      </w:pPr>
    </w:p>
    <w:p w:rsidR="008D32FD" w:rsidRDefault="008D32FD">
      <w:pPr>
        <w:ind w:left="720" w:hanging="720"/>
        <w:rPr>
          <w:rFonts w:ascii="Calibri" w:eastAsia="Calibri" w:hAnsi="Calibri" w:cs="Calibri"/>
          <w:sz w:val="24"/>
          <w:szCs w:val="24"/>
        </w:rPr>
      </w:pPr>
    </w:p>
    <w:p w:rsidR="008D32FD" w:rsidRDefault="00695513">
      <w:pPr>
        <w:ind w:left="720" w:hanging="720"/>
        <w:rPr>
          <w:rFonts w:ascii="Calibri" w:eastAsia="Calibri" w:hAnsi="Calibri" w:cs="Calibri"/>
          <w:i/>
          <w:sz w:val="24"/>
          <w:szCs w:val="24"/>
        </w:rPr>
      </w:pPr>
      <w:r>
        <w:br w:type="page"/>
      </w:r>
    </w:p>
    <w:p w:rsidR="008D32FD" w:rsidRDefault="00695513">
      <w:pPr>
        <w:pStyle w:val="Heading1"/>
        <w:keepNext w:val="0"/>
        <w:keepLines w:val="0"/>
        <w:spacing w:before="0"/>
      </w:pPr>
      <w:bookmarkStart w:id="42" w:name="_Toc762769"/>
      <w:r>
        <w:lastRenderedPageBreak/>
        <w:t>GLOSSARY OF TERMS</w:t>
      </w:r>
      <w:bookmarkEnd w:id="42"/>
    </w:p>
    <w:p w:rsidR="008D32FD" w:rsidRDefault="008D32F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D32FD">
        <w:tc>
          <w:tcPr>
            <w:tcW w:w="2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rPr>
                <w:b/>
              </w:rPr>
            </w:pPr>
            <w:r>
              <w:rPr>
                <w:b/>
              </w:rPr>
              <w:t>API</w:t>
            </w:r>
          </w:p>
        </w:tc>
        <w:tc>
          <w:tcPr>
            <w:tcW w:w="7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r>
              <w:rPr>
                <w:color w:val="222222"/>
                <w:highlight w:val="white"/>
              </w:rPr>
              <w:t>An Application Programming Interface is a set of functions and procedures allowing the creation of applications that access the features or data of an operating system, application, or other service.</w:t>
            </w:r>
          </w:p>
        </w:tc>
      </w:tr>
      <w:tr w:rsidR="008D32FD">
        <w:tc>
          <w:tcPr>
            <w:tcW w:w="2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rPr>
                <w:b/>
              </w:rPr>
            </w:pPr>
            <w:r>
              <w:rPr>
                <w:b/>
              </w:rPr>
              <w:t>IR</w:t>
            </w:r>
          </w:p>
        </w:tc>
        <w:tc>
          <w:tcPr>
            <w:tcW w:w="7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r>
              <w:t xml:space="preserve">Infrared is a spectrum of </w:t>
            </w:r>
            <w:r w:rsidR="002B222E">
              <w:t>non-visible</w:t>
            </w:r>
            <w:r>
              <w:t xml:space="preserve"> light spanning in wavelength from Red (700 nm) to Microwaves (1 mm) </w:t>
            </w:r>
          </w:p>
        </w:tc>
      </w:tr>
      <w:tr w:rsidR="008D32FD">
        <w:tc>
          <w:tcPr>
            <w:tcW w:w="2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rPr>
                <w:b/>
              </w:rPr>
            </w:pPr>
            <w:r>
              <w:rPr>
                <w:b/>
              </w:rPr>
              <w:t>PCB</w:t>
            </w:r>
          </w:p>
        </w:tc>
        <w:tc>
          <w:tcPr>
            <w:tcW w:w="7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r>
              <w:t>A Printed Circuit Board is a sheet of layered copper and non-conductive substrate that mechanically supports and electrically connects electroni</w:t>
            </w:r>
            <w:r>
              <w:t>c components via embedded copper tracks.</w:t>
            </w:r>
          </w:p>
        </w:tc>
      </w:tr>
      <w:tr w:rsidR="008D32FD">
        <w:tc>
          <w:tcPr>
            <w:tcW w:w="2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rPr>
                <w:b/>
              </w:rPr>
            </w:pPr>
            <w:r>
              <w:rPr>
                <w:b/>
              </w:rPr>
              <w:t>Phototransistor</w:t>
            </w:r>
          </w:p>
        </w:tc>
        <w:tc>
          <w:tcPr>
            <w:tcW w:w="7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r>
              <w:t xml:space="preserve">A semiconductor junction that alters the level current flowing through it depending on the level of light the junction is exposed to. </w:t>
            </w:r>
          </w:p>
        </w:tc>
      </w:tr>
      <w:tr w:rsidR="008D32FD">
        <w:tc>
          <w:tcPr>
            <w:tcW w:w="2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rPr>
                <w:b/>
              </w:rPr>
            </w:pPr>
            <w:r>
              <w:rPr>
                <w:b/>
              </w:rPr>
              <w:t>Pogo Pin</w:t>
            </w:r>
          </w:p>
        </w:tc>
        <w:tc>
          <w:tcPr>
            <w:tcW w:w="7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r>
              <w:t xml:space="preserve">A </w:t>
            </w:r>
            <w:r w:rsidR="002B222E">
              <w:t>spring-loaded</w:t>
            </w:r>
            <w:r>
              <w:t xml:space="preserve"> conducting device used to connect two</w:t>
            </w:r>
            <w:r>
              <w:t xml:space="preserve"> PCBs </w:t>
            </w:r>
          </w:p>
        </w:tc>
      </w:tr>
      <w:tr w:rsidR="008D32FD">
        <w:tc>
          <w:tcPr>
            <w:tcW w:w="2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widowControl w:val="0"/>
              <w:pBdr>
                <w:top w:val="nil"/>
                <w:left w:val="nil"/>
                <w:bottom w:val="nil"/>
                <w:right w:val="nil"/>
                <w:between w:val="nil"/>
              </w:pBdr>
              <w:spacing w:line="240" w:lineRule="auto"/>
              <w:rPr>
                <w:b/>
              </w:rPr>
            </w:pPr>
            <w:r>
              <w:rPr>
                <w:b/>
              </w:rPr>
              <w:t>LED</w:t>
            </w:r>
          </w:p>
        </w:tc>
        <w:tc>
          <w:tcPr>
            <w:tcW w:w="7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widowControl w:val="0"/>
              <w:pBdr>
                <w:top w:val="nil"/>
                <w:left w:val="nil"/>
                <w:bottom w:val="nil"/>
                <w:right w:val="nil"/>
                <w:between w:val="nil"/>
              </w:pBdr>
              <w:spacing w:line="240" w:lineRule="auto"/>
            </w:pPr>
            <w:r>
              <w:t>A Light Emitting Diode is a semiconductor junction that emits light when current flows through it</w:t>
            </w:r>
          </w:p>
        </w:tc>
      </w:tr>
      <w:tr w:rsidR="008D32FD">
        <w:tc>
          <w:tcPr>
            <w:tcW w:w="20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widowControl w:val="0"/>
              <w:pBdr>
                <w:top w:val="nil"/>
                <w:left w:val="nil"/>
                <w:bottom w:val="nil"/>
                <w:right w:val="nil"/>
                <w:between w:val="nil"/>
              </w:pBdr>
              <w:spacing w:line="240" w:lineRule="auto"/>
              <w:rPr>
                <w:b/>
              </w:rPr>
            </w:pPr>
            <w:r>
              <w:rPr>
                <w:b/>
              </w:rPr>
              <w:t>Lux</w:t>
            </w:r>
          </w:p>
        </w:tc>
        <w:tc>
          <w:tcPr>
            <w:tcW w:w="73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8D32FD" w:rsidRDefault="00695513">
            <w:pPr>
              <w:widowControl w:val="0"/>
              <w:pBdr>
                <w:top w:val="nil"/>
                <w:left w:val="nil"/>
                <w:bottom w:val="nil"/>
                <w:right w:val="nil"/>
                <w:between w:val="nil"/>
              </w:pBdr>
              <w:spacing w:line="240" w:lineRule="auto"/>
            </w:pPr>
            <w:r>
              <w:t xml:space="preserve">The lux is a derived SI unit for measuring the luminous flux per unit area. It is equivalent to 1 lumen per square meter. </w:t>
            </w:r>
          </w:p>
        </w:tc>
      </w:tr>
    </w:tbl>
    <w:p w:rsidR="008D32FD" w:rsidRDefault="008D32FD"/>
    <w:p w:rsidR="008D32FD" w:rsidRDefault="008D32FD">
      <w:pPr>
        <w:pStyle w:val="Heading1"/>
        <w:keepNext w:val="0"/>
        <w:keepLines w:val="0"/>
        <w:spacing w:before="0"/>
      </w:pPr>
      <w:bookmarkStart w:id="43" w:name="_cl3muamwcp1t" w:colFirst="0" w:colLast="0"/>
      <w:bookmarkEnd w:id="43"/>
    </w:p>
    <w:p w:rsidR="008D32FD" w:rsidRDefault="00695513">
      <w:pPr>
        <w:pStyle w:val="Heading1"/>
        <w:keepNext w:val="0"/>
        <w:keepLines w:val="0"/>
        <w:spacing w:before="0"/>
      </w:pPr>
      <w:bookmarkStart w:id="44" w:name="_frgd3ygr90yp" w:colFirst="0" w:colLast="0"/>
      <w:bookmarkEnd w:id="44"/>
      <w:r>
        <w:br w:type="page"/>
      </w:r>
    </w:p>
    <w:p w:rsidR="008D32FD" w:rsidRDefault="00695513">
      <w:pPr>
        <w:pStyle w:val="Heading1"/>
        <w:keepNext w:val="0"/>
        <w:keepLines w:val="0"/>
        <w:spacing w:before="0"/>
      </w:pPr>
      <w:bookmarkStart w:id="45" w:name="_jieid4xn2p92" w:colFirst="0" w:colLast="0"/>
      <w:bookmarkStart w:id="46" w:name="_Toc762770"/>
      <w:bookmarkEnd w:id="45"/>
      <w:r>
        <w:lastRenderedPageBreak/>
        <w:t>CITATIONS</w:t>
      </w:r>
      <w:bookmarkEnd w:id="46"/>
    </w:p>
    <w:p w:rsidR="008D32FD" w:rsidRDefault="008D32FD"/>
    <w:tbl>
      <w:tblPr>
        <w:tblStyle w:val="a3"/>
        <w:tblW w:w="9360" w:type="dxa"/>
        <w:tblInd w:w="144" w:type="dxa"/>
        <w:tblLayout w:type="fixed"/>
        <w:tblLook w:val="0600" w:firstRow="0" w:lastRow="0" w:firstColumn="0" w:lastColumn="0" w:noHBand="1" w:noVBand="1"/>
      </w:tblPr>
      <w:tblGrid>
        <w:gridCol w:w="555"/>
        <w:gridCol w:w="8805"/>
      </w:tblGrid>
      <w:tr w:rsidR="008D32FD">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[1]</w:t>
            </w:r>
          </w:p>
        </w:tc>
        <w:tc>
          <w:tcPr>
            <w:tcW w:w="8805" w:type="dxa"/>
            <w:shd w:val="clear" w:color="auto" w:fill="auto"/>
            <w:tcMar>
              <w:top w:w="144" w:type="dxa"/>
              <w:left w:w="144" w:type="dxa"/>
              <w:bottom w:w="144" w:type="dxa"/>
              <w:right w:w="144" w:type="dxa"/>
            </w:tcMar>
          </w:tcPr>
          <w:p w:rsidR="008D32FD" w:rsidRDefault="00695513">
            <w:r>
              <w:t xml:space="preserve">CNet, “CES smart lighting showdown: Lifx squares off with </w:t>
            </w:r>
            <w:r w:rsidR="002B222E">
              <w:t>NanoLeaf</w:t>
            </w:r>
            <w:r>
              <w:t>”, CNet, 2019 [Online]. Available: https://www.cnet.com/news/color-changing-showdown-lifx-squares-off-with-</w:t>
            </w:r>
          </w:p>
          <w:p w:rsidR="008D32FD" w:rsidRDefault="002B222E">
            <w:r>
              <w:t>NanoLeaf</w:t>
            </w:r>
            <w:r w:rsidR="00695513">
              <w:t>-at-ces-2018/. [Accessed: 5-Feb-2019].</w:t>
            </w:r>
          </w:p>
        </w:tc>
      </w:tr>
      <w:tr w:rsidR="008D32FD">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[2]</w:t>
            </w:r>
          </w:p>
        </w:tc>
        <w:tc>
          <w:tcPr>
            <w:tcW w:w="8805" w:type="dxa"/>
            <w:shd w:val="clear" w:color="auto" w:fill="auto"/>
            <w:tcMar>
              <w:top w:w="144" w:type="dxa"/>
              <w:left w:w="144" w:type="dxa"/>
              <w:bottom w:w="144" w:type="dxa"/>
              <w:right w:w="144" w:type="dxa"/>
            </w:tcMar>
          </w:tcPr>
          <w:p w:rsidR="008D32FD" w:rsidRDefault="00695513">
            <w:r>
              <w:rPr>
                <w:rFonts w:ascii="Roboto" w:eastAsia="Roboto" w:hAnsi="Roboto" w:cs="Roboto"/>
                <w:highlight w:val="white"/>
              </w:rPr>
              <w:t>K. Wildenradt</w:t>
            </w:r>
            <w:r>
              <w:t xml:space="preserve">, </w:t>
            </w:r>
            <w:r>
              <w:rPr>
                <w:i/>
              </w:rPr>
              <w:t xml:space="preserve">My Custom LIFX </w:t>
            </w:r>
            <w:r>
              <w:rPr>
                <w:i/>
              </w:rPr>
              <w:t xml:space="preserve">Tile Modes and Effects Made </w:t>
            </w:r>
            <w:r w:rsidR="002B222E">
              <w:rPr>
                <w:i/>
              </w:rPr>
              <w:t>with</w:t>
            </w:r>
            <w:r>
              <w:rPr>
                <w:i/>
              </w:rPr>
              <w:t xml:space="preserve"> Devicebook. </w:t>
            </w:r>
            <w:r>
              <w:t>2018</w:t>
            </w:r>
          </w:p>
          <w:p w:rsidR="008D32FD" w:rsidRDefault="00695513">
            <w:r>
              <w:t xml:space="preserve"> Available: https://www.youtube.com/watch?v=nOfBqgVM0Bs [Accessed: 5-Feb-2019]</w:t>
            </w:r>
          </w:p>
        </w:tc>
      </w:tr>
      <w:tr w:rsidR="008D32FD">
        <w:trPr>
          <w:trHeight w:val="240"/>
        </w:trPr>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[3]</w:t>
            </w:r>
          </w:p>
        </w:tc>
        <w:tc>
          <w:tcPr>
            <w:tcW w:w="8805" w:type="dxa"/>
            <w:shd w:val="clear" w:color="auto" w:fill="auto"/>
            <w:tcMar>
              <w:top w:w="144" w:type="dxa"/>
              <w:left w:w="144" w:type="dxa"/>
              <w:bottom w:w="144" w:type="dxa"/>
              <w:right w:w="144" w:type="dxa"/>
            </w:tcMar>
          </w:tcPr>
          <w:p w:rsidR="008D32FD" w:rsidRDefault="00695513">
            <w:r>
              <w:t xml:space="preserve">"Global smart home market size 2016-2022 | Statistic", </w:t>
            </w:r>
            <w:r>
              <w:rPr>
                <w:i/>
              </w:rPr>
              <w:t>Statista</w:t>
            </w:r>
            <w:r>
              <w:t>, 2018. [Online]. Available: https://www.statista.com/stati</w:t>
            </w:r>
            <w:r>
              <w:t>stics/682204/global-smart-home-market-size/. [Accessed: 14- Oct- 2018].</w:t>
            </w:r>
          </w:p>
        </w:tc>
      </w:tr>
      <w:tr w:rsidR="008D32FD">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[4]</w:t>
            </w:r>
          </w:p>
        </w:tc>
        <w:tc>
          <w:tcPr>
            <w:tcW w:w="8805" w:type="dxa"/>
            <w:shd w:val="clear" w:color="auto" w:fill="auto"/>
            <w:tcMar>
              <w:top w:w="144" w:type="dxa"/>
              <w:left w:w="144" w:type="dxa"/>
              <w:bottom w:w="144" w:type="dxa"/>
              <w:right w:w="144" w:type="dxa"/>
            </w:tcMar>
          </w:tcPr>
          <w:p w:rsidR="008D32FD" w:rsidRDefault="00695513">
            <w:r>
              <w:t>N. Canada, "</w:t>
            </w:r>
            <w:r w:rsidR="002B222E">
              <w:t>NANOLEAF</w:t>
            </w:r>
            <w:r>
              <w:t xml:space="preserve"> CANVAS SMARTER KIT", </w:t>
            </w:r>
            <w:r w:rsidR="002B222E">
              <w:t>NanoLeaf</w:t>
            </w:r>
            <w:r>
              <w:t xml:space="preserve"> Shop Canada, 2019. [Online]. Available: https://ca-shop.</w:t>
            </w:r>
            <w:r w:rsidR="002B222E">
              <w:t>NanoLeaf</w:t>
            </w:r>
            <w:r>
              <w:t>.me/products/</w:t>
            </w:r>
            <w:r w:rsidR="002B222E">
              <w:t>NanoLeaf</w:t>
            </w:r>
            <w:r>
              <w:t>-canvas-smarter-kit. [Accessed: 5- Feb- 2019].</w:t>
            </w:r>
          </w:p>
        </w:tc>
      </w:tr>
      <w:tr w:rsidR="008D32FD">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[5]</w:t>
            </w:r>
          </w:p>
        </w:tc>
        <w:tc>
          <w:tcPr>
            <w:tcW w:w="8805" w:type="dxa"/>
            <w:shd w:val="clear" w:color="auto" w:fill="auto"/>
            <w:tcMar>
              <w:top w:w="144" w:type="dxa"/>
              <w:left w:w="144" w:type="dxa"/>
              <w:bottom w:w="144" w:type="dxa"/>
              <w:right w:w="144" w:type="dxa"/>
            </w:tcMar>
          </w:tcPr>
          <w:p w:rsidR="008D32FD" w:rsidRDefault="00695513">
            <w:pPr>
              <w:spacing w:after="180"/>
            </w:pPr>
            <w:r>
              <w:t xml:space="preserve">Lifi Labs, "LIFX Tile Sets", </w:t>
            </w:r>
            <w:r>
              <w:rPr>
                <w:i/>
              </w:rPr>
              <w:t>lifx.com</w:t>
            </w:r>
            <w:r>
              <w:t>, 2019. [Online]. Available: ht</w:t>
            </w:r>
            <w:r>
              <w:t>tps://www.lifx.com/products/lifx-Tile [Accessed: 5- Feb- 2019].</w:t>
            </w:r>
          </w:p>
        </w:tc>
      </w:tr>
      <w:tr w:rsidR="008D32FD">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[6]</w:t>
            </w:r>
          </w:p>
        </w:tc>
        <w:tc>
          <w:tcPr>
            <w:tcW w:w="8805" w:type="dxa"/>
            <w:shd w:val="clear" w:color="auto" w:fill="auto"/>
            <w:tcMar>
              <w:top w:w="144" w:type="dxa"/>
              <w:left w:w="144" w:type="dxa"/>
              <w:bottom w:w="144" w:type="dxa"/>
              <w:right w:w="144" w:type="dxa"/>
            </w:tcMar>
          </w:tcPr>
          <w:p w:rsidR="008D32FD" w:rsidRDefault="00695513">
            <w:pPr>
              <w:spacing w:after="180"/>
            </w:pPr>
            <w:r>
              <w:t>Vishay Semiconductors., "Silicon NPN Phototransistor," VEMT2000X01, VEMT2020X01 datasheet, 2017.</w:t>
            </w:r>
          </w:p>
        </w:tc>
      </w:tr>
      <w:tr w:rsidR="008D32FD">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[7]</w:t>
            </w:r>
          </w:p>
        </w:tc>
        <w:tc>
          <w:tcPr>
            <w:tcW w:w="8805" w:type="dxa"/>
            <w:shd w:val="clear" w:color="auto" w:fill="auto"/>
            <w:tcMar>
              <w:top w:w="144" w:type="dxa"/>
              <w:left w:w="144" w:type="dxa"/>
              <w:bottom w:w="144" w:type="dxa"/>
              <w:right w:w="144" w:type="dxa"/>
            </w:tcMar>
          </w:tcPr>
          <w:p w:rsidR="008D32FD" w:rsidRDefault="00695513">
            <w:pPr>
              <w:spacing w:after="180"/>
            </w:pPr>
            <w:r>
              <w:t xml:space="preserve">iPixel LED Light </w:t>
            </w:r>
            <w:r w:rsidR="002B222E">
              <w:t>Co., Ltd</w:t>
            </w:r>
            <w:r>
              <w:t>, "SUPER LED", COM-14608 datasheet.</w:t>
            </w:r>
          </w:p>
        </w:tc>
      </w:tr>
      <w:tr w:rsidR="008D32FD">
        <w:tc>
          <w:tcPr>
            <w:tcW w:w="555" w:type="dxa"/>
            <w:shd w:val="clear" w:color="auto" w:fill="auto"/>
            <w:tcMar>
              <w:top w:w="144" w:type="dxa"/>
              <w:left w:w="144" w:type="dxa"/>
              <w:bottom w:w="144" w:type="dxa"/>
              <w:right w:w="144" w:type="dxa"/>
            </w:tcMar>
          </w:tcPr>
          <w:p w:rsidR="008D32FD" w:rsidRDefault="00695513">
            <w:pPr>
              <w:widowControl w:val="0"/>
              <w:pBdr>
                <w:top w:val="nil"/>
                <w:left w:val="nil"/>
                <w:bottom w:val="nil"/>
                <w:right w:val="nil"/>
                <w:between w:val="nil"/>
              </w:pBdr>
              <w:spacing w:line="240" w:lineRule="auto"/>
            </w:pPr>
            <w:r>
              <w:t>[8]</w:t>
            </w:r>
          </w:p>
        </w:tc>
        <w:tc>
          <w:tcPr>
            <w:tcW w:w="8805" w:type="dxa"/>
            <w:shd w:val="clear" w:color="auto" w:fill="auto"/>
            <w:tcMar>
              <w:top w:w="144" w:type="dxa"/>
              <w:left w:w="144" w:type="dxa"/>
              <w:bottom w:w="144" w:type="dxa"/>
              <w:right w:w="144" w:type="dxa"/>
            </w:tcMar>
          </w:tcPr>
          <w:p w:rsidR="008D32FD" w:rsidRDefault="00695513">
            <w:pPr>
              <w:spacing w:after="180"/>
            </w:pPr>
            <w:r>
              <w:t xml:space="preserve">"The AC-DC Power Supply: Make It </w:t>
            </w:r>
            <w:r w:rsidR="002B222E">
              <w:t>or</w:t>
            </w:r>
            <w:r>
              <w:t xml:space="preserve"> Buy It?", </w:t>
            </w:r>
            <w:r>
              <w:rPr>
                <w:i/>
              </w:rPr>
              <w:t>Electronic Design</w:t>
            </w:r>
            <w:r>
              <w:t>, 2018. [Online]. Availabl</w:t>
            </w:r>
            <w:r>
              <w:t>e: https://www.electronicdesign.com/boards/ac-dc-power-supply-make-it-or-buy-it. [Accessed: 14- Oct- 2018].</w:t>
            </w:r>
          </w:p>
        </w:tc>
      </w:tr>
    </w:tbl>
    <w:p w:rsidR="008D32FD" w:rsidRDefault="008D32FD"/>
    <w:p w:rsidR="008D32FD" w:rsidRDefault="008D32FD">
      <w:pPr>
        <w:spacing w:after="180"/>
      </w:pPr>
    </w:p>
    <w:p w:rsidR="008D32FD" w:rsidRDefault="00695513">
      <w:pPr>
        <w:pStyle w:val="Heading1"/>
        <w:ind w:left="720"/>
      </w:pPr>
      <w:r>
        <w:br w:type="page"/>
      </w:r>
    </w:p>
    <w:sectPr w:rsidR="008D32FD" w:rsidSect="005A1DCC">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513" w:rsidRDefault="00695513">
      <w:pPr>
        <w:spacing w:line="240" w:lineRule="auto"/>
      </w:pPr>
      <w:r>
        <w:separator/>
      </w:r>
    </w:p>
  </w:endnote>
  <w:endnote w:type="continuationSeparator" w:id="0">
    <w:p w:rsidR="00695513" w:rsidRDefault="00695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085547"/>
      <w:docPartObj>
        <w:docPartGallery w:val="Page Numbers (Bottom of Page)"/>
        <w:docPartUnique/>
      </w:docPartObj>
    </w:sdtPr>
    <w:sdtEndPr>
      <w:rPr>
        <w:noProof/>
      </w:rPr>
    </w:sdtEndPr>
    <w:sdtContent>
      <w:p w:rsidR="005A1DCC" w:rsidRDefault="005A1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D32FD" w:rsidRDefault="008D32F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288902"/>
      <w:docPartObj>
        <w:docPartGallery w:val="Page Numbers (Bottom of Page)"/>
        <w:docPartUnique/>
      </w:docPartObj>
    </w:sdtPr>
    <w:sdtEndPr>
      <w:rPr>
        <w:noProof/>
      </w:rPr>
    </w:sdtEndPr>
    <w:sdtContent>
      <w:p w:rsidR="005A1DCC" w:rsidRDefault="005A1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A1DCC" w:rsidRDefault="005A1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513" w:rsidRDefault="00695513">
      <w:pPr>
        <w:spacing w:line="240" w:lineRule="auto"/>
      </w:pPr>
      <w:r>
        <w:separator/>
      </w:r>
    </w:p>
  </w:footnote>
  <w:footnote w:type="continuationSeparator" w:id="0">
    <w:p w:rsidR="00695513" w:rsidRDefault="006955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727C6"/>
    <w:multiLevelType w:val="multilevel"/>
    <w:tmpl w:val="3EC43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FD"/>
    <w:rsid w:val="00141E8B"/>
    <w:rsid w:val="002B222E"/>
    <w:rsid w:val="005A1DCC"/>
    <w:rsid w:val="00695513"/>
    <w:rsid w:val="006F6FC4"/>
    <w:rsid w:val="00773D5D"/>
    <w:rsid w:val="008D32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F39BA"/>
  <w15:docId w15:val="{AA23C8A3-59C3-4350-A3FF-7D1D5117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b/>
      <w:sz w:val="32"/>
      <w:szCs w:val="32"/>
    </w:rPr>
  </w:style>
  <w:style w:type="paragraph" w:styleId="Heading2">
    <w:name w:val="heading 2"/>
    <w:basedOn w:val="Normal"/>
    <w:next w:val="Normal"/>
    <w:uiPriority w:val="9"/>
    <w:unhideWhenUsed/>
    <w:qFormat/>
    <w:pPr>
      <w:keepNext/>
      <w:keepLines/>
      <w:spacing w:before="320" w:after="80"/>
      <w:outlineLvl w:val="1"/>
    </w:pPr>
    <w:rPr>
      <w:b/>
      <w:sz w:val="28"/>
      <w:szCs w:val="28"/>
    </w:rPr>
  </w:style>
  <w:style w:type="paragraph" w:styleId="Heading3">
    <w:name w:val="heading 3"/>
    <w:basedOn w:val="Normal"/>
    <w:next w:val="Normal"/>
    <w:uiPriority w:val="9"/>
    <w:unhideWhenUsed/>
    <w:qFormat/>
    <w:pPr>
      <w:keepNext/>
      <w:keepLines/>
      <w:spacing w:before="320" w:after="80"/>
      <w:outlineLvl w:val="2"/>
    </w:pPr>
    <w:rPr>
      <w:b/>
      <w:sz w:val="26"/>
      <w:szCs w:val="26"/>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A1DCC"/>
    <w:pPr>
      <w:spacing w:after="100"/>
    </w:pPr>
  </w:style>
  <w:style w:type="paragraph" w:styleId="TOC2">
    <w:name w:val="toc 2"/>
    <w:basedOn w:val="Normal"/>
    <w:next w:val="Normal"/>
    <w:autoRedefine/>
    <w:uiPriority w:val="39"/>
    <w:unhideWhenUsed/>
    <w:rsid w:val="005A1DCC"/>
    <w:pPr>
      <w:spacing w:after="100"/>
      <w:ind w:left="220"/>
    </w:pPr>
  </w:style>
  <w:style w:type="paragraph" w:styleId="TOC3">
    <w:name w:val="toc 3"/>
    <w:basedOn w:val="Normal"/>
    <w:next w:val="Normal"/>
    <w:autoRedefine/>
    <w:uiPriority w:val="39"/>
    <w:unhideWhenUsed/>
    <w:rsid w:val="005A1DCC"/>
    <w:pPr>
      <w:spacing w:after="100"/>
      <w:ind w:left="440"/>
    </w:pPr>
  </w:style>
  <w:style w:type="character" w:styleId="Hyperlink">
    <w:name w:val="Hyperlink"/>
    <w:basedOn w:val="DefaultParagraphFont"/>
    <w:uiPriority w:val="99"/>
    <w:unhideWhenUsed/>
    <w:rsid w:val="005A1DCC"/>
    <w:rPr>
      <w:color w:val="0000FF" w:themeColor="hyperlink"/>
      <w:u w:val="single"/>
    </w:rPr>
  </w:style>
  <w:style w:type="paragraph" w:styleId="Caption">
    <w:name w:val="caption"/>
    <w:basedOn w:val="Normal"/>
    <w:next w:val="Normal"/>
    <w:uiPriority w:val="35"/>
    <w:unhideWhenUsed/>
    <w:qFormat/>
    <w:rsid w:val="002B222E"/>
    <w:pPr>
      <w:spacing w:after="200" w:line="240" w:lineRule="auto"/>
      <w:jc w:val="center"/>
    </w:pPr>
    <w:rPr>
      <w:iCs/>
      <w:sz w:val="20"/>
      <w:szCs w:val="20"/>
    </w:rPr>
  </w:style>
  <w:style w:type="paragraph" w:styleId="TableofFigures">
    <w:name w:val="table of figures"/>
    <w:basedOn w:val="Normal"/>
    <w:next w:val="Normal"/>
    <w:uiPriority w:val="99"/>
    <w:unhideWhenUsed/>
    <w:rsid w:val="005A1DCC"/>
  </w:style>
  <w:style w:type="paragraph" w:styleId="Header">
    <w:name w:val="header"/>
    <w:basedOn w:val="Normal"/>
    <w:link w:val="HeaderChar"/>
    <w:uiPriority w:val="99"/>
    <w:unhideWhenUsed/>
    <w:rsid w:val="005A1DCC"/>
    <w:pPr>
      <w:tabs>
        <w:tab w:val="center" w:pos="4680"/>
        <w:tab w:val="right" w:pos="9360"/>
      </w:tabs>
      <w:spacing w:line="240" w:lineRule="auto"/>
    </w:pPr>
  </w:style>
  <w:style w:type="character" w:customStyle="1" w:styleId="HeaderChar">
    <w:name w:val="Header Char"/>
    <w:basedOn w:val="DefaultParagraphFont"/>
    <w:link w:val="Header"/>
    <w:uiPriority w:val="99"/>
    <w:rsid w:val="005A1DCC"/>
  </w:style>
  <w:style w:type="paragraph" w:styleId="Footer">
    <w:name w:val="footer"/>
    <w:basedOn w:val="Normal"/>
    <w:link w:val="FooterChar"/>
    <w:uiPriority w:val="99"/>
    <w:unhideWhenUsed/>
    <w:rsid w:val="005A1DCC"/>
    <w:pPr>
      <w:tabs>
        <w:tab w:val="center" w:pos="4680"/>
        <w:tab w:val="right" w:pos="9360"/>
      </w:tabs>
      <w:spacing w:line="240" w:lineRule="auto"/>
    </w:pPr>
  </w:style>
  <w:style w:type="character" w:customStyle="1" w:styleId="FooterChar">
    <w:name w:val="Footer Char"/>
    <w:basedOn w:val="DefaultParagraphFont"/>
    <w:link w:val="Footer"/>
    <w:uiPriority w:val="99"/>
    <w:rsid w:val="005A1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oltsaf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fx.com/products/lifx-tile-internatio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41emqmX6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E8480-BF78-4DD5-964C-F0434BB03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Rowan Baker-French</dc:creator>
  <cp:lastModifiedBy>Rowan Baker-French</cp:lastModifiedBy>
  <cp:revision>4</cp:revision>
  <dcterms:created xsi:type="dcterms:W3CDTF">2019-02-11T15:44:00Z</dcterms:created>
  <dcterms:modified xsi:type="dcterms:W3CDTF">2019-02-11T16:12:00Z</dcterms:modified>
</cp:coreProperties>
</file>