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29C49" w14:textId="77777777" w:rsidR="001D1966" w:rsidRPr="00D52474" w:rsidRDefault="00000000">
      <w:pPr>
        <w:spacing w:after="200"/>
        <w:rPr>
          <w:lang w:val="es-VE"/>
        </w:rPr>
      </w:pPr>
      <w:r w:rsidRPr="00D52474">
        <w:rPr>
          <w:b/>
          <w:bCs/>
          <w:sz w:val="32"/>
          <w:szCs w:val="32"/>
          <w:lang w:val="es-VE"/>
        </w:rPr>
        <w:t>Levantamiento de procesos – Compras</w:t>
      </w:r>
    </w:p>
    <w:p w14:paraId="2CC29CA6" w14:textId="0887CB73" w:rsidR="001D1966" w:rsidRPr="00D52474" w:rsidRDefault="00000000">
      <w:pPr>
        <w:spacing w:after="240"/>
        <w:rPr>
          <w:lang w:val="es-VE"/>
        </w:rPr>
      </w:pPr>
      <w:r w:rsidRPr="00D52474">
        <w:rPr>
          <w:b/>
          <w:bCs/>
          <w:lang w:val="es-VE"/>
        </w:rPr>
        <w:t xml:space="preserve">Jimena Sánchez, </w:t>
      </w:r>
      <w:r w:rsidR="00D52474">
        <w:rPr>
          <w:b/>
          <w:bCs/>
          <w:lang w:val="es-VE"/>
        </w:rPr>
        <w:t>Coordinadora</w:t>
      </w:r>
      <w:r w:rsidRPr="00D52474">
        <w:rPr>
          <w:b/>
          <w:bCs/>
          <w:lang w:val="es-VE"/>
        </w:rPr>
        <w:t xml:space="preserve"> de Compras</w:t>
      </w:r>
      <w:r w:rsidR="00986A88">
        <w:rPr>
          <w:b/>
          <w:bCs/>
          <w:lang w:val="es-VE"/>
        </w:rPr>
        <w:t>/Planificación</w:t>
      </w:r>
    </w:p>
    <w:p w14:paraId="451C84FA" w14:textId="77777777" w:rsidR="001D1966" w:rsidRPr="00D52474" w:rsidRDefault="00000000">
      <w:pPr>
        <w:pBdr>
          <w:bottom w:val="single" w:sz="6" w:space="4" w:color="999999"/>
        </w:pBdr>
        <w:spacing w:before="320" w:after="160"/>
        <w:rPr>
          <w:lang w:val="es-VE"/>
        </w:rPr>
      </w:pPr>
      <w:r w:rsidRPr="00D52474">
        <w:rPr>
          <w:b/>
          <w:bCs/>
          <w:sz w:val="28"/>
          <w:szCs w:val="28"/>
          <w:lang w:val="es-VE"/>
        </w:rPr>
        <w:t>1. Rol dentro de los macroprocesos y con quiénes trabaja</w:t>
      </w:r>
    </w:p>
    <w:p w14:paraId="722656CA" w14:textId="2BD883B8" w:rsidR="001D1966" w:rsidRPr="00D52474" w:rsidRDefault="00986A88">
      <w:pPr>
        <w:spacing w:after="160"/>
        <w:rPr>
          <w:lang w:val="es-VE"/>
        </w:rPr>
      </w:pPr>
      <w:r>
        <w:rPr>
          <w:lang w:val="es-VE"/>
        </w:rPr>
        <w:t>M</w:t>
      </w:r>
      <w:r w:rsidR="00000000" w:rsidRPr="00D52474">
        <w:rPr>
          <w:lang w:val="es-VE"/>
        </w:rPr>
        <w:t>e desempeñ</w:t>
      </w:r>
      <w:r>
        <w:rPr>
          <w:lang w:val="es-VE"/>
        </w:rPr>
        <w:t>o</w:t>
      </w:r>
      <w:r w:rsidR="00000000" w:rsidRPr="00D52474">
        <w:rPr>
          <w:lang w:val="es-VE"/>
        </w:rPr>
        <w:t xml:space="preserve"> como </w:t>
      </w:r>
      <w:r w:rsidR="00D52474">
        <w:rPr>
          <w:b/>
          <w:bCs/>
          <w:lang w:val="es-VE"/>
        </w:rPr>
        <w:t xml:space="preserve">Coordinadora </w:t>
      </w:r>
      <w:r w:rsidR="00000000" w:rsidRPr="00D52474">
        <w:rPr>
          <w:b/>
          <w:bCs/>
          <w:lang w:val="es-VE"/>
        </w:rPr>
        <w:t>de Compra</w:t>
      </w:r>
      <w:r>
        <w:rPr>
          <w:b/>
          <w:bCs/>
          <w:lang w:val="es-VE"/>
        </w:rPr>
        <w:t xml:space="preserve">s y Planificación </w:t>
      </w:r>
      <w:r w:rsidR="00000000" w:rsidRPr="00D52474">
        <w:rPr>
          <w:lang w:val="es-VE"/>
        </w:rPr>
        <w:t xml:space="preserve">dentro de la Gerencia </w:t>
      </w:r>
      <w:r>
        <w:rPr>
          <w:lang w:val="es-VE"/>
        </w:rPr>
        <w:t>Compras/</w:t>
      </w:r>
      <w:r w:rsidR="00000000" w:rsidRPr="00D52474">
        <w:rPr>
          <w:lang w:val="es-VE"/>
        </w:rPr>
        <w:t xml:space="preserve">Operaciones y Logística, con reporte a </w:t>
      </w:r>
      <w:r w:rsidR="00000000" w:rsidRPr="00D52474">
        <w:rPr>
          <w:b/>
          <w:bCs/>
          <w:lang w:val="es-VE"/>
        </w:rPr>
        <w:t>Roberto</w:t>
      </w:r>
      <w:r w:rsidR="00000000" w:rsidRPr="00D52474">
        <w:rPr>
          <w:lang w:val="es-VE"/>
        </w:rPr>
        <w:t xml:space="preserve"> y a </w:t>
      </w:r>
      <w:r w:rsidR="00000000" w:rsidRPr="00D52474">
        <w:rPr>
          <w:b/>
          <w:bCs/>
          <w:lang w:val="es-VE"/>
        </w:rPr>
        <w:t>Vladimir</w:t>
      </w:r>
      <w:r w:rsidR="00000000" w:rsidRPr="00D52474">
        <w:rPr>
          <w:lang w:val="es-VE"/>
        </w:rPr>
        <w:t xml:space="preserve"> (a cargo de las operaciones logísticas en Venezuela). </w:t>
      </w:r>
      <w:r>
        <w:rPr>
          <w:lang w:val="es-VE"/>
        </w:rPr>
        <w:t>A</w:t>
      </w:r>
      <w:r w:rsidR="00000000" w:rsidRPr="00D52474">
        <w:rPr>
          <w:lang w:val="es-VE"/>
        </w:rPr>
        <w:t>barc</w:t>
      </w:r>
      <w:r>
        <w:rPr>
          <w:lang w:val="es-VE"/>
        </w:rPr>
        <w:t>o operación en</w:t>
      </w:r>
      <w:r w:rsidR="00000000" w:rsidRPr="00D52474">
        <w:rPr>
          <w:lang w:val="es-VE"/>
        </w:rPr>
        <w:t xml:space="preserve"> los mercados de Venezuela, Panamá</w:t>
      </w:r>
      <w:r>
        <w:rPr>
          <w:lang w:val="es-VE"/>
        </w:rPr>
        <w:t xml:space="preserve"> y apoyo a </w:t>
      </w:r>
      <w:r w:rsidR="00000000" w:rsidRPr="00D52474">
        <w:rPr>
          <w:lang w:val="es-VE"/>
        </w:rPr>
        <w:t>Colombia, Guatemala</w:t>
      </w:r>
      <w:r>
        <w:rPr>
          <w:lang w:val="es-VE"/>
        </w:rPr>
        <w:t xml:space="preserve"> </w:t>
      </w:r>
      <w:r w:rsidR="00000000" w:rsidRPr="00D52474">
        <w:rPr>
          <w:lang w:val="es-VE"/>
        </w:rPr>
        <w:t>y Costa Ric</w:t>
      </w:r>
      <w:r>
        <w:rPr>
          <w:lang w:val="es-VE"/>
        </w:rPr>
        <w:t>a</w:t>
      </w:r>
      <w:r w:rsidR="00000000" w:rsidRPr="00D52474">
        <w:rPr>
          <w:lang w:val="es-VE"/>
        </w:rPr>
        <w:t xml:space="preserve">, para las marcas Casio y Cubitt, con </w:t>
      </w:r>
      <w:r w:rsidR="00000000" w:rsidRPr="00D52474">
        <w:rPr>
          <w:b/>
          <w:bCs/>
          <w:lang w:val="es-VE"/>
        </w:rPr>
        <w:t>Kenex</w:t>
      </w:r>
      <w:r w:rsidR="00000000" w:rsidRPr="00D52474">
        <w:rPr>
          <w:lang w:val="es-VE"/>
        </w:rPr>
        <w:t xml:space="preserve"> (Bodega FF / Zona Libre, Panamá) operando como </w:t>
      </w:r>
      <w:proofErr w:type="spellStart"/>
      <w:proofErr w:type="gramStart"/>
      <w:r w:rsidR="00000000" w:rsidRPr="00D52474">
        <w:rPr>
          <w:lang w:val="es-VE"/>
        </w:rPr>
        <w:t>hub</w:t>
      </w:r>
      <w:proofErr w:type="spellEnd"/>
      <w:proofErr w:type="gramEnd"/>
      <w:r w:rsidR="00000000" w:rsidRPr="00D52474">
        <w:rPr>
          <w:lang w:val="es-VE"/>
        </w:rPr>
        <w:t xml:space="preserve"> logístico regional que abastece al resto de los países.</w:t>
      </w:r>
    </w:p>
    <w:p w14:paraId="43DC79C5" w14:textId="0E3C90C6" w:rsidR="001D1966" w:rsidRPr="00D52474" w:rsidRDefault="00986A88">
      <w:pPr>
        <w:spacing w:after="160"/>
        <w:rPr>
          <w:lang w:val="es-VE"/>
        </w:rPr>
      </w:pPr>
      <w:r>
        <w:rPr>
          <w:lang w:val="es-VE"/>
        </w:rPr>
        <w:t>Sin</w:t>
      </w:r>
      <w:r w:rsidR="00000000" w:rsidRPr="00D52474">
        <w:rPr>
          <w:lang w:val="es-VE"/>
        </w:rPr>
        <w:t xml:space="preserve"> personal a su cargo directo, aunque su función requiere coordinación constante con múltiples equipos: logística, almacén, tiendas, compras, ventas y marketing.</w:t>
      </w:r>
    </w:p>
    <w:p w14:paraId="7C38541A" w14:textId="77777777" w:rsidR="001D1966" w:rsidRDefault="00000000">
      <w:pPr>
        <w:spacing w:before="160" w:after="100"/>
      </w:pPr>
      <w:proofErr w:type="spellStart"/>
      <w:r>
        <w:rPr>
          <w:b/>
          <w:bCs/>
        </w:rPr>
        <w:t>Procesos</w:t>
      </w:r>
      <w:proofErr w:type="spellEnd"/>
      <w:r>
        <w:rPr>
          <w:b/>
          <w:bCs/>
        </w:rPr>
        <w:t xml:space="preserve"> </w:t>
      </w:r>
      <w:proofErr w:type="spellStart"/>
      <w:r>
        <w:rPr>
          <w:b/>
          <w:bCs/>
        </w:rPr>
        <w:t>específicos</w:t>
      </w:r>
      <w:proofErr w:type="spellEnd"/>
      <w:r>
        <w:rPr>
          <w:b/>
          <w:bCs/>
        </w:rPr>
        <w:t xml:space="preserve"> </w:t>
      </w:r>
      <w:proofErr w:type="spellStart"/>
      <w:r>
        <w:rPr>
          <w:b/>
          <w:bCs/>
        </w:rPr>
        <w:t>que</w:t>
      </w:r>
      <w:proofErr w:type="spellEnd"/>
      <w:r>
        <w:rPr>
          <w:b/>
          <w:bCs/>
        </w:rPr>
        <w:t xml:space="preserve"> </w:t>
      </w:r>
      <w:proofErr w:type="spellStart"/>
      <w:r>
        <w:rPr>
          <w:b/>
          <w:bCs/>
        </w:rPr>
        <w:t>sostiene</w:t>
      </w:r>
      <w:proofErr w:type="spellEnd"/>
      <w:r>
        <w:rPr>
          <w:b/>
          <w:bCs/>
        </w:rPr>
        <w:t>:</w:t>
      </w:r>
    </w:p>
    <w:p w14:paraId="17FF6BF9" w14:textId="77777777" w:rsidR="001D1966" w:rsidRPr="00D52474" w:rsidRDefault="00000000">
      <w:pPr>
        <w:pStyle w:val="Prrafodelista"/>
        <w:numPr>
          <w:ilvl w:val="0"/>
          <w:numId w:val="2"/>
        </w:numPr>
        <w:spacing w:after="80"/>
        <w:rPr>
          <w:lang w:val="es-VE"/>
        </w:rPr>
      </w:pPr>
      <w:r w:rsidRPr="00D52474">
        <w:rPr>
          <w:lang w:val="es-VE"/>
        </w:rPr>
        <w:t>Reposición total país en Venezuela (incluye planificación de demanda, identificación de oportunidades y estacionalidades).</w:t>
      </w:r>
    </w:p>
    <w:p w14:paraId="3CDDF31E" w14:textId="77777777" w:rsidR="001D1966" w:rsidRPr="00D52474" w:rsidRDefault="00000000">
      <w:pPr>
        <w:pStyle w:val="Prrafodelista"/>
        <w:numPr>
          <w:ilvl w:val="0"/>
          <w:numId w:val="2"/>
        </w:numPr>
        <w:spacing w:after="80"/>
        <w:rPr>
          <w:lang w:val="es-VE"/>
        </w:rPr>
      </w:pPr>
      <w:r w:rsidRPr="00D52474">
        <w:rPr>
          <w:lang w:val="es-VE"/>
        </w:rPr>
        <w:t>Reposición a tiendas en Venezuela y Panamá.</w:t>
      </w:r>
    </w:p>
    <w:p w14:paraId="29C4A090" w14:textId="77777777" w:rsidR="001D1966" w:rsidRPr="00D52474" w:rsidRDefault="00000000">
      <w:pPr>
        <w:pStyle w:val="Prrafodelista"/>
        <w:numPr>
          <w:ilvl w:val="0"/>
          <w:numId w:val="2"/>
        </w:numPr>
        <w:spacing w:after="80"/>
        <w:rPr>
          <w:lang w:val="es-VE"/>
        </w:rPr>
      </w:pPr>
      <w:r w:rsidRPr="00D52474">
        <w:rPr>
          <w:lang w:val="es-VE"/>
        </w:rPr>
        <w:t>Planificación de lanzamientos Casio para todos los países y su distribución.</w:t>
      </w:r>
    </w:p>
    <w:p w14:paraId="775085E8" w14:textId="77777777" w:rsidR="001D1966" w:rsidRPr="00D52474" w:rsidRDefault="00000000">
      <w:pPr>
        <w:pStyle w:val="Prrafodelista"/>
        <w:numPr>
          <w:ilvl w:val="0"/>
          <w:numId w:val="2"/>
        </w:numPr>
        <w:spacing w:after="80"/>
        <w:rPr>
          <w:lang w:val="es-VE"/>
        </w:rPr>
      </w:pPr>
      <w:r w:rsidRPr="00D52474">
        <w:rPr>
          <w:lang w:val="es-VE"/>
        </w:rPr>
        <w:t>Seguimiento de inventario en tiendas.</w:t>
      </w:r>
    </w:p>
    <w:p w14:paraId="672E0E10" w14:textId="26A75C18" w:rsidR="001D1966" w:rsidRPr="00D52474" w:rsidRDefault="00000000">
      <w:pPr>
        <w:pStyle w:val="Prrafodelista"/>
        <w:numPr>
          <w:ilvl w:val="0"/>
          <w:numId w:val="2"/>
        </w:numPr>
        <w:spacing w:after="80"/>
        <w:rPr>
          <w:lang w:val="es-VE"/>
        </w:rPr>
      </w:pPr>
      <w:r w:rsidRPr="00D52474">
        <w:rPr>
          <w:lang w:val="es-VE"/>
        </w:rPr>
        <w:t xml:space="preserve">Apoyo puntual en </w:t>
      </w:r>
      <w:r w:rsidR="00986A88">
        <w:rPr>
          <w:lang w:val="es-VE"/>
        </w:rPr>
        <w:t>planificación de compras a f</w:t>
      </w:r>
      <w:r w:rsidRPr="00D52474">
        <w:rPr>
          <w:lang w:val="es-VE"/>
        </w:rPr>
        <w:t>ábrica</w:t>
      </w:r>
      <w:r w:rsidR="00986A88">
        <w:rPr>
          <w:lang w:val="es-VE"/>
        </w:rPr>
        <w:t>.</w:t>
      </w:r>
    </w:p>
    <w:p w14:paraId="6CDE7485" w14:textId="77777777" w:rsidR="001D1966" w:rsidRPr="00D52474" w:rsidRDefault="00000000">
      <w:pPr>
        <w:spacing w:before="160" w:after="100"/>
        <w:rPr>
          <w:lang w:val="es-VE"/>
        </w:rPr>
      </w:pPr>
      <w:r w:rsidRPr="00D52474">
        <w:rPr>
          <w:b/>
          <w:bCs/>
          <w:lang w:val="es-VE"/>
        </w:rPr>
        <w:t>Límites de su responsabilidad:</w:t>
      </w:r>
    </w:p>
    <w:p w14:paraId="2D29040F" w14:textId="6BC5B6E8" w:rsidR="001D1966" w:rsidRPr="00D52474" w:rsidRDefault="00986A88">
      <w:pPr>
        <w:spacing w:after="160"/>
        <w:rPr>
          <w:lang w:val="es-VE"/>
        </w:rPr>
      </w:pPr>
      <w:r>
        <w:rPr>
          <w:lang w:val="es-VE"/>
        </w:rPr>
        <w:t>Mi</w:t>
      </w:r>
      <w:r w:rsidR="00000000" w:rsidRPr="00D52474">
        <w:rPr>
          <w:lang w:val="es-VE"/>
        </w:rPr>
        <w:t xml:space="preserve"> función termina con la </w:t>
      </w:r>
      <w:r w:rsidR="00000000" w:rsidRPr="00D52474">
        <w:rPr>
          <w:b/>
          <w:bCs/>
          <w:lang w:val="es-VE"/>
        </w:rPr>
        <w:t>solicitud de mercancía para Venezuela</w:t>
      </w:r>
      <w:r w:rsidR="00000000" w:rsidRPr="00D52474">
        <w:rPr>
          <w:lang w:val="es-VE"/>
        </w:rPr>
        <w:t>. No manej</w:t>
      </w:r>
      <w:r>
        <w:rPr>
          <w:lang w:val="es-VE"/>
        </w:rPr>
        <w:t>o</w:t>
      </w:r>
      <w:r w:rsidR="00000000" w:rsidRPr="00D52474">
        <w:rPr>
          <w:lang w:val="es-VE"/>
        </w:rPr>
        <w:t xml:space="preserve"> </w:t>
      </w:r>
      <w:proofErr w:type="spellStart"/>
      <w:r w:rsidR="00000000" w:rsidRPr="00D52474">
        <w:rPr>
          <w:lang w:val="es-VE"/>
        </w:rPr>
        <w:t>permisología</w:t>
      </w:r>
      <w:proofErr w:type="spellEnd"/>
      <w:r w:rsidR="00000000" w:rsidRPr="00D52474">
        <w:rPr>
          <w:lang w:val="es-VE"/>
        </w:rPr>
        <w:t xml:space="preserve">, aduana ni nacionalización, y no </w:t>
      </w:r>
      <w:r>
        <w:rPr>
          <w:lang w:val="es-VE"/>
        </w:rPr>
        <w:t>tengo</w:t>
      </w:r>
      <w:r w:rsidR="00000000" w:rsidRPr="00D52474">
        <w:rPr>
          <w:lang w:val="es-VE"/>
        </w:rPr>
        <w:t xml:space="preserve"> contacto directo con proveedores ni con fábrica</w:t>
      </w:r>
      <w:r>
        <w:rPr>
          <w:lang w:val="es-VE"/>
        </w:rPr>
        <w:t xml:space="preserve">, no </w:t>
      </w:r>
      <w:r w:rsidR="00000000" w:rsidRPr="00D52474">
        <w:rPr>
          <w:lang w:val="es-VE"/>
        </w:rPr>
        <w:t>gestion</w:t>
      </w:r>
      <w:r>
        <w:rPr>
          <w:lang w:val="es-VE"/>
        </w:rPr>
        <w:t>o</w:t>
      </w:r>
      <w:r w:rsidR="00000000" w:rsidRPr="00D52474">
        <w:rPr>
          <w:lang w:val="es-VE"/>
        </w:rPr>
        <w:t xml:space="preserve"> pagos.</w:t>
      </w:r>
    </w:p>
    <w:p w14:paraId="198D831A" w14:textId="338CABBB" w:rsidR="001D1966" w:rsidRPr="00D52474" w:rsidRDefault="00986A88">
      <w:pPr>
        <w:spacing w:after="160"/>
        <w:rPr>
          <w:lang w:val="es-VE"/>
        </w:rPr>
      </w:pPr>
      <w:r>
        <w:rPr>
          <w:lang w:val="es-VE"/>
        </w:rPr>
        <w:t xml:space="preserve">Tengo visión bastante clara de cómo debe estructurarse </w:t>
      </w:r>
      <w:r w:rsidR="00000000" w:rsidRPr="00D52474">
        <w:rPr>
          <w:lang w:val="es-VE"/>
        </w:rPr>
        <w:t>departamento de Compras formal</w:t>
      </w:r>
      <w:r>
        <w:rPr>
          <w:lang w:val="es-VE"/>
        </w:rPr>
        <w:t xml:space="preserve">, lo </w:t>
      </w:r>
      <w:proofErr w:type="spellStart"/>
      <w:r>
        <w:rPr>
          <w:lang w:val="es-VE"/>
        </w:rPr>
        <w:t>cuál</w:t>
      </w:r>
      <w:proofErr w:type="spellEnd"/>
      <w:r>
        <w:rPr>
          <w:lang w:val="es-VE"/>
        </w:rPr>
        <w:t xml:space="preserve"> considero necesario</w:t>
      </w:r>
      <w:r w:rsidR="00000000" w:rsidRPr="00D52474">
        <w:rPr>
          <w:lang w:val="es-VE"/>
        </w:rPr>
        <w:t>.</w:t>
      </w:r>
    </w:p>
    <w:p w14:paraId="64EB3324" w14:textId="77777777" w:rsidR="001D1966" w:rsidRPr="00D52474" w:rsidRDefault="00000000">
      <w:pPr>
        <w:pBdr>
          <w:bottom w:val="single" w:sz="6" w:space="4" w:color="999999"/>
        </w:pBdr>
        <w:spacing w:before="320" w:after="160"/>
        <w:rPr>
          <w:lang w:val="es-VE"/>
        </w:rPr>
      </w:pPr>
      <w:r w:rsidRPr="00D52474">
        <w:rPr>
          <w:b/>
          <w:bCs/>
          <w:sz w:val="28"/>
          <w:szCs w:val="28"/>
          <w:lang w:val="es-VE"/>
        </w:rPr>
        <w:t>2. Cómo funciona el proceso hoy (flujo paso a paso y tiempos)</w:t>
      </w:r>
    </w:p>
    <w:p w14:paraId="2E15DCD9" w14:textId="77777777" w:rsidR="001D1966" w:rsidRPr="00D52474" w:rsidRDefault="00000000">
      <w:pPr>
        <w:spacing w:after="160"/>
        <w:rPr>
          <w:lang w:val="es-VE"/>
        </w:rPr>
      </w:pPr>
      <w:r w:rsidRPr="00D52474">
        <w:rPr>
          <w:lang w:val="es-VE"/>
        </w:rPr>
        <w:t>El proceso varía según el tipo de reposición, con distintas frecuencias corriendo en paralelo: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50"/>
      </w:tblGrid>
      <w:tr w:rsidR="001D1966" w14:paraId="55228F3C" w14:textId="77777777">
        <w:tc>
          <w:tcPr>
            <w:tcW w:w="4500" w:type="dxa"/>
            <w:shd w:val="clear" w:color="auto" w:fill="D9D9D9"/>
            <w:tcMar>
              <w:top w:w="80" w:type="dxa"/>
              <w:left w:w="100" w:type="dxa"/>
              <w:bottom w:w="80" w:type="dxa"/>
              <w:right w:w="100" w:type="dxa"/>
            </w:tcMar>
            <w:vAlign w:val="center"/>
          </w:tcPr>
          <w:p w14:paraId="17C63279" w14:textId="77777777" w:rsidR="001D1966" w:rsidRDefault="00000000">
            <w:r>
              <w:t xml:space="preserve">Tipo de </w:t>
            </w:r>
            <w:proofErr w:type="spellStart"/>
            <w:r>
              <w:t>reposición</w:t>
            </w:r>
            <w:proofErr w:type="spellEnd"/>
          </w:p>
        </w:tc>
        <w:tc>
          <w:tcPr>
            <w:tcW w:w="4850" w:type="dxa"/>
            <w:shd w:val="clear" w:color="auto" w:fill="D9D9D9"/>
            <w:tcMar>
              <w:top w:w="80" w:type="dxa"/>
              <w:left w:w="100" w:type="dxa"/>
              <w:bottom w:w="80" w:type="dxa"/>
              <w:right w:w="100" w:type="dxa"/>
            </w:tcMar>
            <w:vAlign w:val="center"/>
          </w:tcPr>
          <w:p w14:paraId="298B03EE" w14:textId="77777777" w:rsidR="001D1966" w:rsidRDefault="00000000">
            <w:proofErr w:type="spellStart"/>
            <w:r>
              <w:t>Frecuencia</w:t>
            </w:r>
            <w:proofErr w:type="spellEnd"/>
          </w:p>
        </w:tc>
      </w:tr>
      <w:tr w:rsidR="001D1966" w14:paraId="12A6FB76" w14:textId="77777777">
        <w:tc>
          <w:tcPr>
            <w:tcW w:w="4500" w:type="dxa"/>
            <w:tcMar>
              <w:top w:w="80" w:type="dxa"/>
              <w:left w:w="100" w:type="dxa"/>
              <w:bottom w:w="80" w:type="dxa"/>
              <w:right w:w="100" w:type="dxa"/>
            </w:tcMar>
            <w:vAlign w:val="center"/>
          </w:tcPr>
          <w:p w14:paraId="29DDDF78" w14:textId="77777777" w:rsidR="001D1966" w:rsidRDefault="00000000">
            <w:proofErr w:type="spellStart"/>
            <w:r>
              <w:t>Reposición</w:t>
            </w:r>
            <w:proofErr w:type="spellEnd"/>
            <w:r>
              <w:t xml:space="preserve"> total </w:t>
            </w:r>
            <w:proofErr w:type="spellStart"/>
            <w:r>
              <w:t>país</w:t>
            </w:r>
            <w:proofErr w:type="spellEnd"/>
            <w:r>
              <w:t xml:space="preserve"> (Venezuela)</w:t>
            </w:r>
          </w:p>
        </w:tc>
        <w:tc>
          <w:tcPr>
            <w:tcW w:w="4850" w:type="dxa"/>
            <w:tcMar>
              <w:top w:w="80" w:type="dxa"/>
              <w:left w:w="100" w:type="dxa"/>
              <w:bottom w:w="80" w:type="dxa"/>
              <w:right w:w="100" w:type="dxa"/>
            </w:tcMar>
            <w:vAlign w:val="center"/>
          </w:tcPr>
          <w:p w14:paraId="3FD2BCEF" w14:textId="77777777" w:rsidR="001D1966" w:rsidRDefault="00000000">
            <w:proofErr w:type="spellStart"/>
            <w:r>
              <w:t>Mensual</w:t>
            </w:r>
            <w:proofErr w:type="spellEnd"/>
          </w:p>
        </w:tc>
      </w:tr>
      <w:tr w:rsidR="001D1966" w14:paraId="3D56E9E6" w14:textId="77777777">
        <w:tc>
          <w:tcPr>
            <w:tcW w:w="4500" w:type="dxa"/>
            <w:tcMar>
              <w:top w:w="80" w:type="dxa"/>
              <w:left w:w="100" w:type="dxa"/>
              <w:bottom w:w="80" w:type="dxa"/>
              <w:right w:w="100" w:type="dxa"/>
            </w:tcMar>
            <w:vAlign w:val="center"/>
          </w:tcPr>
          <w:p w14:paraId="2B09A128" w14:textId="77777777" w:rsidR="001D1966" w:rsidRPr="00D52474" w:rsidRDefault="00000000">
            <w:pPr>
              <w:rPr>
                <w:lang w:val="es-VE"/>
              </w:rPr>
            </w:pPr>
            <w:r w:rsidRPr="00D52474">
              <w:rPr>
                <w:lang w:val="es-VE"/>
              </w:rPr>
              <w:t>Reposición a tiendas (Venezuela y Panamá)</w:t>
            </w:r>
          </w:p>
        </w:tc>
        <w:tc>
          <w:tcPr>
            <w:tcW w:w="4850" w:type="dxa"/>
            <w:tcMar>
              <w:top w:w="80" w:type="dxa"/>
              <w:left w:w="100" w:type="dxa"/>
              <w:bottom w:w="80" w:type="dxa"/>
              <w:right w:w="100" w:type="dxa"/>
            </w:tcMar>
            <w:vAlign w:val="center"/>
          </w:tcPr>
          <w:p w14:paraId="2B78335B" w14:textId="77777777" w:rsidR="001D1966" w:rsidRDefault="00000000">
            <w:proofErr w:type="spellStart"/>
            <w:r>
              <w:t>Semanal</w:t>
            </w:r>
            <w:proofErr w:type="spellEnd"/>
          </w:p>
        </w:tc>
      </w:tr>
      <w:tr w:rsidR="001D1966" w14:paraId="0A0D48BC" w14:textId="77777777">
        <w:tc>
          <w:tcPr>
            <w:tcW w:w="4500" w:type="dxa"/>
            <w:tcMar>
              <w:top w:w="80" w:type="dxa"/>
              <w:left w:w="100" w:type="dxa"/>
              <w:bottom w:w="80" w:type="dxa"/>
              <w:right w:w="100" w:type="dxa"/>
            </w:tcMar>
            <w:vAlign w:val="center"/>
          </w:tcPr>
          <w:p w14:paraId="4A57ED1A" w14:textId="45D60843" w:rsidR="001D1966" w:rsidRPr="00D52474" w:rsidRDefault="00000000">
            <w:pPr>
              <w:rPr>
                <w:lang w:val="es-VE"/>
              </w:rPr>
            </w:pPr>
            <w:r w:rsidRPr="00D52474">
              <w:rPr>
                <w:lang w:val="es-VE"/>
              </w:rPr>
              <w:t>Reposición al mayorista de Panamá (</w:t>
            </w:r>
            <w:proofErr w:type="spellStart"/>
            <w:r w:rsidRPr="00D52474">
              <w:rPr>
                <w:lang w:val="es-VE"/>
              </w:rPr>
              <w:t>Casi</w:t>
            </w:r>
            <w:r w:rsidR="00986A88">
              <w:rPr>
                <w:lang w:val="es-VE"/>
              </w:rPr>
              <w:t>o</w:t>
            </w:r>
            <w:r w:rsidRPr="00D52474">
              <w:rPr>
                <w:lang w:val="es-VE"/>
              </w:rPr>
              <w:t>landia</w:t>
            </w:r>
            <w:proofErr w:type="spellEnd"/>
            <w:r w:rsidRPr="00D52474">
              <w:rPr>
                <w:lang w:val="es-VE"/>
              </w:rPr>
              <w:t>)</w:t>
            </w:r>
          </w:p>
        </w:tc>
        <w:tc>
          <w:tcPr>
            <w:tcW w:w="4850" w:type="dxa"/>
            <w:tcMar>
              <w:top w:w="80" w:type="dxa"/>
              <w:left w:w="100" w:type="dxa"/>
              <w:bottom w:w="80" w:type="dxa"/>
              <w:right w:w="100" w:type="dxa"/>
            </w:tcMar>
            <w:vAlign w:val="center"/>
          </w:tcPr>
          <w:p w14:paraId="2A2FE267" w14:textId="77777777" w:rsidR="001D1966" w:rsidRDefault="00000000">
            <w:proofErr w:type="spellStart"/>
            <w:r>
              <w:t>Quincenal</w:t>
            </w:r>
            <w:proofErr w:type="spellEnd"/>
            <w:r>
              <w:t xml:space="preserve"> (2 </w:t>
            </w:r>
            <w:proofErr w:type="spellStart"/>
            <w:r>
              <w:t>veces</w:t>
            </w:r>
            <w:proofErr w:type="spellEnd"/>
            <w:r>
              <w:t xml:space="preserve"> al </w:t>
            </w:r>
            <w:proofErr w:type="spellStart"/>
            <w:r>
              <w:t>mes</w:t>
            </w:r>
            <w:proofErr w:type="spellEnd"/>
            <w:r>
              <w:t>)</w:t>
            </w:r>
          </w:p>
        </w:tc>
      </w:tr>
      <w:tr w:rsidR="001D1966" w14:paraId="55DAD41C" w14:textId="77777777">
        <w:tc>
          <w:tcPr>
            <w:tcW w:w="4500" w:type="dxa"/>
            <w:tcMar>
              <w:top w:w="80" w:type="dxa"/>
              <w:left w:w="100" w:type="dxa"/>
              <w:bottom w:w="80" w:type="dxa"/>
              <w:right w:w="100" w:type="dxa"/>
            </w:tcMar>
            <w:vAlign w:val="center"/>
          </w:tcPr>
          <w:p w14:paraId="3AAC1A6E" w14:textId="77777777" w:rsidR="001D1966" w:rsidRDefault="00000000">
            <w:proofErr w:type="spellStart"/>
            <w:r>
              <w:lastRenderedPageBreak/>
              <w:t>Lanzamientos</w:t>
            </w:r>
            <w:proofErr w:type="spellEnd"/>
            <w:r>
              <w:t xml:space="preserve"> Casio</w:t>
            </w:r>
          </w:p>
        </w:tc>
        <w:tc>
          <w:tcPr>
            <w:tcW w:w="4850" w:type="dxa"/>
            <w:tcMar>
              <w:top w:w="80" w:type="dxa"/>
              <w:left w:w="100" w:type="dxa"/>
              <w:bottom w:w="80" w:type="dxa"/>
              <w:right w:w="100" w:type="dxa"/>
            </w:tcMar>
            <w:vAlign w:val="center"/>
          </w:tcPr>
          <w:p w14:paraId="777EC865" w14:textId="77777777" w:rsidR="001D1966" w:rsidRDefault="00000000">
            <w:proofErr w:type="spellStart"/>
            <w:r>
              <w:t>Mensual</w:t>
            </w:r>
            <w:proofErr w:type="spellEnd"/>
          </w:p>
        </w:tc>
      </w:tr>
      <w:tr w:rsidR="00986A88" w:rsidRPr="00986A88" w14:paraId="7AA43475" w14:textId="77777777">
        <w:tc>
          <w:tcPr>
            <w:tcW w:w="4500" w:type="dxa"/>
            <w:tcMar>
              <w:top w:w="80" w:type="dxa"/>
              <w:left w:w="100" w:type="dxa"/>
              <w:bottom w:w="80" w:type="dxa"/>
              <w:right w:w="100" w:type="dxa"/>
            </w:tcMar>
            <w:vAlign w:val="center"/>
          </w:tcPr>
          <w:p w14:paraId="0D98E0F5" w14:textId="57605F0C" w:rsidR="00986A88" w:rsidRPr="00986A88" w:rsidRDefault="00986A88">
            <w:pPr>
              <w:rPr>
                <w:lang w:val="es-VE"/>
              </w:rPr>
            </w:pPr>
            <w:r w:rsidRPr="00986A88">
              <w:rPr>
                <w:lang w:val="es-VE"/>
              </w:rPr>
              <w:t xml:space="preserve">Identificar SKU para </w:t>
            </w:r>
            <w:proofErr w:type="spellStart"/>
            <w:r w:rsidRPr="00986A88">
              <w:rPr>
                <w:lang w:val="es-VE"/>
              </w:rPr>
              <w:t>promos</w:t>
            </w:r>
            <w:proofErr w:type="spellEnd"/>
            <w:r w:rsidRPr="00986A88">
              <w:rPr>
                <w:lang w:val="es-VE"/>
              </w:rPr>
              <w:t xml:space="preserve"> C</w:t>
            </w:r>
            <w:r>
              <w:rPr>
                <w:lang w:val="es-VE"/>
              </w:rPr>
              <w:t xml:space="preserve">ubitt/Casio </w:t>
            </w:r>
            <w:r w:rsidRPr="00D52474">
              <w:rPr>
                <w:lang w:val="es-VE"/>
              </w:rPr>
              <w:t>(Venezuela y Panamá)</w:t>
            </w:r>
          </w:p>
        </w:tc>
        <w:tc>
          <w:tcPr>
            <w:tcW w:w="4850" w:type="dxa"/>
            <w:tcMar>
              <w:top w:w="80" w:type="dxa"/>
              <w:left w:w="100" w:type="dxa"/>
              <w:bottom w:w="80" w:type="dxa"/>
              <w:right w:w="100" w:type="dxa"/>
            </w:tcMar>
            <w:vAlign w:val="center"/>
          </w:tcPr>
          <w:p w14:paraId="3CFABFFD" w14:textId="481B3FAF" w:rsidR="00986A88" w:rsidRPr="00986A88" w:rsidRDefault="00986A88">
            <w:pPr>
              <w:rPr>
                <w:lang w:val="es-VE"/>
              </w:rPr>
            </w:pPr>
            <w:r>
              <w:rPr>
                <w:lang w:val="es-VE"/>
              </w:rPr>
              <w:t>Mensual</w:t>
            </w:r>
          </w:p>
        </w:tc>
      </w:tr>
    </w:tbl>
    <w:p w14:paraId="4708151B" w14:textId="77777777" w:rsidR="001D1966" w:rsidRPr="00986A88" w:rsidRDefault="001D1966">
      <w:pPr>
        <w:spacing w:after="160"/>
        <w:rPr>
          <w:lang w:val="es-VE"/>
        </w:rPr>
      </w:pPr>
    </w:p>
    <w:p w14:paraId="1C1E8BF8" w14:textId="77777777" w:rsidR="001D1966" w:rsidRPr="00D52474" w:rsidRDefault="00000000">
      <w:pPr>
        <w:spacing w:before="160" w:after="100"/>
        <w:rPr>
          <w:lang w:val="es-VE"/>
        </w:rPr>
      </w:pPr>
      <w:r w:rsidRPr="00D52474">
        <w:rPr>
          <w:b/>
          <w:bCs/>
          <w:lang w:val="es-VE"/>
        </w:rPr>
        <w:t>Flujo de la reposición total país (Venezuela) — el proceso ancla:</w:t>
      </w:r>
    </w:p>
    <w:p w14:paraId="5AEC76CB" w14:textId="77777777" w:rsidR="001D1966" w:rsidRPr="00D52474" w:rsidRDefault="00000000">
      <w:pPr>
        <w:pStyle w:val="Prrafodelista"/>
        <w:numPr>
          <w:ilvl w:val="0"/>
          <w:numId w:val="2"/>
        </w:numPr>
        <w:spacing w:after="80"/>
        <w:rPr>
          <w:lang w:val="es-VE"/>
        </w:rPr>
      </w:pPr>
      <w:r w:rsidRPr="00D52474">
        <w:rPr>
          <w:b/>
          <w:bCs/>
          <w:lang w:val="es-VE"/>
        </w:rPr>
        <w:t>Revisión de inventario:</w:t>
      </w:r>
      <w:r w:rsidRPr="00D52474">
        <w:rPr>
          <w:lang w:val="es-VE"/>
        </w:rPr>
        <w:t xml:space="preserve"> al cierre de cada mes, se revisa el inventario disponible, la mercancía en tránsito hacia Venezuela y el inventario disponible en Kenex (Panamá).</w:t>
      </w:r>
    </w:p>
    <w:p w14:paraId="3C963173" w14:textId="77777777" w:rsidR="001D1966" w:rsidRPr="00D52474" w:rsidRDefault="00000000">
      <w:pPr>
        <w:pStyle w:val="Prrafodelista"/>
        <w:numPr>
          <w:ilvl w:val="0"/>
          <w:numId w:val="2"/>
        </w:numPr>
        <w:spacing w:after="80"/>
        <w:rPr>
          <w:lang w:val="es-VE"/>
        </w:rPr>
      </w:pPr>
      <w:r w:rsidRPr="00D52474">
        <w:rPr>
          <w:b/>
          <w:bCs/>
          <w:lang w:val="es-VE"/>
        </w:rPr>
        <w:t>Armado del pedido:</w:t>
      </w:r>
      <w:r w:rsidRPr="00D52474">
        <w:rPr>
          <w:lang w:val="es-VE"/>
        </w:rPr>
        <w:t xml:space="preserve"> se definen cantidades buscando mantener una cobertura de seguridad de 3 a 4 meses. En temporadas de alta venta (cierre de año) el pedido se ajusta al alza con anticipación.</w:t>
      </w:r>
    </w:p>
    <w:p w14:paraId="68F3CB3D" w14:textId="2D8169E3" w:rsidR="001D1966" w:rsidRPr="00D52474" w:rsidRDefault="00000000">
      <w:pPr>
        <w:pStyle w:val="Prrafodelista"/>
        <w:numPr>
          <w:ilvl w:val="0"/>
          <w:numId w:val="2"/>
        </w:numPr>
        <w:spacing w:after="80"/>
        <w:rPr>
          <w:lang w:val="es-VE"/>
        </w:rPr>
      </w:pPr>
      <w:r w:rsidRPr="00D52474">
        <w:rPr>
          <w:b/>
          <w:bCs/>
          <w:lang w:val="es-VE"/>
        </w:rPr>
        <w:t>Envío y aprobación (~1 semana):</w:t>
      </w:r>
      <w:r w:rsidRPr="00D52474">
        <w:rPr>
          <w:lang w:val="es-VE"/>
        </w:rPr>
        <w:t xml:space="preserve"> el pedido se envía a Roberto y a Edumar. Aquí </w:t>
      </w:r>
      <w:r w:rsidR="00986A88">
        <w:rPr>
          <w:lang w:val="es-VE"/>
        </w:rPr>
        <w:t xml:space="preserve">un </w:t>
      </w:r>
      <w:r w:rsidRPr="00D52474">
        <w:rPr>
          <w:lang w:val="es-VE"/>
        </w:rPr>
        <w:t xml:space="preserve">cuello de botella del proceso: </w:t>
      </w:r>
      <w:r w:rsidR="00986A88">
        <w:rPr>
          <w:lang w:val="es-VE"/>
        </w:rPr>
        <w:t>se</w:t>
      </w:r>
      <w:r w:rsidRPr="00D52474">
        <w:rPr>
          <w:lang w:val="es-VE"/>
        </w:rPr>
        <w:t xml:space="preserve"> asigna</w:t>
      </w:r>
      <w:r w:rsidR="00986A88">
        <w:rPr>
          <w:lang w:val="es-VE"/>
        </w:rPr>
        <w:t>n</w:t>
      </w:r>
      <w:r w:rsidRPr="00D52474">
        <w:rPr>
          <w:lang w:val="es-VE"/>
        </w:rPr>
        <w:t xml:space="preserve"> las cantidades finales según lo que Kenex puede liberar sin desabastecer a los demás países — es común que la cantidad asignada sea menor a la solicitada (ej. se piden 1.000 unidades y se asignan 500).</w:t>
      </w:r>
    </w:p>
    <w:p w14:paraId="6BC8C16B" w14:textId="77777777" w:rsidR="001D1966" w:rsidRPr="00D52474" w:rsidRDefault="00000000">
      <w:pPr>
        <w:pStyle w:val="Prrafodelista"/>
        <w:numPr>
          <w:ilvl w:val="0"/>
          <w:numId w:val="2"/>
        </w:numPr>
        <w:spacing w:after="80"/>
        <w:rPr>
          <w:lang w:val="es-VE"/>
        </w:rPr>
      </w:pPr>
      <w:r w:rsidRPr="00D52474">
        <w:rPr>
          <w:b/>
          <w:bCs/>
          <w:lang w:val="es-VE"/>
        </w:rPr>
        <w:t>Preparación y despacho:</w:t>
      </w:r>
      <w:r w:rsidRPr="00D52474">
        <w:rPr>
          <w:lang w:val="es-VE"/>
        </w:rPr>
        <w:t xml:space="preserve"> aprobado el pedido, Edumar gestiona con la bodega la preparación y organización del contenedor, e informa sobre tiempos o retrasos.</w:t>
      </w:r>
    </w:p>
    <w:p w14:paraId="0FB1130B" w14:textId="6CF0586A" w:rsidR="001D1966" w:rsidRPr="00D52474" w:rsidRDefault="00000000">
      <w:pPr>
        <w:pStyle w:val="Prrafodelista"/>
        <w:numPr>
          <w:ilvl w:val="0"/>
          <w:numId w:val="2"/>
        </w:numPr>
        <w:spacing w:after="80"/>
        <w:rPr>
          <w:lang w:val="es-VE"/>
        </w:rPr>
      </w:pPr>
      <w:r w:rsidRPr="00D52474">
        <w:rPr>
          <w:b/>
          <w:bCs/>
          <w:lang w:val="es-VE"/>
        </w:rPr>
        <w:t>Tránsito (~3 semanas) + nacionalización (~1 semana):</w:t>
      </w:r>
      <w:r w:rsidRPr="00D52474">
        <w:rPr>
          <w:lang w:val="es-VE"/>
        </w:rPr>
        <w:t xml:space="preserve"> entre que se monta el pedido y se recibe en la bodega de Venezuela transcurre entre 1 y 1.5 meses, con posibles retrasos </w:t>
      </w:r>
      <w:r w:rsidR="00986A88">
        <w:rPr>
          <w:lang w:val="es-VE"/>
        </w:rPr>
        <w:t>del</w:t>
      </w:r>
      <w:r w:rsidRPr="00D52474">
        <w:rPr>
          <w:lang w:val="es-VE"/>
        </w:rPr>
        <w:t xml:space="preserve"> contenedor.</w:t>
      </w:r>
    </w:p>
    <w:p w14:paraId="17345980" w14:textId="77777777" w:rsidR="001D1966" w:rsidRPr="00D52474" w:rsidRDefault="00000000">
      <w:pPr>
        <w:pStyle w:val="Prrafodelista"/>
        <w:numPr>
          <w:ilvl w:val="0"/>
          <w:numId w:val="2"/>
        </w:numPr>
        <w:spacing w:after="80"/>
        <w:rPr>
          <w:lang w:val="es-VE"/>
        </w:rPr>
      </w:pPr>
      <w:r w:rsidRPr="00D52474">
        <w:rPr>
          <w:b/>
          <w:bCs/>
          <w:lang w:val="es-VE"/>
        </w:rPr>
        <w:t>Entrega a Venezuela:</w:t>
      </w:r>
      <w:r w:rsidRPr="00D52474">
        <w:rPr>
          <w:lang w:val="es-VE"/>
        </w:rPr>
        <w:t xml:space="preserve"> al llegar, la gestión logística pasa a manos de Vladimir.</w:t>
      </w:r>
    </w:p>
    <w:p w14:paraId="4E5A486F" w14:textId="77777777" w:rsidR="001D1966" w:rsidRPr="00D52474" w:rsidRDefault="00000000">
      <w:pPr>
        <w:spacing w:after="160"/>
        <w:rPr>
          <w:lang w:val="es-VE"/>
        </w:rPr>
      </w:pPr>
      <w:r w:rsidRPr="00D52474">
        <w:rPr>
          <w:b/>
          <w:bCs/>
          <w:lang w:val="es-VE"/>
        </w:rPr>
        <w:t>Reposición a tiendas (Venezuela y Panamá) y al mayorista de Panamá:</w:t>
      </w:r>
      <w:r w:rsidRPr="00D52474">
        <w:rPr>
          <w:lang w:val="es-VE"/>
        </w:rPr>
        <w:t xml:space="preserve"> ciclo mucho más corto — del pedido a la recepción en tienda pasan aproximadamente 3 a 4 días.</w:t>
      </w:r>
    </w:p>
    <w:p w14:paraId="7899A85B" w14:textId="77777777" w:rsidR="001D1966" w:rsidRPr="00D52474" w:rsidRDefault="00000000">
      <w:pPr>
        <w:spacing w:after="160"/>
        <w:rPr>
          <w:lang w:val="es-VE"/>
        </w:rPr>
      </w:pPr>
      <w:r w:rsidRPr="00D52474">
        <w:rPr>
          <w:b/>
          <w:bCs/>
          <w:lang w:val="es-VE"/>
        </w:rPr>
        <w:t>Handoff de la solicitud de mercancía para Venezuela:</w:t>
      </w:r>
      <w:r w:rsidRPr="00D52474">
        <w:rPr>
          <w:lang w:val="es-VE"/>
        </w:rPr>
        <w:t xml:space="preserve"> se envía a Roberto (asigna y aprueba cantidades) y a Edumar (gestiona la preparación logística y el contenedor con la bodega).</w:t>
      </w:r>
    </w:p>
    <w:p w14:paraId="39DCA9B0" w14:textId="77777777" w:rsidR="001D1966" w:rsidRPr="00D52474" w:rsidRDefault="00000000">
      <w:pPr>
        <w:pBdr>
          <w:bottom w:val="single" w:sz="6" w:space="4" w:color="999999"/>
        </w:pBdr>
        <w:spacing w:before="320" w:after="160"/>
        <w:rPr>
          <w:lang w:val="es-VE"/>
        </w:rPr>
      </w:pPr>
      <w:r w:rsidRPr="00D52474">
        <w:rPr>
          <w:b/>
          <w:bCs/>
          <w:sz w:val="28"/>
          <w:szCs w:val="28"/>
          <w:lang w:val="es-VE"/>
        </w:rPr>
        <w:t>3. Sistemas y herramientas</w:t>
      </w:r>
    </w:p>
    <w:p w14:paraId="61669DE0" w14:textId="098ADD38" w:rsidR="001D1966" w:rsidRPr="00D52474" w:rsidRDefault="00000000">
      <w:pPr>
        <w:spacing w:after="160"/>
        <w:rPr>
          <w:lang w:val="es-VE"/>
        </w:rPr>
      </w:pPr>
      <w:proofErr w:type="spellStart"/>
      <w:r w:rsidRPr="00D52474">
        <w:rPr>
          <w:lang w:val="es-VE"/>
        </w:rPr>
        <w:t>Odoo</w:t>
      </w:r>
      <w:proofErr w:type="spellEnd"/>
      <w:r w:rsidRPr="00D52474">
        <w:rPr>
          <w:lang w:val="es-VE"/>
        </w:rPr>
        <w:t xml:space="preserve"> (ERP) no cuenta con reposición automatizada ni reglas inteligentes — como máximo genera alertas cuando el inventario llega a </w:t>
      </w:r>
      <w:r w:rsidR="00986A88">
        <w:rPr>
          <w:lang w:val="es-VE"/>
        </w:rPr>
        <w:t>X nivel definido</w:t>
      </w:r>
      <w:r w:rsidRPr="00D52474">
        <w:rPr>
          <w:lang w:val="es-VE"/>
        </w:rPr>
        <w:t xml:space="preserve">. Por esta razón, todo el ciclo de planificación y armado de pedido se realiza </w:t>
      </w:r>
      <w:r w:rsidRPr="00D52474">
        <w:rPr>
          <w:b/>
          <w:bCs/>
          <w:lang w:val="es-VE"/>
        </w:rPr>
        <w:t xml:space="preserve">100% fuera de </w:t>
      </w:r>
      <w:proofErr w:type="spellStart"/>
      <w:r w:rsidRPr="00D52474">
        <w:rPr>
          <w:b/>
          <w:bCs/>
          <w:lang w:val="es-VE"/>
        </w:rPr>
        <w:t>Odoo</w:t>
      </w:r>
      <w:proofErr w:type="spellEnd"/>
      <w:r w:rsidRPr="00D52474">
        <w:rPr>
          <w:b/>
          <w:bCs/>
          <w:lang w:val="es-VE"/>
        </w:rPr>
        <w:t>, en Excel</w:t>
      </w:r>
      <w:r w:rsidRPr="00D52474">
        <w:rPr>
          <w:lang w:val="es-VE"/>
        </w:rPr>
        <w:t>, con apoyo de fórmulas propias y herramientas de inteligencia artificial (Claude) para automatizar partes del proceso.</w:t>
      </w:r>
    </w:p>
    <w:p w14:paraId="38C38B84" w14:textId="77777777" w:rsidR="001D1966" w:rsidRPr="00D52474" w:rsidRDefault="00000000">
      <w:pPr>
        <w:spacing w:after="160"/>
        <w:rPr>
          <w:lang w:val="es-VE"/>
        </w:rPr>
      </w:pPr>
      <w:r w:rsidRPr="00D52474">
        <w:rPr>
          <w:b/>
          <w:bCs/>
          <w:lang w:val="es-VE"/>
        </w:rPr>
        <w:t>Extracción de datos:</w:t>
      </w:r>
      <w:r w:rsidRPr="00D52474">
        <w:rPr>
          <w:lang w:val="es-VE"/>
        </w:rPr>
        <w:t xml:space="preserve"> para revisar inventario (Venezuela, Kenex/Panamá, Rower) se usan tablas en Excel conectadas directamente a </w:t>
      </w:r>
      <w:proofErr w:type="spellStart"/>
      <w:r w:rsidRPr="00D52474">
        <w:rPr>
          <w:lang w:val="es-VE"/>
        </w:rPr>
        <w:t>Odoo</w:t>
      </w:r>
      <w:proofErr w:type="spellEnd"/>
      <w:r w:rsidRPr="00D52474">
        <w:rPr>
          <w:lang w:val="es-VE"/>
        </w:rPr>
        <w:t xml:space="preserve"> — al actualizar la tabla, se extrae la información más reciente del sistema.</w:t>
      </w:r>
    </w:p>
    <w:p w14:paraId="40CC2B6F" w14:textId="77777777" w:rsidR="001D1966" w:rsidRPr="00D52474" w:rsidRDefault="00000000">
      <w:pPr>
        <w:spacing w:after="160"/>
        <w:rPr>
          <w:lang w:val="es-VE"/>
        </w:rPr>
      </w:pPr>
      <w:r w:rsidRPr="00D52474">
        <w:rPr>
          <w:b/>
          <w:bCs/>
          <w:lang w:val="es-VE"/>
        </w:rPr>
        <w:lastRenderedPageBreak/>
        <w:t xml:space="preserve">Demand </w:t>
      </w:r>
      <w:proofErr w:type="spellStart"/>
      <w:r w:rsidRPr="00D52474">
        <w:rPr>
          <w:b/>
          <w:bCs/>
          <w:lang w:val="es-VE"/>
        </w:rPr>
        <w:t>planning</w:t>
      </w:r>
      <w:proofErr w:type="spellEnd"/>
      <w:r w:rsidRPr="00D52474">
        <w:rPr>
          <w:b/>
          <w:bCs/>
          <w:lang w:val="es-VE"/>
        </w:rPr>
        <w:t>:</w:t>
      </w:r>
      <w:r w:rsidRPr="00D52474">
        <w:rPr>
          <w:lang w:val="es-VE"/>
        </w:rPr>
        <w:t xml:space="preserve"> la proyección de demanda se construye manualmente, tomando la venta del mismo mes del año anterior y proyectándola según el crecimiento real/esperado del año en curso.</w:t>
      </w:r>
    </w:p>
    <w:p w14:paraId="73AB0B0D" w14:textId="77777777" w:rsidR="001D1966" w:rsidRPr="00D52474" w:rsidRDefault="00000000">
      <w:pPr>
        <w:spacing w:after="160"/>
        <w:rPr>
          <w:lang w:val="es-VE"/>
        </w:rPr>
      </w:pPr>
      <w:r w:rsidRPr="00D52474">
        <w:rPr>
          <w:b/>
          <w:bCs/>
          <w:lang w:val="es-VE"/>
        </w:rPr>
        <w:t>Power BI (nuevo, en prueba):</w:t>
      </w:r>
      <w:r w:rsidRPr="00D52474">
        <w:rPr>
          <w:lang w:val="es-VE"/>
        </w:rPr>
        <w:t xml:space="preserve"> la empresa entregó una herramienta de Power BI (desarrollada por Alexis) que sugiere reposición automática, en uso desde esta semana. Aún no refleja bien los ajustes fuera de la rutina normal (ej. incrementos de pedido de cara a diciembre), por lo que todavía no sustituye el proceso manual.</w:t>
      </w:r>
    </w:p>
    <w:p w14:paraId="03D3E7BD" w14:textId="69366767" w:rsidR="001D1966" w:rsidRPr="00D52474" w:rsidRDefault="00000000">
      <w:pPr>
        <w:spacing w:after="160"/>
        <w:rPr>
          <w:lang w:val="es-VE"/>
        </w:rPr>
      </w:pPr>
      <w:r w:rsidRPr="00D52474">
        <w:rPr>
          <w:b/>
          <w:bCs/>
          <w:lang w:val="es-VE"/>
        </w:rPr>
        <w:t>Herramientas de planificación evaluadas (</w:t>
      </w:r>
      <w:proofErr w:type="spellStart"/>
      <w:r w:rsidRPr="00D52474">
        <w:rPr>
          <w:b/>
          <w:bCs/>
          <w:lang w:val="es-VE"/>
        </w:rPr>
        <w:t>Netstock</w:t>
      </w:r>
      <w:proofErr w:type="spellEnd"/>
      <w:r w:rsidRPr="00D52474">
        <w:rPr>
          <w:b/>
          <w:bCs/>
          <w:lang w:val="es-VE"/>
        </w:rPr>
        <w:t xml:space="preserve">, </w:t>
      </w:r>
      <w:proofErr w:type="spellStart"/>
      <w:r w:rsidRPr="00D52474">
        <w:rPr>
          <w:b/>
          <w:bCs/>
          <w:lang w:val="es-VE"/>
        </w:rPr>
        <w:t>Slimstock</w:t>
      </w:r>
      <w:proofErr w:type="spellEnd"/>
      <w:r w:rsidRPr="00D52474">
        <w:rPr>
          <w:b/>
          <w:bCs/>
          <w:lang w:val="es-VE"/>
        </w:rPr>
        <w:t>, Pecan.ai):</w:t>
      </w:r>
      <w:r w:rsidRPr="00D52474">
        <w:rPr>
          <w:lang w:val="es-VE"/>
        </w:rPr>
        <w:t xml:space="preserve"> ninguna se llegó a implementar — algunas solo daban una predicción puntual y otras no se integraban con Odoo</w:t>
      </w:r>
      <w:r w:rsidR="00986A88">
        <w:rPr>
          <w:lang w:val="es-VE"/>
        </w:rPr>
        <w:t xml:space="preserve"> y limpiar y entregar data podía consumir mucho tiempo</w:t>
      </w:r>
      <w:r w:rsidRPr="00D52474">
        <w:rPr>
          <w:lang w:val="es-VE"/>
        </w:rPr>
        <w:t>.</w:t>
      </w:r>
    </w:p>
    <w:p w14:paraId="736DF46E" w14:textId="77777777" w:rsidR="001D1966" w:rsidRPr="00D52474" w:rsidRDefault="00000000">
      <w:pPr>
        <w:pBdr>
          <w:bottom w:val="single" w:sz="6" w:space="4" w:color="999999"/>
        </w:pBdr>
        <w:spacing w:before="320" w:after="160"/>
        <w:rPr>
          <w:lang w:val="es-VE"/>
        </w:rPr>
      </w:pPr>
      <w:r w:rsidRPr="00D52474">
        <w:rPr>
          <w:b/>
          <w:bCs/>
          <w:sz w:val="28"/>
          <w:szCs w:val="28"/>
          <w:lang w:val="es-VE"/>
        </w:rPr>
        <w:t>4. Cuando algo no sale como debería (excepciones)</w:t>
      </w:r>
    </w:p>
    <w:p w14:paraId="5C4717B2" w14:textId="77777777" w:rsidR="001D1966" w:rsidRPr="00D52474" w:rsidRDefault="00000000">
      <w:pPr>
        <w:spacing w:before="160" w:after="100"/>
        <w:rPr>
          <w:lang w:val="es-VE"/>
        </w:rPr>
      </w:pPr>
      <w:r w:rsidRPr="00D52474">
        <w:rPr>
          <w:b/>
          <w:bCs/>
          <w:lang w:val="es-VE"/>
        </w:rPr>
        <w:t xml:space="preserve">Excepción principal — desabastecimiento en el </w:t>
      </w:r>
      <w:proofErr w:type="spellStart"/>
      <w:proofErr w:type="gramStart"/>
      <w:r w:rsidRPr="00D52474">
        <w:rPr>
          <w:b/>
          <w:bCs/>
          <w:lang w:val="es-VE"/>
        </w:rPr>
        <w:t>hub</w:t>
      </w:r>
      <w:proofErr w:type="spellEnd"/>
      <w:proofErr w:type="gramEnd"/>
      <w:r w:rsidRPr="00D52474">
        <w:rPr>
          <w:b/>
          <w:bCs/>
          <w:lang w:val="es-VE"/>
        </w:rPr>
        <w:t xml:space="preserve"> de Panamá:</w:t>
      </w:r>
    </w:p>
    <w:p w14:paraId="2E64EBB2" w14:textId="04A8BB88" w:rsidR="001D1966" w:rsidRPr="00D52474" w:rsidRDefault="00000000">
      <w:pPr>
        <w:spacing w:after="160"/>
        <w:rPr>
          <w:lang w:val="es-VE"/>
        </w:rPr>
      </w:pPr>
      <w:r w:rsidRPr="00D52474">
        <w:rPr>
          <w:lang w:val="es-VE"/>
        </w:rPr>
        <w:t xml:space="preserve">Ha ocurrido en numerosas ocasiones que Kenex no tiene suficiente mercancía, lo que se traduce en </w:t>
      </w:r>
      <w:r w:rsidRPr="00D52474">
        <w:rPr>
          <w:b/>
          <w:bCs/>
          <w:lang w:val="es-VE"/>
        </w:rPr>
        <w:t>venta perdida</w:t>
      </w:r>
      <w:r w:rsidRPr="00D52474">
        <w:rPr>
          <w:lang w:val="es-VE"/>
        </w:rPr>
        <w:t xml:space="preserve"> para Venezuela</w:t>
      </w:r>
      <w:r w:rsidR="00986A88">
        <w:rPr>
          <w:lang w:val="es-VE"/>
        </w:rPr>
        <w:t xml:space="preserve"> (y los demás países)</w:t>
      </w:r>
      <w:r w:rsidRPr="00D52474">
        <w:rPr>
          <w:lang w:val="es-VE"/>
        </w:rPr>
        <w:t>. El objetivo de mantener un mínimo de 3 meses de cobertura en la bodega de Venezuela se vuelve difícil de sostener por esta razón.</w:t>
      </w:r>
    </w:p>
    <w:p w14:paraId="70B2D1F2" w14:textId="77777777" w:rsidR="001D1966" w:rsidRPr="00D52474" w:rsidRDefault="00000000">
      <w:pPr>
        <w:spacing w:before="160" w:after="100"/>
        <w:rPr>
          <w:lang w:val="es-VE"/>
        </w:rPr>
      </w:pPr>
      <w:r w:rsidRPr="00D52474">
        <w:rPr>
          <w:b/>
          <w:bCs/>
          <w:lang w:val="es-VE"/>
        </w:rPr>
        <w:t>Excepción crítica — pedido reducido sin notificación formal:</w:t>
      </w:r>
    </w:p>
    <w:p w14:paraId="172D194B" w14:textId="70AED3CC" w:rsidR="001D1966" w:rsidRPr="00D52474" w:rsidRDefault="00986A88">
      <w:pPr>
        <w:spacing w:after="160"/>
        <w:rPr>
          <w:lang w:val="es-VE"/>
        </w:rPr>
      </w:pPr>
      <w:r>
        <w:rPr>
          <w:lang w:val="es-VE"/>
        </w:rPr>
        <w:t>A veces,</w:t>
      </w:r>
      <w:r w:rsidR="00000000" w:rsidRPr="00D52474">
        <w:rPr>
          <w:lang w:val="es-VE"/>
        </w:rPr>
        <w:t xml:space="preserve"> al preparar el contenedor, la mercancía que no cabe simplemente </w:t>
      </w:r>
      <w:r w:rsidR="00000000" w:rsidRPr="00D52474">
        <w:rPr>
          <w:b/>
          <w:bCs/>
          <w:lang w:val="es-VE"/>
        </w:rPr>
        <w:t>no se envía, sin notificación formal</w:t>
      </w:r>
      <w:r w:rsidR="00000000" w:rsidRPr="00D52474">
        <w:rPr>
          <w:lang w:val="es-VE"/>
        </w:rPr>
        <w:t>. Esto implica que se puede estar contando con mercancía en tránsito que en realidad nunca salió de Panamá, sin enterarse hasta que el pedido llega.</w:t>
      </w:r>
    </w:p>
    <w:p w14:paraId="383006C6" w14:textId="77777777" w:rsidR="001D1966" w:rsidRPr="00D52474" w:rsidRDefault="00000000">
      <w:pPr>
        <w:spacing w:before="160" w:after="100"/>
        <w:rPr>
          <w:lang w:val="es-VE"/>
        </w:rPr>
      </w:pPr>
      <w:r w:rsidRPr="00D52474">
        <w:rPr>
          <w:b/>
          <w:bCs/>
          <w:lang w:val="es-VE"/>
        </w:rPr>
        <w:t>Propuesta de mejora identificada:</w:t>
      </w:r>
    </w:p>
    <w:p w14:paraId="25809A12" w14:textId="77777777" w:rsidR="001D1966" w:rsidRPr="00D52474" w:rsidRDefault="00000000">
      <w:pPr>
        <w:spacing w:after="160"/>
        <w:rPr>
          <w:lang w:val="es-VE"/>
        </w:rPr>
      </w:pPr>
      <w:r w:rsidRPr="00D52474">
        <w:rPr>
          <w:lang w:val="es-VE"/>
        </w:rPr>
        <w:t>Dejar margen deliberado en el cubicaje del contenedor: un contenedor de 40 pies (66 m³ de capacidad) se carga hoy hasta ~64 m³, sin margen de maniobra. La propuesta es cargar hasta 60 m³, dejando 6 m³ de holgura para ajustar sin dejar mercancía fuera silenciosamente.</w:t>
      </w:r>
    </w:p>
    <w:p w14:paraId="51A36A99" w14:textId="77777777" w:rsidR="001D1966" w:rsidRDefault="00000000">
      <w:pPr>
        <w:spacing w:before="160" w:after="100"/>
      </w:pPr>
      <w:proofErr w:type="spellStart"/>
      <w:r>
        <w:rPr>
          <w:b/>
          <w:bCs/>
        </w:rPr>
        <w:t>Otras</w:t>
      </w:r>
      <w:proofErr w:type="spellEnd"/>
      <w:r>
        <w:rPr>
          <w:b/>
          <w:bCs/>
        </w:rPr>
        <w:t xml:space="preserve"> </w:t>
      </w:r>
      <w:proofErr w:type="spellStart"/>
      <w:r>
        <w:rPr>
          <w:b/>
          <w:bCs/>
        </w:rPr>
        <w:t>excepciones</w:t>
      </w:r>
      <w:proofErr w:type="spellEnd"/>
      <w:r>
        <w:rPr>
          <w:b/>
          <w:bCs/>
        </w:rPr>
        <w:t xml:space="preserve"> </w:t>
      </w:r>
      <w:proofErr w:type="spellStart"/>
      <w:r>
        <w:rPr>
          <w:b/>
          <w:bCs/>
        </w:rPr>
        <w:t>frecuentes</w:t>
      </w:r>
      <w:proofErr w:type="spellEnd"/>
      <w:r>
        <w:rPr>
          <w:b/>
          <w:bCs/>
        </w:rPr>
        <w:t>:</w:t>
      </w:r>
    </w:p>
    <w:p w14:paraId="053D430E" w14:textId="77777777" w:rsidR="001D1966" w:rsidRDefault="00000000">
      <w:pPr>
        <w:pStyle w:val="Prrafodelista"/>
        <w:numPr>
          <w:ilvl w:val="0"/>
          <w:numId w:val="2"/>
        </w:numPr>
        <w:spacing w:after="80"/>
      </w:pPr>
      <w:proofErr w:type="spellStart"/>
      <w:r>
        <w:t>Retrasos</w:t>
      </w:r>
      <w:proofErr w:type="spellEnd"/>
      <w:r>
        <w:t xml:space="preserve"> de </w:t>
      </w:r>
      <w:proofErr w:type="spellStart"/>
      <w:r>
        <w:t>contenedor</w:t>
      </w:r>
      <w:proofErr w:type="spellEnd"/>
      <w:r>
        <w:t>.</w:t>
      </w:r>
    </w:p>
    <w:p w14:paraId="1A4230E7" w14:textId="0360AA50" w:rsidR="001D1966" w:rsidRPr="00D52474" w:rsidRDefault="000D48B3">
      <w:pPr>
        <w:pStyle w:val="Prrafodelista"/>
        <w:numPr>
          <w:ilvl w:val="0"/>
          <w:numId w:val="2"/>
        </w:numPr>
        <w:spacing w:after="80"/>
        <w:rPr>
          <w:lang w:val="es-VE"/>
        </w:rPr>
      </w:pPr>
      <w:r>
        <w:rPr>
          <w:lang w:val="es-VE"/>
        </w:rPr>
        <w:t>Cambio $/Bs.</w:t>
      </w:r>
      <w:r w:rsidR="00000000" w:rsidRPr="00D52474">
        <w:rPr>
          <w:lang w:val="es-VE"/>
        </w:rPr>
        <w:t xml:space="preserve">, que afecta la selección de </w:t>
      </w:r>
      <w:proofErr w:type="spellStart"/>
      <w:r w:rsidR="00000000" w:rsidRPr="00D52474">
        <w:rPr>
          <w:lang w:val="es-VE"/>
        </w:rPr>
        <w:t>SKUs</w:t>
      </w:r>
      <w:proofErr w:type="spellEnd"/>
      <w:r w:rsidR="00000000" w:rsidRPr="00D52474">
        <w:rPr>
          <w:lang w:val="es-VE"/>
        </w:rPr>
        <w:t xml:space="preserve"> </w:t>
      </w:r>
      <w:r>
        <w:rPr>
          <w:lang w:val="es-VE"/>
        </w:rPr>
        <w:t>y las</w:t>
      </w:r>
      <w:r w:rsidR="00000000" w:rsidRPr="00D52474">
        <w:rPr>
          <w:lang w:val="es-VE"/>
        </w:rPr>
        <w:t xml:space="preserve"> promociones.</w:t>
      </w:r>
    </w:p>
    <w:p w14:paraId="4D696979" w14:textId="77777777" w:rsidR="001D1966" w:rsidRPr="00D52474" w:rsidRDefault="00000000">
      <w:pPr>
        <w:pBdr>
          <w:bottom w:val="single" w:sz="6" w:space="4" w:color="999999"/>
        </w:pBdr>
        <w:spacing w:before="320" w:after="160"/>
        <w:rPr>
          <w:lang w:val="es-VE"/>
        </w:rPr>
      </w:pPr>
      <w:r w:rsidRPr="00D52474">
        <w:rPr>
          <w:b/>
          <w:bCs/>
          <w:sz w:val="28"/>
          <w:szCs w:val="28"/>
          <w:lang w:val="es-VE"/>
        </w:rPr>
        <w:t>5. Coordinación entre países, marcas o canales</w:t>
      </w:r>
    </w:p>
    <w:p w14:paraId="60003194" w14:textId="5557C4DC" w:rsidR="001D1966" w:rsidRPr="00D52474" w:rsidRDefault="00000000">
      <w:pPr>
        <w:spacing w:after="160"/>
        <w:rPr>
          <w:lang w:val="es-VE"/>
        </w:rPr>
      </w:pPr>
      <w:r w:rsidRPr="00D52474">
        <w:rPr>
          <w:lang w:val="es-VE"/>
        </w:rPr>
        <w:t xml:space="preserve">Kenex es el </w:t>
      </w:r>
      <w:proofErr w:type="spellStart"/>
      <w:proofErr w:type="gramStart"/>
      <w:r w:rsidRPr="00D52474">
        <w:rPr>
          <w:lang w:val="es-VE"/>
        </w:rPr>
        <w:t>hub</w:t>
      </w:r>
      <w:proofErr w:type="spellEnd"/>
      <w:proofErr w:type="gramEnd"/>
      <w:r w:rsidRPr="00D52474">
        <w:rPr>
          <w:lang w:val="es-VE"/>
        </w:rPr>
        <w:t xml:space="preserve"> que recibe y distribuye a nivel de país (Colombia, Venezuela, etc.). Dentro de Panamá existe además </w:t>
      </w:r>
      <w:proofErr w:type="spellStart"/>
      <w:r w:rsidRPr="00D52474">
        <w:rPr>
          <w:b/>
          <w:bCs/>
          <w:lang w:val="es-VE"/>
        </w:rPr>
        <w:t>Casi</w:t>
      </w:r>
      <w:r w:rsidR="000D48B3">
        <w:rPr>
          <w:b/>
          <w:bCs/>
          <w:lang w:val="es-VE"/>
        </w:rPr>
        <w:t>o</w:t>
      </w:r>
      <w:r w:rsidRPr="00D52474">
        <w:rPr>
          <w:b/>
          <w:bCs/>
          <w:lang w:val="es-VE"/>
        </w:rPr>
        <w:t>landia</w:t>
      </w:r>
      <w:proofErr w:type="spellEnd"/>
      <w:r w:rsidRPr="00D52474">
        <w:rPr>
          <w:lang w:val="es-VE"/>
        </w:rPr>
        <w:t xml:space="preserve">, que distribuye a los clientes mayoristas del propio país. Cada país gestiona su reposición interna al </w:t>
      </w:r>
      <w:r w:rsidR="000D48B3">
        <w:rPr>
          <w:lang w:val="es-VE"/>
        </w:rPr>
        <w:t xml:space="preserve">llegar mercancía a Kenex, yo lo hago para </w:t>
      </w:r>
      <w:r w:rsidRPr="00D52474">
        <w:rPr>
          <w:lang w:val="es-VE"/>
        </w:rPr>
        <w:t>Venezuela y Panamá.</w:t>
      </w:r>
    </w:p>
    <w:p w14:paraId="027AE6D1" w14:textId="501EAAC5" w:rsidR="001D1966" w:rsidRPr="00D52474" w:rsidRDefault="00000000">
      <w:pPr>
        <w:spacing w:after="160"/>
        <w:rPr>
          <w:lang w:val="es-VE"/>
        </w:rPr>
      </w:pPr>
      <w:r w:rsidRPr="00D52474">
        <w:rPr>
          <w:b/>
          <w:bCs/>
          <w:lang w:val="es-VE"/>
        </w:rPr>
        <w:t>Reparto entre países:</w:t>
      </w:r>
      <w:r w:rsidRPr="00D52474">
        <w:rPr>
          <w:lang w:val="es-VE"/>
        </w:rPr>
        <w:t xml:space="preserve"> por historial de ventas, a Venezuela le correspondería ~50-60% de la mercancía que llega a Kenex. Al no llegar siempre la cantidad completa, cada país toma lo necesario para su cobertura mínima y repone poco a poco</w:t>
      </w:r>
      <w:r w:rsidR="000D48B3">
        <w:rPr>
          <w:lang w:val="es-VE"/>
        </w:rPr>
        <w:t>.</w:t>
      </w:r>
    </w:p>
    <w:p w14:paraId="3FF5908E" w14:textId="77777777" w:rsidR="001D1966" w:rsidRDefault="00000000">
      <w:pPr>
        <w:spacing w:before="160" w:after="100"/>
      </w:pPr>
      <w:proofErr w:type="spellStart"/>
      <w:r>
        <w:rPr>
          <w:b/>
          <w:bCs/>
        </w:rPr>
        <w:lastRenderedPageBreak/>
        <w:t>Coberturas</w:t>
      </w:r>
      <w:proofErr w:type="spellEnd"/>
      <w:r>
        <w:rPr>
          <w:b/>
          <w:bCs/>
        </w:rPr>
        <w:t xml:space="preserve"> </w:t>
      </w:r>
      <w:proofErr w:type="spellStart"/>
      <w:r>
        <w:rPr>
          <w:b/>
          <w:bCs/>
        </w:rPr>
        <w:t>objetivo</w:t>
      </w:r>
      <w:proofErr w:type="spellEnd"/>
      <w:r>
        <w:rPr>
          <w:b/>
          <w:bCs/>
        </w:rPr>
        <w:t xml:space="preserve"> </w:t>
      </w:r>
      <w:proofErr w:type="spellStart"/>
      <w:r>
        <w:rPr>
          <w:b/>
          <w:bCs/>
        </w:rPr>
        <w:t>por</w:t>
      </w:r>
      <w:proofErr w:type="spellEnd"/>
      <w:r>
        <w:rPr>
          <w:b/>
          <w:bCs/>
        </w:rPr>
        <w:t xml:space="preserve"> canal: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4250"/>
      </w:tblGrid>
      <w:tr w:rsidR="001D1966" w14:paraId="31111B47" w14:textId="77777777">
        <w:tc>
          <w:tcPr>
            <w:tcW w:w="2800" w:type="dxa"/>
            <w:shd w:val="clear" w:color="auto" w:fill="D9D9D9"/>
            <w:tcMar>
              <w:top w:w="80" w:type="dxa"/>
              <w:left w:w="100" w:type="dxa"/>
              <w:bottom w:w="80" w:type="dxa"/>
              <w:right w:w="100" w:type="dxa"/>
            </w:tcMar>
            <w:vAlign w:val="center"/>
          </w:tcPr>
          <w:p w14:paraId="4AB76D02" w14:textId="77777777" w:rsidR="001D1966" w:rsidRDefault="00000000">
            <w:r>
              <w:t>Canal</w:t>
            </w:r>
          </w:p>
        </w:tc>
        <w:tc>
          <w:tcPr>
            <w:tcW w:w="2300" w:type="dxa"/>
            <w:shd w:val="clear" w:color="auto" w:fill="D9D9D9"/>
            <w:tcMar>
              <w:top w:w="80" w:type="dxa"/>
              <w:left w:w="100" w:type="dxa"/>
              <w:bottom w:w="80" w:type="dxa"/>
              <w:right w:w="100" w:type="dxa"/>
            </w:tcMar>
            <w:vAlign w:val="center"/>
          </w:tcPr>
          <w:p w14:paraId="79DDB2E6" w14:textId="77777777" w:rsidR="001D1966" w:rsidRDefault="00000000">
            <w:proofErr w:type="spellStart"/>
            <w:r>
              <w:t>Cobertura</w:t>
            </w:r>
            <w:proofErr w:type="spellEnd"/>
            <w:r>
              <w:t xml:space="preserve"> </w:t>
            </w:r>
            <w:proofErr w:type="spellStart"/>
            <w:r>
              <w:t>objetivo</w:t>
            </w:r>
            <w:proofErr w:type="spellEnd"/>
          </w:p>
        </w:tc>
        <w:tc>
          <w:tcPr>
            <w:tcW w:w="4250" w:type="dxa"/>
            <w:shd w:val="clear" w:color="auto" w:fill="D9D9D9"/>
            <w:tcMar>
              <w:top w:w="80" w:type="dxa"/>
              <w:left w:w="100" w:type="dxa"/>
              <w:bottom w:w="80" w:type="dxa"/>
              <w:right w:w="100" w:type="dxa"/>
            </w:tcMar>
            <w:vAlign w:val="center"/>
          </w:tcPr>
          <w:p w14:paraId="49252534" w14:textId="77777777" w:rsidR="001D1966" w:rsidRDefault="00000000">
            <w:proofErr w:type="spellStart"/>
            <w:r>
              <w:t>Motivo</w:t>
            </w:r>
            <w:proofErr w:type="spellEnd"/>
          </w:p>
        </w:tc>
      </w:tr>
      <w:tr w:rsidR="001D1966" w14:paraId="16666A8C" w14:textId="77777777">
        <w:tc>
          <w:tcPr>
            <w:tcW w:w="2800" w:type="dxa"/>
            <w:tcMar>
              <w:top w:w="80" w:type="dxa"/>
              <w:left w:w="100" w:type="dxa"/>
              <w:bottom w:w="80" w:type="dxa"/>
              <w:right w:w="100" w:type="dxa"/>
            </w:tcMar>
            <w:vAlign w:val="center"/>
          </w:tcPr>
          <w:p w14:paraId="78502F08" w14:textId="77777777" w:rsidR="001D1966" w:rsidRPr="00D52474" w:rsidRDefault="00000000">
            <w:pPr>
              <w:rPr>
                <w:lang w:val="es-VE"/>
              </w:rPr>
            </w:pPr>
            <w:r w:rsidRPr="00D52474">
              <w:rPr>
                <w:lang w:val="es-VE"/>
              </w:rPr>
              <w:t>Retail Panamá y Venezuela (tiendas)</w:t>
            </w:r>
          </w:p>
        </w:tc>
        <w:tc>
          <w:tcPr>
            <w:tcW w:w="2300" w:type="dxa"/>
            <w:tcMar>
              <w:top w:w="80" w:type="dxa"/>
              <w:left w:w="100" w:type="dxa"/>
              <w:bottom w:w="80" w:type="dxa"/>
              <w:right w:w="100" w:type="dxa"/>
            </w:tcMar>
            <w:vAlign w:val="center"/>
          </w:tcPr>
          <w:p w14:paraId="3729479C" w14:textId="77777777" w:rsidR="001D1966" w:rsidRDefault="00000000">
            <w:r>
              <w:t xml:space="preserve">~3 </w:t>
            </w:r>
            <w:proofErr w:type="spellStart"/>
            <w:r>
              <w:t>semanas</w:t>
            </w:r>
            <w:proofErr w:type="spellEnd"/>
          </w:p>
        </w:tc>
        <w:tc>
          <w:tcPr>
            <w:tcW w:w="4250" w:type="dxa"/>
            <w:tcMar>
              <w:top w:w="80" w:type="dxa"/>
              <w:left w:w="100" w:type="dxa"/>
              <w:bottom w:w="80" w:type="dxa"/>
              <w:right w:w="100" w:type="dxa"/>
            </w:tcMar>
            <w:vAlign w:val="center"/>
          </w:tcPr>
          <w:p w14:paraId="45ACEF55" w14:textId="77777777" w:rsidR="001D1966" w:rsidRDefault="00000000">
            <w:proofErr w:type="spellStart"/>
            <w:r>
              <w:t>Depósitos</w:t>
            </w:r>
            <w:proofErr w:type="spellEnd"/>
            <w:r>
              <w:t xml:space="preserve"> de tienda </w:t>
            </w:r>
            <w:proofErr w:type="spellStart"/>
            <w:r>
              <w:t>pequeños</w:t>
            </w:r>
            <w:proofErr w:type="spellEnd"/>
          </w:p>
        </w:tc>
      </w:tr>
      <w:tr w:rsidR="001D1966" w:rsidRPr="00986A88" w14:paraId="3A62E6FA" w14:textId="77777777">
        <w:tc>
          <w:tcPr>
            <w:tcW w:w="2800" w:type="dxa"/>
            <w:tcMar>
              <w:top w:w="80" w:type="dxa"/>
              <w:left w:w="100" w:type="dxa"/>
              <w:bottom w:w="80" w:type="dxa"/>
              <w:right w:w="100" w:type="dxa"/>
            </w:tcMar>
            <w:vAlign w:val="center"/>
          </w:tcPr>
          <w:p w14:paraId="72122817" w14:textId="77777777" w:rsidR="001D1966" w:rsidRDefault="00000000">
            <w:proofErr w:type="spellStart"/>
            <w:r>
              <w:t>Mayorista</w:t>
            </w:r>
            <w:proofErr w:type="spellEnd"/>
            <w:r>
              <w:t xml:space="preserve"> Panamá (</w:t>
            </w:r>
            <w:proofErr w:type="spellStart"/>
            <w:r>
              <w:t>Casilandia</w:t>
            </w:r>
            <w:proofErr w:type="spellEnd"/>
            <w:r>
              <w:t>)</w:t>
            </w:r>
          </w:p>
        </w:tc>
        <w:tc>
          <w:tcPr>
            <w:tcW w:w="2300" w:type="dxa"/>
            <w:tcMar>
              <w:top w:w="80" w:type="dxa"/>
              <w:left w:w="100" w:type="dxa"/>
              <w:bottom w:w="80" w:type="dxa"/>
              <w:right w:w="100" w:type="dxa"/>
            </w:tcMar>
            <w:vAlign w:val="center"/>
          </w:tcPr>
          <w:p w14:paraId="3D98F324" w14:textId="77777777" w:rsidR="001D1966" w:rsidRDefault="00000000">
            <w:r>
              <w:t>1 - 1.5 meses</w:t>
            </w:r>
          </w:p>
        </w:tc>
        <w:tc>
          <w:tcPr>
            <w:tcW w:w="4250" w:type="dxa"/>
            <w:tcMar>
              <w:top w:w="80" w:type="dxa"/>
              <w:left w:w="100" w:type="dxa"/>
              <w:bottom w:w="80" w:type="dxa"/>
              <w:right w:w="100" w:type="dxa"/>
            </w:tcMar>
            <w:vAlign w:val="center"/>
          </w:tcPr>
          <w:p w14:paraId="2FB47E6D" w14:textId="77777777" w:rsidR="001D1966" w:rsidRPr="00D52474" w:rsidRDefault="00000000">
            <w:pPr>
              <w:rPr>
                <w:lang w:val="es-VE"/>
              </w:rPr>
            </w:pPr>
            <w:r w:rsidRPr="00D52474">
              <w:rPr>
                <w:lang w:val="es-VE"/>
              </w:rPr>
              <w:t>Reposición rápida desde Kenex (mismo país)</w:t>
            </w:r>
          </w:p>
        </w:tc>
      </w:tr>
      <w:tr w:rsidR="001D1966" w14:paraId="029C60EC" w14:textId="77777777">
        <w:tc>
          <w:tcPr>
            <w:tcW w:w="2800" w:type="dxa"/>
            <w:tcMar>
              <w:top w:w="80" w:type="dxa"/>
              <w:left w:w="100" w:type="dxa"/>
              <w:bottom w:w="80" w:type="dxa"/>
              <w:right w:w="100" w:type="dxa"/>
            </w:tcMar>
            <w:vAlign w:val="center"/>
          </w:tcPr>
          <w:p w14:paraId="7F43D451" w14:textId="77777777" w:rsidR="001D1966" w:rsidRDefault="00000000">
            <w:proofErr w:type="spellStart"/>
            <w:r>
              <w:t>Mayorista</w:t>
            </w:r>
            <w:proofErr w:type="spellEnd"/>
            <w:r>
              <w:t xml:space="preserve"> Venezuela (Rower)</w:t>
            </w:r>
          </w:p>
        </w:tc>
        <w:tc>
          <w:tcPr>
            <w:tcW w:w="2300" w:type="dxa"/>
            <w:tcMar>
              <w:top w:w="80" w:type="dxa"/>
              <w:left w:w="100" w:type="dxa"/>
              <w:bottom w:w="80" w:type="dxa"/>
              <w:right w:w="100" w:type="dxa"/>
            </w:tcMar>
            <w:vAlign w:val="center"/>
          </w:tcPr>
          <w:p w14:paraId="68351CE9" w14:textId="77777777" w:rsidR="001D1966" w:rsidRDefault="00000000">
            <w:r>
              <w:t>3 - 4 meses</w:t>
            </w:r>
          </w:p>
        </w:tc>
        <w:tc>
          <w:tcPr>
            <w:tcW w:w="4250" w:type="dxa"/>
            <w:tcMar>
              <w:top w:w="80" w:type="dxa"/>
              <w:left w:w="100" w:type="dxa"/>
              <w:bottom w:w="80" w:type="dxa"/>
              <w:right w:w="100" w:type="dxa"/>
            </w:tcMar>
            <w:vAlign w:val="center"/>
          </w:tcPr>
          <w:p w14:paraId="58A30FA7" w14:textId="77777777" w:rsidR="001D1966" w:rsidRDefault="00000000">
            <w:r>
              <w:t xml:space="preserve">Mayor </w:t>
            </w:r>
            <w:proofErr w:type="spellStart"/>
            <w:r>
              <w:t>tiempo</w:t>
            </w:r>
            <w:proofErr w:type="spellEnd"/>
            <w:r>
              <w:t xml:space="preserve"> de </w:t>
            </w:r>
            <w:proofErr w:type="spellStart"/>
            <w:r>
              <w:t>tránsito</w:t>
            </w:r>
            <w:proofErr w:type="spellEnd"/>
          </w:p>
        </w:tc>
      </w:tr>
      <w:tr w:rsidR="001D1966" w:rsidRPr="00986A88" w14:paraId="2EB6D92E" w14:textId="77777777">
        <w:tc>
          <w:tcPr>
            <w:tcW w:w="2800" w:type="dxa"/>
            <w:tcMar>
              <w:top w:w="80" w:type="dxa"/>
              <w:left w:w="100" w:type="dxa"/>
              <w:bottom w:w="80" w:type="dxa"/>
              <w:right w:w="100" w:type="dxa"/>
            </w:tcMar>
            <w:vAlign w:val="center"/>
          </w:tcPr>
          <w:p w14:paraId="443EFCC0" w14:textId="77777777" w:rsidR="001D1966" w:rsidRDefault="00000000">
            <w:proofErr w:type="spellStart"/>
            <w:r>
              <w:t>Consignación</w:t>
            </w:r>
            <w:proofErr w:type="spellEnd"/>
            <w:r>
              <w:t xml:space="preserve"> </w:t>
            </w:r>
            <w:proofErr w:type="spellStart"/>
            <w:r>
              <w:t>nuevas</w:t>
            </w:r>
            <w:proofErr w:type="spellEnd"/>
            <w:r>
              <w:t xml:space="preserve"> </w:t>
            </w:r>
            <w:proofErr w:type="spellStart"/>
            <w:r>
              <w:t>cadenas</w:t>
            </w:r>
            <w:proofErr w:type="spellEnd"/>
            <w:r>
              <w:t xml:space="preserve"> (Venezuela)</w:t>
            </w:r>
          </w:p>
        </w:tc>
        <w:tc>
          <w:tcPr>
            <w:tcW w:w="2300" w:type="dxa"/>
            <w:tcMar>
              <w:top w:w="80" w:type="dxa"/>
              <w:left w:w="100" w:type="dxa"/>
              <w:bottom w:w="80" w:type="dxa"/>
              <w:right w:w="100" w:type="dxa"/>
            </w:tcMar>
            <w:vAlign w:val="center"/>
          </w:tcPr>
          <w:p w14:paraId="3F732260" w14:textId="77777777" w:rsidR="001D1966" w:rsidRDefault="00000000">
            <w:r>
              <w:t xml:space="preserve">En </w:t>
            </w:r>
            <w:proofErr w:type="spellStart"/>
            <w:r>
              <w:t>definición</w:t>
            </w:r>
            <w:proofErr w:type="spellEnd"/>
          </w:p>
        </w:tc>
        <w:tc>
          <w:tcPr>
            <w:tcW w:w="4250" w:type="dxa"/>
            <w:tcMar>
              <w:top w:w="80" w:type="dxa"/>
              <w:left w:w="100" w:type="dxa"/>
              <w:bottom w:w="80" w:type="dxa"/>
              <w:right w:w="100" w:type="dxa"/>
            </w:tcMar>
            <w:vAlign w:val="center"/>
          </w:tcPr>
          <w:p w14:paraId="3EFA9870" w14:textId="77777777" w:rsidR="001D1966" w:rsidRPr="00D52474" w:rsidRDefault="00000000">
            <w:pPr>
              <w:rPr>
                <w:lang w:val="es-VE"/>
              </w:rPr>
            </w:pPr>
            <w:r w:rsidRPr="00D52474">
              <w:rPr>
                <w:lang w:val="es-VE"/>
              </w:rPr>
              <w:t>Modelo recién comenzando; requerirá pedido especial</w:t>
            </w:r>
          </w:p>
        </w:tc>
      </w:tr>
    </w:tbl>
    <w:p w14:paraId="37B6810B" w14:textId="77777777" w:rsidR="001D1966" w:rsidRPr="00D52474" w:rsidRDefault="001D1966">
      <w:pPr>
        <w:spacing w:after="160"/>
        <w:rPr>
          <w:lang w:val="es-VE"/>
        </w:rPr>
      </w:pPr>
    </w:p>
    <w:p w14:paraId="6F8159D6" w14:textId="77777777" w:rsidR="001D1966" w:rsidRDefault="00000000">
      <w:pPr>
        <w:spacing w:before="160" w:after="100"/>
      </w:pPr>
      <w:proofErr w:type="spellStart"/>
      <w:r>
        <w:rPr>
          <w:b/>
          <w:bCs/>
        </w:rPr>
        <w:t>Frecuencia</w:t>
      </w:r>
      <w:proofErr w:type="spellEnd"/>
      <w:r>
        <w:rPr>
          <w:b/>
          <w:bCs/>
        </w:rPr>
        <w:t xml:space="preserve"> de </w:t>
      </w:r>
      <w:proofErr w:type="spellStart"/>
      <w:r>
        <w:rPr>
          <w:b/>
          <w:bCs/>
        </w:rPr>
        <w:t>coordinación</w:t>
      </w:r>
      <w:proofErr w:type="spellEnd"/>
      <w:r>
        <w:rPr>
          <w:b/>
          <w:bCs/>
        </w:rPr>
        <w:t>:</w:t>
      </w:r>
    </w:p>
    <w:p w14:paraId="50605496" w14:textId="77777777" w:rsidR="001D1966" w:rsidRPr="00D52474" w:rsidRDefault="00000000">
      <w:pPr>
        <w:pStyle w:val="Prrafodelista"/>
        <w:numPr>
          <w:ilvl w:val="0"/>
          <w:numId w:val="2"/>
        </w:numPr>
        <w:spacing w:after="80"/>
        <w:rPr>
          <w:lang w:val="es-VE"/>
        </w:rPr>
      </w:pPr>
      <w:r w:rsidRPr="00D52474">
        <w:rPr>
          <w:lang w:val="es-VE"/>
        </w:rPr>
        <w:t>Panamá y Venezuela: semanal (mayorista y tiendas).</w:t>
      </w:r>
    </w:p>
    <w:p w14:paraId="1A99E36C" w14:textId="77777777" w:rsidR="001D1966" w:rsidRPr="00D52474" w:rsidRDefault="00000000">
      <w:pPr>
        <w:pStyle w:val="Prrafodelista"/>
        <w:numPr>
          <w:ilvl w:val="0"/>
          <w:numId w:val="2"/>
        </w:numPr>
        <w:spacing w:after="80"/>
        <w:rPr>
          <w:lang w:val="es-VE"/>
        </w:rPr>
      </w:pPr>
      <w:r w:rsidRPr="00D52474">
        <w:rPr>
          <w:lang w:val="es-VE"/>
        </w:rPr>
        <w:t>Resto de países: apoyo puntual en aperturas de tienda y coordinación mensual para lanzamientos Casio.</w:t>
      </w:r>
    </w:p>
    <w:p w14:paraId="1CB6736A" w14:textId="77777777" w:rsidR="001D1966" w:rsidRDefault="00000000">
      <w:pPr>
        <w:spacing w:before="160" w:after="100"/>
      </w:pPr>
      <w:proofErr w:type="spellStart"/>
      <w:r>
        <w:rPr>
          <w:b/>
          <w:bCs/>
        </w:rPr>
        <w:t>Contactos</w:t>
      </w:r>
      <w:proofErr w:type="spellEnd"/>
      <w:r>
        <w:rPr>
          <w:b/>
          <w:bCs/>
        </w:rPr>
        <w:t xml:space="preserve"> </w:t>
      </w:r>
      <w:proofErr w:type="spellStart"/>
      <w:r>
        <w:rPr>
          <w:b/>
          <w:bCs/>
        </w:rPr>
        <w:t>por</w:t>
      </w:r>
      <w:proofErr w:type="spellEnd"/>
      <w:r>
        <w:rPr>
          <w:b/>
          <w:bCs/>
        </w:rPr>
        <w:t xml:space="preserve"> </w:t>
      </w:r>
      <w:proofErr w:type="spellStart"/>
      <w:r>
        <w:rPr>
          <w:b/>
          <w:bCs/>
        </w:rPr>
        <w:t>país</w:t>
      </w:r>
      <w:proofErr w:type="spellEnd"/>
      <w:r>
        <w:rPr>
          <w:b/>
          <w:bCs/>
        </w:rPr>
        <w:t>:</w:t>
      </w:r>
    </w:p>
    <w:p w14:paraId="1E76606F" w14:textId="77777777" w:rsidR="001D1966" w:rsidRDefault="00000000">
      <w:pPr>
        <w:pStyle w:val="Prrafodelista"/>
        <w:numPr>
          <w:ilvl w:val="0"/>
          <w:numId w:val="2"/>
        </w:numPr>
        <w:spacing w:after="80"/>
        <w:rPr>
          <w:lang w:val="es-VE"/>
        </w:rPr>
      </w:pPr>
      <w:r w:rsidRPr="00D52474">
        <w:rPr>
          <w:lang w:val="es-VE"/>
        </w:rPr>
        <w:t>Costa Rica: Itai y Gil.</w:t>
      </w:r>
    </w:p>
    <w:p w14:paraId="2901B87C" w14:textId="0AE9ED53" w:rsidR="000D48B3" w:rsidRDefault="000D48B3">
      <w:pPr>
        <w:pStyle w:val="Prrafodelista"/>
        <w:numPr>
          <w:ilvl w:val="0"/>
          <w:numId w:val="2"/>
        </w:numPr>
        <w:spacing w:after="80"/>
        <w:rPr>
          <w:lang w:val="es-VE"/>
        </w:rPr>
      </w:pPr>
      <w:r>
        <w:rPr>
          <w:lang w:val="es-VE"/>
        </w:rPr>
        <w:t>Venezuela: Todo el equipo.</w:t>
      </w:r>
    </w:p>
    <w:p w14:paraId="49BA8007" w14:textId="236B623D" w:rsidR="000D48B3" w:rsidRPr="00D52474" w:rsidRDefault="000D48B3">
      <w:pPr>
        <w:pStyle w:val="Prrafodelista"/>
        <w:numPr>
          <w:ilvl w:val="0"/>
          <w:numId w:val="2"/>
        </w:numPr>
        <w:spacing w:after="80"/>
        <w:rPr>
          <w:lang w:val="es-VE"/>
        </w:rPr>
      </w:pPr>
      <w:r>
        <w:rPr>
          <w:lang w:val="es-VE"/>
        </w:rPr>
        <w:t>Panamá: Blas, Edumar, Roberto, Andrés…</w:t>
      </w:r>
    </w:p>
    <w:p w14:paraId="3E5E3B45" w14:textId="0B32386F" w:rsidR="001D1966" w:rsidRPr="00D52474" w:rsidRDefault="00000000">
      <w:pPr>
        <w:pStyle w:val="Prrafodelista"/>
        <w:numPr>
          <w:ilvl w:val="0"/>
          <w:numId w:val="2"/>
        </w:numPr>
        <w:spacing w:after="80"/>
        <w:rPr>
          <w:lang w:val="es-VE"/>
        </w:rPr>
      </w:pPr>
      <w:r w:rsidRPr="00D52474">
        <w:rPr>
          <w:lang w:val="es-VE"/>
        </w:rPr>
        <w:t xml:space="preserve">Resto de países: </w:t>
      </w:r>
      <w:proofErr w:type="spellStart"/>
      <w:r w:rsidRPr="00D52474">
        <w:rPr>
          <w:lang w:val="es-VE"/>
        </w:rPr>
        <w:t>Handani</w:t>
      </w:r>
      <w:proofErr w:type="spellEnd"/>
      <w:r w:rsidRPr="00D52474">
        <w:rPr>
          <w:lang w:val="es-VE"/>
        </w:rPr>
        <w:t>.</w:t>
      </w:r>
    </w:p>
    <w:p w14:paraId="4014A1B4" w14:textId="77777777" w:rsidR="001D1966" w:rsidRPr="00D52474" w:rsidRDefault="00000000">
      <w:pPr>
        <w:pBdr>
          <w:bottom w:val="single" w:sz="6" w:space="4" w:color="999999"/>
        </w:pBdr>
        <w:spacing w:before="320" w:after="160"/>
        <w:rPr>
          <w:lang w:val="es-VE"/>
        </w:rPr>
      </w:pPr>
      <w:r w:rsidRPr="00D52474">
        <w:rPr>
          <w:b/>
          <w:bCs/>
          <w:sz w:val="28"/>
          <w:szCs w:val="28"/>
          <w:lang w:val="es-VE"/>
        </w:rPr>
        <w:t>6. Cómo mide que el proceso funciona bien (indicadores)</w:t>
      </w:r>
    </w:p>
    <w:p w14:paraId="728C55D9" w14:textId="3E8914A0" w:rsidR="001D1966" w:rsidRPr="00D52474" w:rsidRDefault="00000000">
      <w:pPr>
        <w:spacing w:after="160"/>
        <w:rPr>
          <w:lang w:val="es-VE"/>
        </w:rPr>
      </w:pPr>
      <w:r w:rsidRPr="00D52474">
        <w:rPr>
          <w:b/>
          <w:bCs/>
          <w:lang w:val="es-VE"/>
        </w:rPr>
        <w:t>Situación actual:</w:t>
      </w:r>
      <w:r w:rsidRPr="00D52474">
        <w:rPr>
          <w:lang w:val="es-VE"/>
        </w:rPr>
        <w:t xml:space="preserve"> no existen </w:t>
      </w:r>
      <w:proofErr w:type="spellStart"/>
      <w:r w:rsidRPr="00D52474">
        <w:rPr>
          <w:lang w:val="es-VE"/>
        </w:rPr>
        <w:t>KPIs</w:t>
      </w:r>
      <w:proofErr w:type="spellEnd"/>
      <w:r w:rsidRPr="00D52474">
        <w:rPr>
          <w:lang w:val="es-VE"/>
        </w:rPr>
        <w:t xml:space="preserve"> formalizados ni reportados. Los cálculos (Cobertura Promedio, ABC/Pareto) se hacen de forma manual y puntual — no hay reporte periódico, nadie los recibe y no se revisan de forma sistemática. La venta perdida, el indicador más crítico por su relación directa con la cobertura, </w:t>
      </w:r>
      <w:r w:rsidR="000D48B3">
        <w:rPr>
          <w:lang w:val="es-VE"/>
        </w:rPr>
        <w:t xml:space="preserve">actualmente </w:t>
      </w:r>
      <w:r w:rsidRPr="00D52474">
        <w:rPr>
          <w:lang w:val="es-VE"/>
        </w:rPr>
        <w:t>puede consultarse en los reportes de Power BI que elabora Alexis.</w:t>
      </w:r>
    </w:p>
    <w:p w14:paraId="0CC64F69" w14:textId="6330C088" w:rsidR="001D1966" w:rsidRPr="00D52474" w:rsidRDefault="00000000">
      <w:pPr>
        <w:spacing w:after="160"/>
        <w:rPr>
          <w:lang w:val="es-VE"/>
        </w:rPr>
      </w:pPr>
      <w:r w:rsidRPr="00D52474">
        <w:rPr>
          <w:b/>
          <w:bCs/>
          <w:lang w:val="es-VE"/>
        </w:rPr>
        <w:t>Cambio propuesto:</w:t>
      </w:r>
      <w:r w:rsidRPr="00D52474">
        <w:rPr>
          <w:lang w:val="es-VE"/>
        </w:rPr>
        <w:t xml:space="preserve"> una </w:t>
      </w:r>
      <w:r w:rsidR="000D48B3">
        <w:rPr>
          <w:lang w:val="es-VE"/>
        </w:rPr>
        <w:t xml:space="preserve">reunión mensual (MOR – </w:t>
      </w:r>
      <w:proofErr w:type="spellStart"/>
      <w:r w:rsidR="000D48B3">
        <w:rPr>
          <w:lang w:val="es-VE"/>
        </w:rPr>
        <w:t>Monthly</w:t>
      </w:r>
      <w:proofErr w:type="spellEnd"/>
      <w:r w:rsidR="000D48B3">
        <w:rPr>
          <w:lang w:val="es-VE"/>
        </w:rPr>
        <w:t xml:space="preserve"> </w:t>
      </w:r>
      <w:proofErr w:type="spellStart"/>
      <w:r w:rsidR="000D48B3">
        <w:rPr>
          <w:lang w:val="es-VE"/>
        </w:rPr>
        <w:t>O</w:t>
      </w:r>
      <w:r w:rsidR="000D48B3" w:rsidRPr="000D48B3">
        <w:rPr>
          <w:lang w:val="es-VE"/>
        </w:rPr>
        <w:t>perational</w:t>
      </w:r>
      <w:proofErr w:type="spellEnd"/>
      <w:r w:rsidR="000D48B3" w:rsidRPr="000D48B3">
        <w:rPr>
          <w:lang w:val="es-VE"/>
        </w:rPr>
        <w:t xml:space="preserve"> </w:t>
      </w:r>
      <w:proofErr w:type="spellStart"/>
      <w:r w:rsidR="000D48B3">
        <w:rPr>
          <w:lang w:val="es-VE"/>
        </w:rPr>
        <w:t>Review</w:t>
      </w:r>
      <w:proofErr w:type="spellEnd"/>
      <w:r w:rsidR="000D48B3">
        <w:rPr>
          <w:lang w:val="es-VE"/>
        </w:rPr>
        <w:t>)</w:t>
      </w:r>
      <w:r w:rsidRPr="00D52474">
        <w:rPr>
          <w:lang w:val="es-VE"/>
        </w:rPr>
        <w:t>, del estado de coberturas, que permita detectar quiebres y generar alertas.</w:t>
      </w:r>
    </w:p>
    <w:p w14:paraId="2EE12013" w14:textId="77777777" w:rsidR="001D1966" w:rsidRPr="00D52474" w:rsidRDefault="00000000">
      <w:pPr>
        <w:spacing w:after="160"/>
        <w:rPr>
          <w:lang w:val="es-VE"/>
        </w:rPr>
      </w:pPr>
      <w:r w:rsidRPr="00D52474">
        <w:rPr>
          <w:b/>
          <w:bCs/>
          <w:lang w:val="es-VE"/>
        </w:rPr>
        <w:t>Metas:</w:t>
      </w:r>
      <w:r w:rsidRPr="00D52474">
        <w:rPr>
          <w:lang w:val="es-VE"/>
        </w:rPr>
        <w:t xml:space="preserve"> no hay meta formalmente definida. Se sabe informalmente que la cobertura del mayorista debe mantenerse entre 3 y 4 meses, pero no existe un reporte que lo mida contra esa meta de forma consistente.</w:t>
      </w:r>
    </w:p>
    <w:p w14:paraId="0D9843D6" w14:textId="77777777" w:rsidR="001D1966" w:rsidRPr="00D52474" w:rsidRDefault="00000000">
      <w:pPr>
        <w:spacing w:after="160"/>
        <w:rPr>
          <w:lang w:val="es-VE"/>
        </w:rPr>
      </w:pPr>
      <w:r w:rsidRPr="00D52474">
        <w:rPr>
          <w:b/>
          <w:bCs/>
          <w:lang w:val="es-VE"/>
        </w:rPr>
        <w:t>Márgenes en promociones:</w:t>
      </w:r>
      <w:r w:rsidRPr="00D52474">
        <w:rPr>
          <w:lang w:val="es-VE"/>
        </w:rPr>
        <w:t xml:space="preserve"> junto con Handani se está trabajando el tema de márgenes de promoción. Hoy, definir el descuento de una promoción requiere aprobación de Roberto caso por caso. Propuesta de mejora: definir un </w:t>
      </w:r>
      <w:r w:rsidRPr="00D52474">
        <w:rPr>
          <w:b/>
          <w:bCs/>
          <w:lang w:val="es-VE"/>
        </w:rPr>
        <w:t>margen mínimo regular preaprobado</w:t>
      </w:r>
      <w:r w:rsidRPr="00D52474">
        <w:rPr>
          <w:lang w:val="es-VE"/>
        </w:rPr>
        <w:t xml:space="preserve"> para promociones.</w:t>
      </w:r>
    </w:p>
    <w:p w14:paraId="256F0E6F" w14:textId="77777777" w:rsidR="001D1966" w:rsidRPr="00D52474" w:rsidRDefault="00000000">
      <w:pPr>
        <w:spacing w:after="160"/>
        <w:rPr>
          <w:lang w:val="es-VE"/>
        </w:rPr>
      </w:pPr>
      <w:r w:rsidRPr="00D52474">
        <w:rPr>
          <w:b/>
          <w:bCs/>
          <w:lang w:val="es-VE"/>
        </w:rPr>
        <w:lastRenderedPageBreak/>
        <w:t>Gap entre lo solicitado y lo enviado desde Kenex:</w:t>
      </w:r>
      <w:r w:rsidRPr="00D52474">
        <w:rPr>
          <w:lang w:val="es-VE"/>
        </w:rPr>
        <w:t xml:space="preserve"> no existe indicador que lo mida. Propuesta de mejora: manejar la diferencia como un </w:t>
      </w:r>
      <w:r w:rsidRPr="00D52474">
        <w:rPr>
          <w:b/>
          <w:bCs/>
          <w:lang w:val="es-VE"/>
        </w:rPr>
        <w:t xml:space="preserve">back </w:t>
      </w:r>
      <w:proofErr w:type="spellStart"/>
      <w:r w:rsidRPr="00D52474">
        <w:rPr>
          <w:b/>
          <w:bCs/>
          <w:lang w:val="es-VE"/>
        </w:rPr>
        <w:t>order</w:t>
      </w:r>
      <w:proofErr w:type="spellEnd"/>
      <w:r w:rsidRPr="00D52474">
        <w:rPr>
          <w:lang w:val="es-VE"/>
        </w:rPr>
        <w:t xml:space="preserve"> — reservar la cantidad no enviada para que llegue automáticamente en el siguiente envío, en lugar de armar el pedido desde cero cada vez.</w:t>
      </w:r>
    </w:p>
    <w:p w14:paraId="308979D0" w14:textId="77777777" w:rsidR="001D1966" w:rsidRPr="00D52474" w:rsidRDefault="00000000">
      <w:pPr>
        <w:pBdr>
          <w:bottom w:val="single" w:sz="6" w:space="4" w:color="999999"/>
        </w:pBdr>
        <w:spacing w:before="320" w:after="160"/>
        <w:rPr>
          <w:lang w:val="es-VE"/>
        </w:rPr>
      </w:pPr>
      <w:r w:rsidRPr="00D52474">
        <w:rPr>
          <w:b/>
          <w:bCs/>
          <w:sz w:val="28"/>
          <w:szCs w:val="28"/>
          <w:lang w:val="es-VE"/>
        </w:rPr>
        <w:t>7. Puntos de contacto con otras áreas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50"/>
      </w:tblGrid>
      <w:tr w:rsidR="001D1966" w14:paraId="03CA1486" w14:textId="77777777">
        <w:tc>
          <w:tcPr>
            <w:tcW w:w="2700" w:type="dxa"/>
            <w:shd w:val="clear" w:color="auto" w:fill="D9D9D9"/>
            <w:tcMar>
              <w:top w:w="80" w:type="dxa"/>
              <w:left w:w="100" w:type="dxa"/>
              <w:bottom w:w="80" w:type="dxa"/>
              <w:right w:w="100" w:type="dxa"/>
            </w:tcMar>
            <w:vAlign w:val="center"/>
          </w:tcPr>
          <w:p w14:paraId="2512F0F6" w14:textId="77777777" w:rsidR="001D1966" w:rsidRDefault="00000000">
            <w:r>
              <w:t>Contacto</w:t>
            </w:r>
          </w:p>
        </w:tc>
        <w:tc>
          <w:tcPr>
            <w:tcW w:w="6650" w:type="dxa"/>
            <w:shd w:val="clear" w:color="auto" w:fill="D9D9D9"/>
            <w:tcMar>
              <w:top w:w="80" w:type="dxa"/>
              <w:left w:w="100" w:type="dxa"/>
              <w:bottom w:w="80" w:type="dxa"/>
              <w:right w:w="100" w:type="dxa"/>
            </w:tcMar>
            <w:vAlign w:val="center"/>
          </w:tcPr>
          <w:p w14:paraId="62B2E362" w14:textId="77777777" w:rsidR="001D1966" w:rsidRDefault="00000000">
            <w:r>
              <w:t xml:space="preserve">Tema </w:t>
            </w:r>
            <w:proofErr w:type="spellStart"/>
            <w:r>
              <w:t>que</w:t>
            </w:r>
            <w:proofErr w:type="spellEnd"/>
            <w:r>
              <w:t xml:space="preserve"> se </w:t>
            </w:r>
            <w:proofErr w:type="spellStart"/>
            <w:r>
              <w:t>gestiona</w:t>
            </w:r>
            <w:proofErr w:type="spellEnd"/>
          </w:p>
        </w:tc>
      </w:tr>
      <w:tr w:rsidR="001D1966" w:rsidRPr="00986A88" w14:paraId="567E7C39" w14:textId="77777777">
        <w:tc>
          <w:tcPr>
            <w:tcW w:w="2700" w:type="dxa"/>
            <w:tcMar>
              <w:top w:w="80" w:type="dxa"/>
              <w:left w:w="100" w:type="dxa"/>
              <w:bottom w:w="80" w:type="dxa"/>
              <w:right w:w="100" w:type="dxa"/>
            </w:tcMar>
            <w:vAlign w:val="center"/>
          </w:tcPr>
          <w:p w14:paraId="7A821E0F" w14:textId="77777777" w:rsidR="001D1966" w:rsidRDefault="00000000">
            <w:r>
              <w:t>Roberto</w:t>
            </w:r>
          </w:p>
        </w:tc>
        <w:tc>
          <w:tcPr>
            <w:tcW w:w="6650" w:type="dxa"/>
            <w:tcMar>
              <w:top w:w="80" w:type="dxa"/>
              <w:left w:w="100" w:type="dxa"/>
              <w:bottom w:w="80" w:type="dxa"/>
              <w:right w:w="100" w:type="dxa"/>
            </w:tcMar>
            <w:vAlign w:val="center"/>
          </w:tcPr>
          <w:p w14:paraId="6CC82D4B" w14:textId="4AF7D8FF" w:rsidR="001D1966" w:rsidRPr="00D52474" w:rsidRDefault="00000000">
            <w:pPr>
              <w:rPr>
                <w:lang w:val="es-VE"/>
              </w:rPr>
            </w:pPr>
            <w:r w:rsidRPr="00D52474">
              <w:rPr>
                <w:lang w:val="es-VE"/>
              </w:rPr>
              <w:t>Aprobación de reposiciones de Venezuela, del mayorista de Panamá (</w:t>
            </w:r>
            <w:proofErr w:type="spellStart"/>
            <w:r w:rsidRPr="00D52474">
              <w:rPr>
                <w:lang w:val="es-VE"/>
              </w:rPr>
              <w:t>Casi</w:t>
            </w:r>
            <w:r w:rsidR="000D48B3">
              <w:rPr>
                <w:lang w:val="es-VE"/>
              </w:rPr>
              <w:t>o</w:t>
            </w:r>
            <w:r w:rsidRPr="00D52474">
              <w:rPr>
                <w:lang w:val="es-VE"/>
              </w:rPr>
              <w:t>landia</w:t>
            </w:r>
            <w:proofErr w:type="spellEnd"/>
            <w:r w:rsidRPr="00D52474">
              <w:rPr>
                <w:lang w:val="es-VE"/>
              </w:rPr>
              <w:t>) y de todas las promociones.</w:t>
            </w:r>
          </w:p>
        </w:tc>
      </w:tr>
      <w:tr w:rsidR="001D1966" w:rsidRPr="00986A88" w14:paraId="3CE9C6C5" w14:textId="77777777">
        <w:tc>
          <w:tcPr>
            <w:tcW w:w="2700" w:type="dxa"/>
            <w:tcMar>
              <w:top w:w="80" w:type="dxa"/>
              <w:left w:w="100" w:type="dxa"/>
              <w:bottom w:w="80" w:type="dxa"/>
              <w:right w:w="100" w:type="dxa"/>
            </w:tcMar>
            <w:vAlign w:val="center"/>
          </w:tcPr>
          <w:p w14:paraId="4D7078CA" w14:textId="77777777" w:rsidR="001D1966" w:rsidRDefault="00000000">
            <w:r>
              <w:t>Vladimir</w:t>
            </w:r>
          </w:p>
        </w:tc>
        <w:tc>
          <w:tcPr>
            <w:tcW w:w="6650" w:type="dxa"/>
            <w:tcMar>
              <w:top w:w="80" w:type="dxa"/>
              <w:left w:w="100" w:type="dxa"/>
              <w:bottom w:w="80" w:type="dxa"/>
              <w:right w:w="100" w:type="dxa"/>
            </w:tcMar>
            <w:vAlign w:val="center"/>
          </w:tcPr>
          <w:p w14:paraId="6ED6AE4E" w14:textId="77777777" w:rsidR="001D1966" w:rsidRPr="00D52474" w:rsidRDefault="00000000">
            <w:pPr>
              <w:rPr>
                <w:lang w:val="es-VE"/>
              </w:rPr>
            </w:pPr>
            <w:r w:rsidRPr="00D52474">
              <w:rPr>
                <w:lang w:val="es-VE"/>
              </w:rPr>
              <w:t xml:space="preserve">Temas logísticos de Venezuela y, de forma indirecta, </w:t>
            </w:r>
            <w:proofErr w:type="spellStart"/>
            <w:r w:rsidRPr="00D52474">
              <w:rPr>
                <w:lang w:val="es-VE"/>
              </w:rPr>
              <w:t>permisología</w:t>
            </w:r>
            <w:proofErr w:type="spellEnd"/>
            <w:r w:rsidRPr="00D52474">
              <w:rPr>
                <w:lang w:val="es-VE"/>
              </w:rPr>
              <w:t xml:space="preserve"> (no existe un departamento de Legal formal; Vladimir asume ese rol).</w:t>
            </w:r>
          </w:p>
        </w:tc>
      </w:tr>
      <w:tr w:rsidR="001D1966" w:rsidRPr="00986A88" w14:paraId="367A205D" w14:textId="77777777">
        <w:tc>
          <w:tcPr>
            <w:tcW w:w="2700" w:type="dxa"/>
            <w:tcMar>
              <w:top w:w="80" w:type="dxa"/>
              <w:left w:w="100" w:type="dxa"/>
              <w:bottom w:w="80" w:type="dxa"/>
              <w:right w:w="100" w:type="dxa"/>
            </w:tcMar>
            <w:vAlign w:val="center"/>
          </w:tcPr>
          <w:p w14:paraId="6F7B44B6" w14:textId="77777777" w:rsidR="001D1966" w:rsidRDefault="00000000">
            <w:r>
              <w:t>Edumar</w:t>
            </w:r>
          </w:p>
        </w:tc>
        <w:tc>
          <w:tcPr>
            <w:tcW w:w="6650" w:type="dxa"/>
            <w:tcMar>
              <w:top w:w="80" w:type="dxa"/>
              <w:left w:w="100" w:type="dxa"/>
              <w:bottom w:w="80" w:type="dxa"/>
              <w:right w:w="100" w:type="dxa"/>
            </w:tcMar>
            <w:vAlign w:val="center"/>
          </w:tcPr>
          <w:p w14:paraId="6707EF74" w14:textId="77777777" w:rsidR="001D1966" w:rsidRPr="00D52474" w:rsidRDefault="00000000">
            <w:pPr>
              <w:rPr>
                <w:lang w:val="es-VE"/>
              </w:rPr>
            </w:pPr>
            <w:r w:rsidRPr="00D52474">
              <w:rPr>
                <w:lang w:val="es-VE"/>
              </w:rPr>
              <w:t>Separación y preparación de pedidos hacia el mayorista de Panamá y de Venezuela.</w:t>
            </w:r>
          </w:p>
        </w:tc>
      </w:tr>
      <w:tr w:rsidR="001D1966" w:rsidRPr="00986A88" w14:paraId="5C4D4D8B" w14:textId="77777777">
        <w:tc>
          <w:tcPr>
            <w:tcW w:w="2700" w:type="dxa"/>
            <w:tcMar>
              <w:top w:w="80" w:type="dxa"/>
              <w:left w:w="100" w:type="dxa"/>
              <w:bottom w:w="80" w:type="dxa"/>
              <w:right w:w="100" w:type="dxa"/>
            </w:tcMar>
            <w:vAlign w:val="center"/>
          </w:tcPr>
          <w:p w14:paraId="063866DB" w14:textId="77777777" w:rsidR="001D1966" w:rsidRDefault="00000000">
            <w:proofErr w:type="spellStart"/>
            <w:r>
              <w:t>Handani</w:t>
            </w:r>
            <w:proofErr w:type="spellEnd"/>
          </w:p>
        </w:tc>
        <w:tc>
          <w:tcPr>
            <w:tcW w:w="6650" w:type="dxa"/>
            <w:tcMar>
              <w:top w:w="80" w:type="dxa"/>
              <w:left w:w="100" w:type="dxa"/>
              <w:bottom w:w="80" w:type="dxa"/>
              <w:right w:w="100" w:type="dxa"/>
            </w:tcMar>
            <w:vAlign w:val="center"/>
          </w:tcPr>
          <w:p w14:paraId="3CCE9595" w14:textId="77777777" w:rsidR="001D1966" w:rsidRPr="00D52474" w:rsidRDefault="00000000">
            <w:pPr>
              <w:rPr>
                <w:lang w:val="es-VE"/>
              </w:rPr>
            </w:pPr>
            <w:r w:rsidRPr="00D52474">
              <w:rPr>
                <w:lang w:val="es-VE"/>
              </w:rPr>
              <w:t>Ventas de tienda (Venezuela y Panamá) y lanzamientos.</w:t>
            </w:r>
          </w:p>
        </w:tc>
      </w:tr>
      <w:tr w:rsidR="001D1966" w:rsidRPr="00986A88" w14:paraId="011F9298" w14:textId="77777777">
        <w:tc>
          <w:tcPr>
            <w:tcW w:w="2700" w:type="dxa"/>
            <w:tcMar>
              <w:top w:w="80" w:type="dxa"/>
              <w:left w:w="100" w:type="dxa"/>
              <w:bottom w:w="80" w:type="dxa"/>
              <w:right w:w="100" w:type="dxa"/>
            </w:tcMar>
            <w:vAlign w:val="center"/>
          </w:tcPr>
          <w:p w14:paraId="1CA4B43A" w14:textId="77777777" w:rsidR="001D1966" w:rsidRDefault="00000000">
            <w:r>
              <w:t>Marketing</w:t>
            </w:r>
          </w:p>
        </w:tc>
        <w:tc>
          <w:tcPr>
            <w:tcW w:w="6650" w:type="dxa"/>
            <w:tcMar>
              <w:top w:w="80" w:type="dxa"/>
              <w:left w:w="100" w:type="dxa"/>
              <w:bottom w:w="80" w:type="dxa"/>
              <w:right w:w="100" w:type="dxa"/>
            </w:tcMar>
            <w:vAlign w:val="center"/>
          </w:tcPr>
          <w:p w14:paraId="75A2C9AB" w14:textId="77777777" w:rsidR="001D1966" w:rsidRPr="00D52474" w:rsidRDefault="00000000">
            <w:pPr>
              <w:rPr>
                <w:lang w:val="es-VE"/>
              </w:rPr>
            </w:pPr>
            <w:r w:rsidRPr="00D52474">
              <w:rPr>
                <w:lang w:val="es-VE"/>
              </w:rPr>
              <w:t>Coordinación de promociones del mes siguiente.</w:t>
            </w:r>
          </w:p>
        </w:tc>
      </w:tr>
      <w:tr w:rsidR="001D1966" w14:paraId="721D70EB" w14:textId="77777777">
        <w:tc>
          <w:tcPr>
            <w:tcW w:w="2700" w:type="dxa"/>
            <w:tcMar>
              <w:top w:w="80" w:type="dxa"/>
              <w:left w:w="100" w:type="dxa"/>
              <w:bottom w:w="80" w:type="dxa"/>
              <w:right w:w="100" w:type="dxa"/>
            </w:tcMar>
            <w:vAlign w:val="center"/>
          </w:tcPr>
          <w:p w14:paraId="3347933B" w14:textId="77777777" w:rsidR="001D1966" w:rsidRDefault="00000000">
            <w:r>
              <w:t>Andrés</w:t>
            </w:r>
          </w:p>
        </w:tc>
        <w:tc>
          <w:tcPr>
            <w:tcW w:w="6650" w:type="dxa"/>
            <w:tcMar>
              <w:top w:w="80" w:type="dxa"/>
              <w:left w:w="100" w:type="dxa"/>
              <w:bottom w:w="80" w:type="dxa"/>
              <w:right w:w="100" w:type="dxa"/>
            </w:tcMar>
            <w:vAlign w:val="center"/>
          </w:tcPr>
          <w:p w14:paraId="5BE8193F" w14:textId="50786C21" w:rsidR="001D1966" w:rsidRDefault="00000000">
            <w:r>
              <w:t xml:space="preserve">Contacto </w:t>
            </w:r>
            <w:proofErr w:type="spellStart"/>
            <w:r w:rsidR="000D48B3">
              <w:t>menos</w:t>
            </w:r>
            <w:proofErr w:type="spellEnd"/>
            <w:r>
              <w:t xml:space="preserve"> </w:t>
            </w:r>
            <w:proofErr w:type="spellStart"/>
            <w:r>
              <w:t>frecuente</w:t>
            </w:r>
            <w:proofErr w:type="spellEnd"/>
            <w:r>
              <w:t>.</w:t>
            </w:r>
          </w:p>
        </w:tc>
      </w:tr>
      <w:tr w:rsidR="001D1966" w:rsidRPr="00986A88" w14:paraId="0DEA4588" w14:textId="77777777">
        <w:tc>
          <w:tcPr>
            <w:tcW w:w="2700" w:type="dxa"/>
            <w:tcMar>
              <w:top w:w="80" w:type="dxa"/>
              <w:left w:w="100" w:type="dxa"/>
              <w:bottom w:w="80" w:type="dxa"/>
              <w:right w:w="100" w:type="dxa"/>
            </w:tcMar>
            <w:vAlign w:val="center"/>
          </w:tcPr>
          <w:p w14:paraId="6E81E699" w14:textId="77777777" w:rsidR="001D1966" w:rsidRDefault="00000000">
            <w:r>
              <w:t>Alexis</w:t>
            </w:r>
          </w:p>
        </w:tc>
        <w:tc>
          <w:tcPr>
            <w:tcW w:w="6650" w:type="dxa"/>
            <w:tcMar>
              <w:top w:w="80" w:type="dxa"/>
              <w:left w:w="100" w:type="dxa"/>
              <w:bottom w:w="80" w:type="dxa"/>
              <w:right w:w="100" w:type="dxa"/>
            </w:tcMar>
            <w:vAlign w:val="center"/>
          </w:tcPr>
          <w:p w14:paraId="087865E9" w14:textId="77777777" w:rsidR="001D1966" w:rsidRPr="00D52474" w:rsidRDefault="00000000">
            <w:pPr>
              <w:rPr>
                <w:lang w:val="es-VE"/>
              </w:rPr>
            </w:pPr>
            <w:r w:rsidRPr="00D52474">
              <w:rPr>
                <w:lang w:val="es-VE"/>
              </w:rPr>
              <w:t>Entrega los reportes de Power BI para revisión.</w:t>
            </w:r>
          </w:p>
        </w:tc>
      </w:tr>
      <w:tr w:rsidR="001D1966" w:rsidRPr="00986A88" w14:paraId="2DF5E554" w14:textId="77777777">
        <w:tc>
          <w:tcPr>
            <w:tcW w:w="2700" w:type="dxa"/>
            <w:tcMar>
              <w:top w:w="80" w:type="dxa"/>
              <w:left w:w="100" w:type="dxa"/>
              <w:bottom w:w="80" w:type="dxa"/>
              <w:right w:w="100" w:type="dxa"/>
            </w:tcMar>
            <w:vAlign w:val="center"/>
          </w:tcPr>
          <w:p w14:paraId="6F7A3A7C" w14:textId="77777777" w:rsidR="001D1966" w:rsidRPr="00D52474" w:rsidRDefault="00000000">
            <w:pPr>
              <w:rPr>
                <w:lang w:val="es-VE"/>
              </w:rPr>
            </w:pPr>
            <w:r w:rsidRPr="00D52474">
              <w:rPr>
                <w:lang w:val="es-VE"/>
              </w:rPr>
              <w:t>Itai y Gil (Costa Rica)</w:t>
            </w:r>
          </w:p>
        </w:tc>
        <w:tc>
          <w:tcPr>
            <w:tcW w:w="6650" w:type="dxa"/>
            <w:tcMar>
              <w:top w:w="80" w:type="dxa"/>
              <w:left w:w="100" w:type="dxa"/>
              <w:bottom w:w="80" w:type="dxa"/>
              <w:right w:w="100" w:type="dxa"/>
            </w:tcMar>
            <w:vAlign w:val="center"/>
          </w:tcPr>
          <w:p w14:paraId="3F229D36" w14:textId="77777777" w:rsidR="001D1966" w:rsidRPr="00D52474" w:rsidRDefault="00000000">
            <w:pPr>
              <w:rPr>
                <w:lang w:val="es-VE"/>
              </w:rPr>
            </w:pPr>
            <w:r w:rsidRPr="00D52474">
              <w:rPr>
                <w:lang w:val="es-VE"/>
              </w:rPr>
              <w:t>Solo en lanzamientos Casio; se consulta cantidad deseada por falta de acceso directo al inventario.</w:t>
            </w:r>
          </w:p>
        </w:tc>
      </w:tr>
      <w:tr w:rsidR="001D1966" w:rsidRPr="00986A88" w14:paraId="30052EB5" w14:textId="77777777">
        <w:tc>
          <w:tcPr>
            <w:tcW w:w="2700" w:type="dxa"/>
            <w:tcMar>
              <w:top w:w="80" w:type="dxa"/>
              <w:left w:w="100" w:type="dxa"/>
              <w:bottom w:w="80" w:type="dxa"/>
              <w:right w:w="100" w:type="dxa"/>
            </w:tcMar>
            <w:vAlign w:val="center"/>
          </w:tcPr>
          <w:p w14:paraId="4D6B90A5" w14:textId="77777777" w:rsidR="001D1966" w:rsidRDefault="00000000">
            <w:r>
              <w:t xml:space="preserve">Fábrica / Casio </w:t>
            </w:r>
            <w:proofErr w:type="spellStart"/>
            <w:r>
              <w:t>corporativo</w:t>
            </w:r>
            <w:proofErr w:type="spellEnd"/>
          </w:p>
        </w:tc>
        <w:tc>
          <w:tcPr>
            <w:tcW w:w="6650" w:type="dxa"/>
            <w:tcMar>
              <w:top w:w="80" w:type="dxa"/>
              <w:left w:w="100" w:type="dxa"/>
              <w:bottom w:w="80" w:type="dxa"/>
              <w:right w:w="100" w:type="dxa"/>
            </w:tcMar>
            <w:vAlign w:val="center"/>
          </w:tcPr>
          <w:p w14:paraId="3298EE92" w14:textId="724D8F58" w:rsidR="001D1966" w:rsidRPr="00D52474" w:rsidRDefault="00000000">
            <w:pPr>
              <w:rPr>
                <w:lang w:val="es-VE"/>
              </w:rPr>
            </w:pPr>
            <w:r w:rsidRPr="00D52474">
              <w:rPr>
                <w:lang w:val="es-VE"/>
              </w:rPr>
              <w:t>Sin contacto</w:t>
            </w:r>
            <w:r w:rsidR="000D48B3">
              <w:rPr>
                <w:lang w:val="es-VE"/>
              </w:rPr>
              <w:t>.</w:t>
            </w:r>
          </w:p>
        </w:tc>
      </w:tr>
    </w:tbl>
    <w:p w14:paraId="51DD9D29" w14:textId="77777777" w:rsidR="001D1966" w:rsidRPr="00D52474" w:rsidRDefault="001D1966">
      <w:pPr>
        <w:spacing w:after="160"/>
        <w:rPr>
          <w:lang w:val="es-VE"/>
        </w:rPr>
      </w:pPr>
    </w:p>
    <w:p w14:paraId="4FA357B0" w14:textId="77777777" w:rsidR="001D1966" w:rsidRPr="00D52474" w:rsidRDefault="00000000">
      <w:pPr>
        <w:pBdr>
          <w:bottom w:val="single" w:sz="6" w:space="4" w:color="999999"/>
        </w:pBdr>
        <w:spacing w:before="320" w:after="160"/>
        <w:rPr>
          <w:lang w:val="es-VE"/>
        </w:rPr>
      </w:pPr>
      <w:r w:rsidRPr="00D52474">
        <w:rPr>
          <w:b/>
          <w:bCs/>
          <w:sz w:val="28"/>
          <w:szCs w:val="28"/>
          <w:lang w:val="es-VE"/>
        </w:rPr>
        <w:t>8. Qué preservaría y qué cambiaría</w:t>
      </w:r>
    </w:p>
    <w:p w14:paraId="4867DD05" w14:textId="77777777" w:rsidR="001D1966" w:rsidRPr="00D52474" w:rsidRDefault="00000000">
      <w:pPr>
        <w:spacing w:after="160"/>
        <w:rPr>
          <w:lang w:val="es-VE"/>
        </w:rPr>
      </w:pPr>
      <w:r w:rsidRPr="00D52474">
        <w:rPr>
          <w:b/>
          <w:bCs/>
          <w:lang w:val="es-VE"/>
        </w:rPr>
        <w:t>Lo que funciona bien:</w:t>
      </w:r>
      <w:r w:rsidRPr="00D52474">
        <w:rPr>
          <w:lang w:val="es-VE"/>
        </w:rPr>
        <w:t xml:space="preserve"> el proceso de reposición en Venezuela en sí mismo es sólido. El problema no es el proceso, es el insumo: si Kenex tuviera mercancía suficiente, el flujo sería rápido y fluido, sin necesidad de priorizar tiendas por encima de mayoristas.</w:t>
      </w:r>
    </w:p>
    <w:p w14:paraId="5396D9BD" w14:textId="6791E3CC" w:rsidR="001D1966" w:rsidRDefault="00000000">
      <w:pPr>
        <w:spacing w:after="160"/>
        <w:rPr>
          <w:lang w:val="es-VE"/>
        </w:rPr>
      </w:pPr>
      <w:r w:rsidRPr="00D52474">
        <w:rPr>
          <w:b/>
          <w:bCs/>
          <w:lang w:val="es-VE"/>
        </w:rPr>
        <w:t>Cambio prioritario:</w:t>
      </w:r>
      <w:r w:rsidRPr="00D52474">
        <w:rPr>
          <w:lang w:val="es-VE"/>
        </w:rPr>
        <w:t xml:space="preserve"> </w:t>
      </w:r>
      <w:r w:rsidRPr="000D48B3">
        <w:rPr>
          <w:lang w:val="es-VE"/>
        </w:rPr>
        <w:t>agilizar las aprobaciones y</w:t>
      </w:r>
      <w:r w:rsidR="000D48B3" w:rsidRPr="000D48B3">
        <w:rPr>
          <w:lang w:val="es-VE"/>
        </w:rPr>
        <w:t xml:space="preserve"> </w:t>
      </w:r>
      <w:r w:rsidRPr="000D48B3">
        <w:rPr>
          <w:lang w:val="es-VE"/>
        </w:rPr>
        <w:t>tener un reporte de lo que no entró en el contenedor. Hoy se puede estar contando con mercancía que nunca llegó a salir de Panamá. El impacto no es solo venta perdida: en ocasiones se han pagado aranceles en aduana sobre mercancía que figuraba en factura pero que finalmente no entró en el contenedor</w:t>
      </w:r>
      <w:r w:rsidRPr="00D52474">
        <w:rPr>
          <w:lang w:val="es-VE"/>
        </w:rPr>
        <w:t xml:space="preserve"> — es decir, se pierde simultáneamente por venta, por arancel pagado de más y por tiempo de proceso.</w:t>
      </w:r>
    </w:p>
    <w:p w14:paraId="502368A1" w14:textId="77777777" w:rsidR="000D48B3" w:rsidRDefault="000D48B3">
      <w:pPr>
        <w:spacing w:after="160"/>
        <w:rPr>
          <w:lang w:val="es-VE"/>
        </w:rPr>
      </w:pPr>
    </w:p>
    <w:p w14:paraId="1BC8C73C" w14:textId="77777777" w:rsidR="000D48B3" w:rsidRPr="00D52474" w:rsidRDefault="000D48B3">
      <w:pPr>
        <w:spacing w:after="160"/>
        <w:rPr>
          <w:lang w:val="es-VE"/>
        </w:rPr>
      </w:pPr>
    </w:p>
    <w:p w14:paraId="5D2C0817" w14:textId="77777777" w:rsidR="001D1966" w:rsidRPr="00D52474" w:rsidRDefault="00000000">
      <w:pPr>
        <w:spacing w:before="160" w:after="100"/>
        <w:rPr>
          <w:lang w:val="es-VE"/>
        </w:rPr>
      </w:pPr>
      <w:r w:rsidRPr="00D52474">
        <w:rPr>
          <w:b/>
          <w:bCs/>
          <w:lang w:val="es-VE"/>
        </w:rPr>
        <w:lastRenderedPageBreak/>
        <w:t>Resumen de propuestas de mejora mencionadas a lo largo de la entrevista:</w:t>
      </w:r>
    </w:p>
    <w:p w14:paraId="7D3F51CA" w14:textId="2FD64F34" w:rsidR="001D1966" w:rsidRPr="00D52474" w:rsidRDefault="00000000">
      <w:pPr>
        <w:pStyle w:val="Prrafodelista"/>
        <w:numPr>
          <w:ilvl w:val="0"/>
          <w:numId w:val="2"/>
        </w:numPr>
        <w:spacing w:after="80"/>
        <w:rPr>
          <w:lang w:val="es-VE"/>
        </w:rPr>
      </w:pPr>
      <w:r w:rsidRPr="00D52474">
        <w:rPr>
          <w:lang w:val="es-VE"/>
        </w:rPr>
        <w:t>Incorporar un analista de Compras para el manejo del día a día de tiendas</w:t>
      </w:r>
      <w:r w:rsidR="000D48B3">
        <w:rPr>
          <w:lang w:val="es-VE"/>
        </w:rPr>
        <w:t>.</w:t>
      </w:r>
    </w:p>
    <w:p w14:paraId="0131A0C2" w14:textId="23A80FE8" w:rsidR="001D1966" w:rsidRPr="00D52474" w:rsidRDefault="00000000">
      <w:pPr>
        <w:pStyle w:val="Prrafodelista"/>
        <w:numPr>
          <w:ilvl w:val="0"/>
          <w:numId w:val="2"/>
        </w:numPr>
        <w:spacing w:after="80"/>
        <w:rPr>
          <w:lang w:val="es-VE"/>
        </w:rPr>
      </w:pPr>
      <w:r w:rsidRPr="00D52474">
        <w:rPr>
          <w:lang w:val="es-VE"/>
        </w:rPr>
        <w:t>Reporte de lo que no entró en el contenedor, con visibilidad antes de que el pedido llegue</w:t>
      </w:r>
      <w:r w:rsidR="000D48B3">
        <w:rPr>
          <w:lang w:val="es-VE"/>
        </w:rPr>
        <w:t>.</w:t>
      </w:r>
    </w:p>
    <w:p w14:paraId="67F0D504" w14:textId="5F06991D" w:rsidR="001D1966" w:rsidRPr="00D52474" w:rsidRDefault="00000000">
      <w:pPr>
        <w:pStyle w:val="Prrafodelista"/>
        <w:numPr>
          <w:ilvl w:val="0"/>
          <w:numId w:val="2"/>
        </w:numPr>
        <w:spacing w:after="80"/>
        <w:rPr>
          <w:lang w:val="es-VE"/>
        </w:rPr>
      </w:pPr>
      <w:r w:rsidRPr="00D52474">
        <w:rPr>
          <w:lang w:val="es-VE"/>
        </w:rPr>
        <w:t>Margen de holgura en el cubicaje del contenedor (60 m³ de 66 m³ de capacidad)</w:t>
      </w:r>
      <w:r w:rsidR="000D48B3">
        <w:rPr>
          <w:lang w:val="es-VE"/>
        </w:rPr>
        <w:t>.</w:t>
      </w:r>
    </w:p>
    <w:p w14:paraId="1D28F08B" w14:textId="1B72AAC3" w:rsidR="001D1966" w:rsidRPr="00D52474" w:rsidRDefault="00000000">
      <w:pPr>
        <w:pStyle w:val="Prrafodelista"/>
        <w:numPr>
          <w:ilvl w:val="0"/>
          <w:numId w:val="2"/>
        </w:numPr>
        <w:spacing w:after="80"/>
        <w:rPr>
          <w:lang w:val="es-VE"/>
        </w:rPr>
      </w:pPr>
      <w:r w:rsidRPr="00D52474">
        <w:rPr>
          <w:lang w:val="es-VE"/>
        </w:rPr>
        <w:t>Presentación mensual de coberturas para detectar quiebres</w:t>
      </w:r>
      <w:r w:rsidR="000D48B3">
        <w:rPr>
          <w:lang w:val="es-VE"/>
        </w:rPr>
        <w:t xml:space="preserve"> y alertas</w:t>
      </w:r>
      <w:r w:rsidRPr="00D52474">
        <w:rPr>
          <w:lang w:val="es-VE"/>
        </w:rPr>
        <w:t>.</w:t>
      </w:r>
    </w:p>
    <w:p w14:paraId="46A0CDA0" w14:textId="294FDE35" w:rsidR="001D1966" w:rsidRPr="00D52474" w:rsidRDefault="00000000">
      <w:pPr>
        <w:pStyle w:val="Prrafodelista"/>
        <w:numPr>
          <w:ilvl w:val="0"/>
          <w:numId w:val="2"/>
        </w:numPr>
        <w:spacing w:after="80"/>
        <w:rPr>
          <w:lang w:val="es-VE"/>
        </w:rPr>
      </w:pPr>
      <w:r w:rsidRPr="00D52474">
        <w:rPr>
          <w:lang w:val="es-VE"/>
        </w:rPr>
        <w:t>Margen mínimo regular preaprobado para promociones, evitando aprobación caso por caso.</w:t>
      </w:r>
    </w:p>
    <w:p w14:paraId="21FD57C1" w14:textId="05C2B6CF" w:rsidR="001D1966" w:rsidRPr="00D52474" w:rsidRDefault="00000000">
      <w:pPr>
        <w:pStyle w:val="Prrafodelista"/>
        <w:numPr>
          <w:ilvl w:val="0"/>
          <w:numId w:val="2"/>
        </w:numPr>
        <w:spacing w:after="80"/>
        <w:rPr>
          <w:lang w:val="es-VE"/>
        </w:rPr>
      </w:pPr>
      <w:r w:rsidRPr="00D52474">
        <w:rPr>
          <w:lang w:val="es-VE"/>
        </w:rPr>
        <w:t xml:space="preserve">Mecanismo de back </w:t>
      </w:r>
      <w:proofErr w:type="spellStart"/>
      <w:r w:rsidRPr="00D52474">
        <w:rPr>
          <w:lang w:val="es-VE"/>
        </w:rPr>
        <w:t>order</w:t>
      </w:r>
      <w:proofErr w:type="spellEnd"/>
      <w:r w:rsidRPr="00D52474">
        <w:rPr>
          <w:lang w:val="es-VE"/>
        </w:rPr>
        <w:t xml:space="preserve"> para el gap entre lo solicitado y lo enviado desde Kenex.</w:t>
      </w:r>
    </w:p>
    <w:p w14:paraId="0F1C5EC8" w14:textId="78B8CA14" w:rsidR="001D1966" w:rsidRPr="00D52474" w:rsidRDefault="00000000">
      <w:pPr>
        <w:pStyle w:val="Prrafodelista"/>
        <w:numPr>
          <w:ilvl w:val="0"/>
          <w:numId w:val="2"/>
        </w:numPr>
        <w:spacing w:after="80"/>
        <w:rPr>
          <w:lang w:val="es-VE"/>
        </w:rPr>
      </w:pPr>
      <w:r w:rsidRPr="00D52474">
        <w:rPr>
          <w:lang w:val="es-VE"/>
        </w:rPr>
        <w:t xml:space="preserve">Agilizar el proceso de aprobaciones </w:t>
      </w:r>
      <w:r w:rsidR="000D48B3">
        <w:rPr>
          <w:lang w:val="es-VE"/>
        </w:rPr>
        <w:t>en general.</w:t>
      </w:r>
    </w:p>
    <w:sectPr w:rsidR="001D1966" w:rsidRPr="00D524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A2FE8"/>
    <w:multiLevelType w:val="hybridMultilevel"/>
    <w:tmpl w:val="1A409218"/>
    <w:lvl w:ilvl="0" w:tplc="3104AEC4">
      <w:start w:val="1"/>
      <w:numFmt w:val="bullet"/>
      <w:lvlText w:val="•"/>
      <w:lvlJc w:val="left"/>
      <w:pPr>
        <w:ind w:left="360" w:hanging="260"/>
      </w:pPr>
    </w:lvl>
    <w:lvl w:ilvl="1" w:tplc="26C0FA9C">
      <w:numFmt w:val="decimal"/>
      <w:lvlText w:val=""/>
      <w:lvlJc w:val="left"/>
    </w:lvl>
    <w:lvl w:ilvl="2" w:tplc="C7F49114">
      <w:numFmt w:val="decimal"/>
      <w:lvlText w:val=""/>
      <w:lvlJc w:val="left"/>
    </w:lvl>
    <w:lvl w:ilvl="3" w:tplc="3E406A3A">
      <w:numFmt w:val="decimal"/>
      <w:lvlText w:val=""/>
      <w:lvlJc w:val="left"/>
    </w:lvl>
    <w:lvl w:ilvl="4" w:tplc="B920B176">
      <w:numFmt w:val="decimal"/>
      <w:lvlText w:val=""/>
      <w:lvlJc w:val="left"/>
    </w:lvl>
    <w:lvl w:ilvl="5" w:tplc="897AB718">
      <w:numFmt w:val="decimal"/>
      <w:lvlText w:val=""/>
      <w:lvlJc w:val="left"/>
    </w:lvl>
    <w:lvl w:ilvl="6" w:tplc="9778487C">
      <w:numFmt w:val="decimal"/>
      <w:lvlText w:val=""/>
      <w:lvlJc w:val="left"/>
    </w:lvl>
    <w:lvl w:ilvl="7" w:tplc="5126B16E">
      <w:numFmt w:val="decimal"/>
      <w:lvlText w:val=""/>
      <w:lvlJc w:val="left"/>
    </w:lvl>
    <w:lvl w:ilvl="8" w:tplc="372040F0">
      <w:numFmt w:val="decimal"/>
      <w:lvlText w:val=""/>
      <w:lvlJc w:val="left"/>
    </w:lvl>
  </w:abstractNum>
  <w:abstractNum w:abstractNumId="1" w15:restartNumberingAfterBreak="0">
    <w:nsid w:val="64281464"/>
    <w:multiLevelType w:val="hybridMultilevel"/>
    <w:tmpl w:val="6472F166"/>
    <w:lvl w:ilvl="0" w:tplc="81C4BA0C">
      <w:start w:val="1"/>
      <w:numFmt w:val="bullet"/>
      <w:lvlText w:val="●"/>
      <w:lvlJc w:val="left"/>
      <w:pPr>
        <w:ind w:left="720" w:hanging="360"/>
      </w:pPr>
    </w:lvl>
    <w:lvl w:ilvl="1" w:tplc="EA0C80EE">
      <w:start w:val="1"/>
      <w:numFmt w:val="bullet"/>
      <w:lvlText w:val="○"/>
      <w:lvlJc w:val="left"/>
      <w:pPr>
        <w:ind w:left="1440" w:hanging="360"/>
      </w:pPr>
    </w:lvl>
    <w:lvl w:ilvl="2" w:tplc="A64E8024">
      <w:start w:val="1"/>
      <w:numFmt w:val="bullet"/>
      <w:lvlText w:val="■"/>
      <w:lvlJc w:val="left"/>
      <w:pPr>
        <w:ind w:left="2160" w:hanging="360"/>
      </w:pPr>
    </w:lvl>
    <w:lvl w:ilvl="3" w:tplc="6408F30A">
      <w:start w:val="1"/>
      <w:numFmt w:val="bullet"/>
      <w:lvlText w:val="●"/>
      <w:lvlJc w:val="left"/>
      <w:pPr>
        <w:ind w:left="2880" w:hanging="360"/>
      </w:pPr>
    </w:lvl>
    <w:lvl w:ilvl="4" w:tplc="5BF07E76">
      <w:start w:val="1"/>
      <w:numFmt w:val="bullet"/>
      <w:lvlText w:val="○"/>
      <w:lvlJc w:val="left"/>
      <w:pPr>
        <w:ind w:left="3600" w:hanging="360"/>
      </w:pPr>
    </w:lvl>
    <w:lvl w:ilvl="5" w:tplc="DC7E6904">
      <w:start w:val="1"/>
      <w:numFmt w:val="bullet"/>
      <w:lvlText w:val="■"/>
      <w:lvlJc w:val="left"/>
      <w:pPr>
        <w:ind w:left="4320" w:hanging="360"/>
      </w:pPr>
    </w:lvl>
    <w:lvl w:ilvl="6" w:tplc="37EE30E0">
      <w:start w:val="1"/>
      <w:numFmt w:val="bullet"/>
      <w:lvlText w:val="●"/>
      <w:lvlJc w:val="left"/>
      <w:pPr>
        <w:ind w:left="5040" w:hanging="360"/>
      </w:pPr>
    </w:lvl>
    <w:lvl w:ilvl="7" w:tplc="8120288A">
      <w:start w:val="1"/>
      <w:numFmt w:val="bullet"/>
      <w:lvlText w:val="●"/>
      <w:lvlJc w:val="left"/>
      <w:pPr>
        <w:ind w:left="5760" w:hanging="360"/>
      </w:pPr>
    </w:lvl>
    <w:lvl w:ilvl="8" w:tplc="B88687E2">
      <w:start w:val="1"/>
      <w:numFmt w:val="bullet"/>
      <w:lvlText w:val="●"/>
      <w:lvlJc w:val="left"/>
      <w:pPr>
        <w:ind w:left="6480" w:hanging="360"/>
      </w:pPr>
    </w:lvl>
  </w:abstractNum>
  <w:num w:numId="1" w16cid:durableId="2071878988">
    <w:abstractNumId w:val="1"/>
    <w:lvlOverride w:ilvl="0">
      <w:startOverride w:val="1"/>
    </w:lvlOverride>
  </w:num>
  <w:num w:numId="2" w16cid:durableId="5163065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966"/>
    <w:rsid w:val="000D48B3"/>
    <w:rsid w:val="001D1966"/>
    <w:rsid w:val="00986A88"/>
    <w:rsid w:val="00D52474"/>
    <w:rsid w:val="00E55E6B"/>
    <w:rsid w:val="00FE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93C34"/>
  <w15:docId w15:val="{E54C5075-3C79-4F64-AD79-C87269E92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1601</Words>
  <Characters>9129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Jimena Sanchez</cp:lastModifiedBy>
  <cp:revision>3</cp:revision>
  <dcterms:created xsi:type="dcterms:W3CDTF">2026-08-05T20:57:00Z</dcterms:created>
  <dcterms:modified xsi:type="dcterms:W3CDTF">2026-08-11T00:52:00Z</dcterms:modified>
</cp:coreProperties>
</file>