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p>
    <w:p w:rsidR="00345D6C" w:rsidRDefault="00345D6C">
      <w:r>
        <w:t xml:space="preserve">Kolejną funkcjonalnością wartą uwagi jest asystent Firebasa. Z jego pomocą utworzymy projekt na Firebase, nawiążemy połączenie z isteniejącym projektem, dodamy odpowiednie zależności do pliku gradle i dostaniemy przykładowy kod na łączenie się z funkcjonalnościami z Firebasa. </w:t>
      </w: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Biblioteka TarsosDSP</w:t>
      </w:r>
    </w:p>
    <w:p w:rsidR="0094558F" w:rsidRDefault="0094558F">
      <w:r>
        <w:t>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spektogram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Default="00250C32">
      <w:r>
        <w:t xml:space="preserve">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w:t>
      </w:r>
      <w:r>
        <w:lastRenderedPageBreak/>
        <w:t>takie funkcje jak: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p w:rsidR="00506CF1" w:rsidRDefault="00506CF1"/>
    <w:p w:rsidR="00506CF1" w:rsidRDefault="00506CF1">
      <w:r w:rsidRPr="00506CF1">
        <w:rPr>
          <w:b/>
        </w:rPr>
        <w:t>Istniejące rozwiązania</w:t>
      </w:r>
      <w:r>
        <w:t>:</w:t>
      </w:r>
    </w:p>
    <w:p w:rsidR="00506CF1" w:rsidRDefault="00506CF1">
      <w:r>
        <w:t>Najbardziej popularną aplikacją dostępną w sklepie aplikacji dl systemu Android jest „</w:t>
      </w:r>
      <w:r w:rsidR="00604DEF">
        <w:t>GuitarTuna</w:t>
      </w:r>
      <w:r>
        <w:t xml:space="preserve">”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w:t>
      </w:r>
    </w:p>
    <w:p w:rsidR="00506CF1" w:rsidRDefault="00506CF1">
      <w:r>
        <w:t>Kolejną aplikacją wartą uwagi jest „Ultimate</w:t>
      </w:r>
      <w:r w:rsidR="00604DEF">
        <w:t xml:space="preserv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p>
    <w:p w:rsidR="00604DEF" w:rsidRDefault="004E0B43">
      <w:r>
        <w:t>W</w:t>
      </w:r>
      <w:r w:rsidR="00604DEF">
        <w:t xml:space="preserve">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jest taki sam jak dźwięk uzyskany po szarpnięciu za strunę gitary, którą trzyma w ręku. </w:t>
      </w:r>
    </w:p>
    <w:p w:rsidR="004E0B43" w:rsidRDefault="004E0B43">
      <w:pPr>
        <w:rPr>
          <w:b/>
        </w:rPr>
      </w:pPr>
      <w:r>
        <w:rPr>
          <w:b/>
        </w:rPr>
        <w:t>Budowa gitary</w:t>
      </w:r>
    </w:p>
    <w:p w:rsidR="00FE14F6" w:rsidRDefault="004E0B43">
      <w:r>
        <w:t xml:space="preserve">Gitara składa się z trzech istotnych części. Pierwszą z nich jest pudło rezonansowe  zawierające duszę, </w:t>
      </w:r>
      <w:r w:rsidR="00DD3006">
        <w:t>otwór rezonansowy, podstrunnik oraz mostek, o który zaczepia się struny</w:t>
      </w:r>
      <w:r>
        <w:t>. Druga część zawiera gryf a na nim oznaczone są progi. Ostatnia część łączy się z gryfem poprzez siodełko i zawiera klucze na które nawijane są struny gitary.</w:t>
      </w:r>
      <w:r w:rsidR="00DD3006">
        <w:t xml:space="preserve"> </w:t>
      </w:r>
      <w:r w:rsidR="00FE14F6">
        <w:t>Po naciśnięci</w:t>
      </w:r>
      <w:r w:rsidR="00FE14F6">
        <w:rPr>
          <w:rStyle w:val="Odwoanieprzypisudolnego"/>
        </w:rPr>
        <w:footnoteReference w:id="1"/>
      </w:r>
      <w:r w:rsidR="00FE14F6">
        <w:t xml:space="preserve"> struny na odpowiednim progu oraz szarpnięciu struny otrzymujemy dźwięk o danej częstotliwości. I tak znając wymaganą częstotliwość na poszczególnych </w:t>
      </w:r>
      <w:r w:rsidR="00FE14F6">
        <w:lastRenderedPageBreak/>
        <w:t>progach możemy nastroić gitarę. Wymagane częstotliwości przedstawia poniższa tabela:</w:t>
      </w:r>
      <w:r w:rsidR="00FE14F6">
        <w:rPr>
          <w:noProof/>
          <w:lang w:eastAsia="pl-PL"/>
        </w:rPr>
        <w:drawing>
          <wp:inline distT="0" distB="0" distL="0" distR="0">
            <wp:extent cx="5760720" cy="4553863"/>
            <wp:effectExtent l="0" t="0" r="0" b="0"/>
            <wp:docPr id="1" name="Obraz 1" descr="http://skalba.com/wp-content/uploads/2016/06/Tabela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lba.com/wp-content/uploads/2016/06/Tabela1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553863"/>
                    </a:xfrm>
                    <a:prstGeom prst="rect">
                      <a:avLst/>
                    </a:prstGeom>
                    <a:noFill/>
                    <a:ln>
                      <a:noFill/>
                    </a:ln>
                  </pic:spPr>
                </pic:pic>
              </a:graphicData>
            </a:graphic>
          </wp:inline>
        </w:drawing>
      </w:r>
    </w:p>
    <w:p w:rsidR="00FE14F6" w:rsidRPr="00672FE2" w:rsidRDefault="00FE14F6">
      <w:r>
        <w:t>Ź</w:t>
      </w:r>
      <w:bookmarkStart w:id="0" w:name="_GoBack"/>
      <w:bookmarkEnd w:id="0"/>
      <w:r>
        <w:t xml:space="preserve">ródło: </w:t>
      </w:r>
      <w:hyperlink r:id="rId8" w:history="1">
        <w:r w:rsidRPr="00146422">
          <w:rPr>
            <w:rStyle w:val="Hipercze"/>
          </w:rPr>
          <w:t>http://skalba.com/wp-content/uploads/2016/06/Tabela1v1.png</w:t>
        </w:r>
      </w:hyperlink>
      <w:r>
        <w:t xml:space="preserve"> </w:t>
      </w:r>
    </w:p>
    <w:sectPr w:rsidR="00FE14F6" w:rsidRPr="00672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826" w:rsidRDefault="00432826" w:rsidP="00AD7F78">
      <w:pPr>
        <w:spacing w:after="0" w:line="240" w:lineRule="auto"/>
      </w:pPr>
      <w:r>
        <w:separator/>
      </w:r>
    </w:p>
  </w:endnote>
  <w:endnote w:type="continuationSeparator" w:id="0">
    <w:p w:rsidR="00432826" w:rsidRDefault="00432826"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826" w:rsidRDefault="00432826" w:rsidP="00AD7F78">
      <w:pPr>
        <w:spacing w:after="0" w:line="240" w:lineRule="auto"/>
      </w:pPr>
      <w:r>
        <w:separator/>
      </w:r>
    </w:p>
  </w:footnote>
  <w:footnote w:type="continuationSeparator" w:id="0">
    <w:p w:rsidR="00432826" w:rsidRDefault="00432826" w:rsidP="00AD7F78">
      <w:pPr>
        <w:spacing w:after="0" w:line="240" w:lineRule="auto"/>
      </w:pPr>
      <w:r>
        <w:continuationSeparator/>
      </w:r>
    </w:p>
  </w:footnote>
  <w:footnote w:id="1">
    <w:p w:rsidR="00FE14F6" w:rsidRDefault="00FE14F6">
      <w:pPr>
        <w:pStyle w:val="Tekstprzypisudolnego"/>
      </w:pPr>
      <w:r>
        <w:rPr>
          <w:rStyle w:val="Odwoanieprzypisudolnego"/>
        </w:rPr>
        <w:footnoteRef/>
      </w:r>
      <w:r>
        <w:t xml:space="preserve"> Czy pasuje tu te słowo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102DD8"/>
    <w:rsid w:val="00250C32"/>
    <w:rsid w:val="00345D6C"/>
    <w:rsid w:val="00432826"/>
    <w:rsid w:val="004E0B43"/>
    <w:rsid w:val="00506CF1"/>
    <w:rsid w:val="005E0735"/>
    <w:rsid w:val="00604DEF"/>
    <w:rsid w:val="00672FE2"/>
    <w:rsid w:val="008B0036"/>
    <w:rsid w:val="0094558F"/>
    <w:rsid w:val="00A94BE0"/>
    <w:rsid w:val="00AD7F78"/>
    <w:rsid w:val="00C064A0"/>
    <w:rsid w:val="00C47C23"/>
    <w:rsid w:val="00DD3006"/>
    <w:rsid w:val="00EA4D82"/>
    <w:rsid w:val="00F03D65"/>
    <w:rsid w:val="00FE14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 w:type="paragraph" w:styleId="Tekstprzypisukocowego">
    <w:name w:val="endnote text"/>
    <w:basedOn w:val="Normalny"/>
    <w:link w:val="TekstprzypisukocowegoZnak"/>
    <w:uiPriority w:val="99"/>
    <w:semiHidden/>
    <w:unhideWhenUsed/>
    <w:rsid w:val="00FE14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4F6"/>
    <w:rPr>
      <w:sz w:val="20"/>
      <w:szCs w:val="20"/>
    </w:rPr>
  </w:style>
  <w:style w:type="character" w:styleId="Odwoanieprzypisukocowego">
    <w:name w:val="endnote reference"/>
    <w:basedOn w:val="Domylnaczcionkaakapitu"/>
    <w:uiPriority w:val="99"/>
    <w:semiHidden/>
    <w:unhideWhenUsed/>
    <w:rsid w:val="00FE14F6"/>
    <w:rPr>
      <w:vertAlign w:val="superscript"/>
    </w:rPr>
  </w:style>
  <w:style w:type="paragraph" w:styleId="Tekstprzypisudolnego">
    <w:name w:val="footnote text"/>
    <w:basedOn w:val="Normalny"/>
    <w:link w:val="TekstprzypisudolnegoZnak"/>
    <w:uiPriority w:val="99"/>
    <w:semiHidden/>
    <w:unhideWhenUsed/>
    <w:rsid w:val="00FE14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E14F6"/>
    <w:rPr>
      <w:sz w:val="20"/>
      <w:szCs w:val="20"/>
    </w:rPr>
  </w:style>
  <w:style w:type="character" w:styleId="Odwoanieprzypisudolnego">
    <w:name w:val="footnote reference"/>
    <w:basedOn w:val="Domylnaczcionkaakapitu"/>
    <w:uiPriority w:val="99"/>
    <w:semiHidden/>
    <w:unhideWhenUsed/>
    <w:rsid w:val="00FE1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lba.com/wp-content/uploads/2016/06/Tabela1v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FA8C-9AF0-4FFD-8C8E-170E498E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Pages>
  <Words>822</Words>
  <Characters>4936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31</cp:revision>
  <dcterms:created xsi:type="dcterms:W3CDTF">2019-10-06T14:32:00Z</dcterms:created>
  <dcterms:modified xsi:type="dcterms:W3CDTF">2019-11-10T17:40:00Z</dcterms:modified>
</cp:coreProperties>
</file>