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E6134" w14:textId="40DD8435" w:rsidR="00044DA0" w:rsidRDefault="00D625B7">
      <w:pPr>
        <w:spacing w:before="19"/>
        <w:ind w:left="2594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 xml:space="preserve">ORExt </w:t>
      </w:r>
      <w:r>
        <w:rPr>
          <w:rFonts w:ascii="Calibri"/>
          <w:b/>
          <w:sz w:val="28"/>
          <w:u w:val="thick"/>
        </w:rPr>
        <w:t xml:space="preserve">Trainer </w:t>
      </w:r>
      <w:r>
        <w:rPr>
          <w:rFonts w:ascii="Calibri"/>
          <w:b/>
          <w:sz w:val="28"/>
        </w:rPr>
        <w:t>Training Confidence Scale</w:t>
      </w:r>
      <w:r w:rsidR="007E413B">
        <w:rPr>
          <w:rFonts w:ascii="Calibri"/>
          <w:b/>
          <w:sz w:val="28"/>
        </w:rPr>
        <w:t xml:space="preserve"> Percentages</w:t>
      </w:r>
    </w:p>
    <w:p w14:paraId="7873C7BA" w14:textId="77777777" w:rsidR="00044DA0" w:rsidRDefault="00044DA0">
      <w:pPr>
        <w:pStyle w:val="BodyText"/>
        <w:spacing w:before="11"/>
        <w:rPr>
          <w:rFonts w:ascii="Calibri"/>
          <w:sz w:val="22"/>
        </w:rPr>
      </w:pPr>
    </w:p>
    <w:tbl>
      <w:tblPr>
        <w:tblW w:w="0" w:type="auto"/>
        <w:tblInd w:w="113" w:type="dxa"/>
        <w:tblBorders>
          <w:top w:val="single" w:sz="5" w:space="0" w:color="000000"/>
          <w:left w:val="single" w:sz="5" w:space="0" w:color="000000"/>
          <w:bottom w:val="single" w:sz="5" w:space="0" w:color="000000"/>
          <w:right w:val="single" w:sz="5" w:space="0" w:color="000000"/>
          <w:insideH w:val="single" w:sz="5" w:space="0" w:color="000000"/>
          <w:insideV w:val="single" w:sz="5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5"/>
        <w:gridCol w:w="430"/>
        <w:gridCol w:w="430"/>
        <w:gridCol w:w="430"/>
        <w:gridCol w:w="684"/>
      </w:tblGrid>
      <w:tr w:rsidR="00044DA0" w14:paraId="25E45238" w14:textId="77777777" w:rsidTr="00303444">
        <w:trPr>
          <w:trHeight w:hRule="exact" w:val="633"/>
        </w:trPr>
        <w:tc>
          <w:tcPr>
            <w:tcW w:w="9745" w:type="dxa"/>
          </w:tcPr>
          <w:p w14:paraId="0CC2217C" w14:textId="77777777" w:rsidR="00044DA0" w:rsidRDefault="00D625B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Following this training of the ORExt system, I feel confident:</w:t>
            </w:r>
          </w:p>
        </w:tc>
        <w:tc>
          <w:tcPr>
            <w:tcW w:w="1974" w:type="dxa"/>
            <w:gridSpan w:val="4"/>
          </w:tcPr>
          <w:p w14:paraId="0E8B4FB7" w14:textId="77777777" w:rsidR="00044DA0" w:rsidRDefault="00D625B7" w:rsidP="00303444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Confidence</w:t>
            </w:r>
          </w:p>
          <w:p w14:paraId="117DE5C4" w14:textId="2D577A66" w:rsidR="00D625B7" w:rsidRDefault="00303444" w:rsidP="00303444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1     </w:t>
            </w:r>
            <w:r w:rsidR="00D625B7">
              <w:rPr>
                <w:sz w:val="24"/>
              </w:rPr>
              <w:t>2     3      4</w:t>
            </w:r>
          </w:p>
        </w:tc>
      </w:tr>
      <w:tr w:rsidR="00044DA0" w14:paraId="6D3AA233" w14:textId="77777777" w:rsidTr="00303444">
        <w:trPr>
          <w:trHeight w:hRule="exact" w:val="786"/>
        </w:trPr>
        <w:tc>
          <w:tcPr>
            <w:tcW w:w="9745" w:type="dxa"/>
          </w:tcPr>
          <w:p w14:paraId="4332E2CB" w14:textId="77777777" w:rsidR="00044DA0" w:rsidRDefault="00D625B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1. In my understanding of the administration (i.e., paper-pencil &amp; tablet), scoring, and data entry of the ORExt.</w:t>
            </w:r>
          </w:p>
        </w:tc>
        <w:tc>
          <w:tcPr>
            <w:tcW w:w="430" w:type="dxa"/>
          </w:tcPr>
          <w:p w14:paraId="12336548" w14:textId="77777777" w:rsidR="00044DA0" w:rsidRDefault="00044DA0" w:rsidP="009C1AA3">
            <w:pPr>
              <w:jc w:val="center"/>
            </w:pPr>
          </w:p>
        </w:tc>
        <w:tc>
          <w:tcPr>
            <w:tcW w:w="430" w:type="dxa"/>
          </w:tcPr>
          <w:p w14:paraId="58C14556" w14:textId="7D939CB4" w:rsidR="00044DA0" w:rsidRPr="007E413B" w:rsidRDefault="007E413B" w:rsidP="009C1AA3">
            <w:pPr>
              <w:jc w:val="center"/>
              <w:rPr>
                <w:b/>
                <w:color w:val="000000" w:themeColor="text1"/>
              </w:rPr>
            </w:pPr>
            <w:r w:rsidRPr="007E413B">
              <w:rPr>
                <w:b/>
                <w:color w:val="000000" w:themeColor="text1"/>
              </w:rPr>
              <w:t>3</w:t>
            </w:r>
          </w:p>
        </w:tc>
        <w:tc>
          <w:tcPr>
            <w:tcW w:w="430" w:type="dxa"/>
          </w:tcPr>
          <w:p w14:paraId="098DC757" w14:textId="5F712160" w:rsidR="00044DA0" w:rsidRPr="007E413B" w:rsidRDefault="007E413B" w:rsidP="009C1AA3">
            <w:pPr>
              <w:jc w:val="center"/>
              <w:rPr>
                <w:b/>
                <w:color w:val="000000" w:themeColor="text1"/>
              </w:rPr>
            </w:pPr>
            <w:r w:rsidRPr="007E413B">
              <w:rPr>
                <w:b/>
                <w:color w:val="000000" w:themeColor="text1"/>
              </w:rPr>
              <w:t>37</w:t>
            </w:r>
          </w:p>
        </w:tc>
        <w:tc>
          <w:tcPr>
            <w:tcW w:w="682" w:type="dxa"/>
          </w:tcPr>
          <w:p w14:paraId="1F2518F1" w14:textId="140808F0" w:rsidR="00D625B7" w:rsidRPr="007E413B" w:rsidRDefault="007E413B" w:rsidP="009C1AA3">
            <w:pPr>
              <w:jc w:val="center"/>
              <w:rPr>
                <w:b/>
                <w:color w:val="000000" w:themeColor="text1"/>
              </w:rPr>
            </w:pPr>
            <w:r w:rsidRPr="007E413B">
              <w:rPr>
                <w:b/>
                <w:color w:val="000000" w:themeColor="text1"/>
              </w:rPr>
              <w:t>60</w:t>
            </w:r>
          </w:p>
        </w:tc>
      </w:tr>
      <w:tr w:rsidR="00044DA0" w14:paraId="3493B6A9" w14:textId="77777777" w:rsidTr="00303444">
        <w:trPr>
          <w:trHeight w:hRule="exact" w:val="831"/>
        </w:trPr>
        <w:tc>
          <w:tcPr>
            <w:tcW w:w="9745" w:type="dxa"/>
          </w:tcPr>
          <w:p w14:paraId="7D6D77C2" w14:textId="77777777" w:rsidR="00044DA0" w:rsidRDefault="00D625B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2. In my understanding of the administration, scoring, and data entry of the Oregon Observational Rating Assessment (ORora).</w:t>
            </w:r>
          </w:p>
        </w:tc>
        <w:tc>
          <w:tcPr>
            <w:tcW w:w="430" w:type="dxa"/>
          </w:tcPr>
          <w:p w14:paraId="6B9849C8" w14:textId="77777777" w:rsidR="00044DA0" w:rsidRDefault="00044DA0" w:rsidP="009C1AA3">
            <w:pPr>
              <w:jc w:val="center"/>
            </w:pPr>
          </w:p>
        </w:tc>
        <w:tc>
          <w:tcPr>
            <w:tcW w:w="430" w:type="dxa"/>
          </w:tcPr>
          <w:p w14:paraId="4C5364AF" w14:textId="58291431" w:rsidR="00044DA0" w:rsidRPr="007E413B" w:rsidRDefault="007E413B" w:rsidP="009C1AA3">
            <w:pPr>
              <w:jc w:val="center"/>
              <w:rPr>
                <w:b/>
                <w:color w:val="000000" w:themeColor="text1"/>
              </w:rPr>
            </w:pPr>
            <w:r w:rsidRPr="007E413B">
              <w:rPr>
                <w:b/>
                <w:color w:val="000000" w:themeColor="text1"/>
              </w:rPr>
              <w:t>2</w:t>
            </w:r>
          </w:p>
        </w:tc>
        <w:tc>
          <w:tcPr>
            <w:tcW w:w="430" w:type="dxa"/>
          </w:tcPr>
          <w:p w14:paraId="364A5E20" w14:textId="6AF66D07" w:rsidR="00044DA0" w:rsidRPr="007E413B" w:rsidRDefault="007E413B" w:rsidP="009C1AA3">
            <w:pPr>
              <w:jc w:val="center"/>
              <w:rPr>
                <w:b/>
                <w:color w:val="000000" w:themeColor="text1"/>
              </w:rPr>
            </w:pPr>
            <w:r w:rsidRPr="007E413B">
              <w:rPr>
                <w:b/>
                <w:color w:val="000000" w:themeColor="text1"/>
              </w:rPr>
              <w:t>43</w:t>
            </w:r>
          </w:p>
        </w:tc>
        <w:tc>
          <w:tcPr>
            <w:tcW w:w="682" w:type="dxa"/>
          </w:tcPr>
          <w:p w14:paraId="5E09AF37" w14:textId="423CBF58" w:rsidR="00044DA0" w:rsidRPr="007E413B" w:rsidRDefault="007E413B" w:rsidP="009C1AA3">
            <w:pPr>
              <w:jc w:val="center"/>
              <w:rPr>
                <w:b/>
                <w:color w:val="000000" w:themeColor="text1"/>
              </w:rPr>
            </w:pPr>
            <w:r w:rsidRPr="007E413B">
              <w:rPr>
                <w:b/>
                <w:color w:val="000000" w:themeColor="text1"/>
              </w:rPr>
              <w:t>55</w:t>
            </w:r>
          </w:p>
        </w:tc>
      </w:tr>
      <w:tr w:rsidR="00044DA0" w14:paraId="56F1EF28" w14:textId="77777777" w:rsidTr="00303444">
        <w:trPr>
          <w:trHeight w:hRule="exact" w:val="804"/>
        </w:trPr>
        <w:tc>
          <w:tcPr>
            <w:tcW w:w="9745" w:type="dxa"/>
          </w:tcPr>
          <w:p w14:paraId="21D33788" w14:textId="77777777" w:rsidR="00044DA0" w:rsidRDefault="00D625B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3. In my understanding of the qualification process for Qualified Trainers and Qualified Assessors.</w:t>
            </w:r>
          </w:p>
        </w:tc>
        <w:tc>
          <w:tcPr>
            <w:tcW w:w="430" w:type="dxa"/>
          </w:tcPr>
          <w:p w14:paraId="3F06107B" w14:textId="77777777" w:rsidR="00044DA0" w:rsidRDefault="00044DA0" w:rsidP="009C1AA3">
            <w:pPr>
              <w:jc w:val="center"/>
            </w:pPr>
          </w:p>
        </w:tc>
        <w:tc>
          <w:tcPr>
            <w:tcW w:w="430" w:type="dxa"/>
          </w:tcPr>
          <w:p w14:paraId="66B321BD" w14:textId="77777777" w:rsidR="00044DA0" w:rsidRPr="007E413B" w:rsidRDefault="00044DA0" w:rsidP="009C1AA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430" w:type="dxa"/>
          </w:tcPr>
          <w:p w14:paraId="01222E73" w14:textId="2B224497" w:rsidR="00044DA0" w:rsidRPr="007E413B" w:rsidRDefault="007E413B" w:rsidP="009C1AA3">
            <w:pPr>
              <w:jc w:val="center"/>
              <w:rPr>
                <w:b/>
                <w:color w:val="000000" w:themeColor="text1"/>
              </w:rPr>
            </w:pPr>
            <w:r w:rsidRPr="007E413B">
              <w:rPr>
                <w:b/>
                <w:color w:val="000000" w:themeColor="text1"/>
              </w:rPr>
              <w:t>32</w:t>
            </w:r>
          </w:p>
        </w:tc>
        <w:tc>
          <w:tcPr>
            <w:tcW w:w="682" w:type="dxa"/>
          </w:tcPr>
          <w:p w14:paraId="175C9CA4" w14:textId="1F9027DE" w:rsidR="00044DA0" w:rsidRPr="007E413B" w:rsidRDefault="007E413B" w:rsidP="009C1AA3">
            <w:pPr>
              <w:jc w:val="center"/>
              <w:rPr>
                <w:b/>
                <w:color w:val="000000" w:themeColor="text1"/>
              </w:rPr>
            </w:pPr>
            <w:r w:rsidRPr="007E413B">
              <w:rPr>
                <w:b/>
                <w:color w:val="000000" w:themeColor="text1"/>
              </w:rPr>
              <w:t>68</w:t>
            </w:r>
          </w:p>
        </w:tc>
      </w:tr>
      <w:tr w:rsidR="00044DA0" w14:paraId="014818CD" w14:textId="77777777" w:rsidTr="00303444">
        <w:trPr>
          <w:trHeight w:hRule="exact" w:val="768"/>
        </w:trPr>
        <w:tc>
          <w:tcPr>
            <w:tcW w:w="9745" w:type="dxa"/>
          </w:tcPr>
          <w:p w14:paraId="1A70C3FD" w14:textId="77777777" w:rsidR="00044DA0" w:rsidRDefault="00D625B7">
            <w:pPr>
              <w:pStyle w:val="TableParagraph"/>
              <w:ind w:right="290"/>
              <w:rPr>
                <w:sz w:val="24"/>
              </w:rPr>
            </w:pPr>
            <w:r>
              <w:rPr>
                <w:sz w:val="24"/>
              </w:rPr>
              <w:t>4. Making statewide assessment decisions (as part of an IEP team) for students with significant cognitive disabilities (SWSCD).</w:t>
            </w:r>
          </w:p>
        </w:tc>
        <w:tc>
          <w:tcPr>
            <w:tcW w:w="430" w:type="dxa"/>
          </w:tcPr>
          <w:p w14:paraId="731B72A9" w14:textId="77777777" w:rsidR="00044DA0" w:rsidRDefault="00044DA0" w:rsidP="009C1AA3">
            <w:pPr>
              <w:jc w:val="center"/>
            </w:pPr>
          </w:p>
        </w:tc>
        <w:tc>
          <w:tcPr>
            <w:tcW w:w="430" w:type="dxa"/>
          </w:tcPr>
          <w:p w14:paraId="7F0AAE9C" w14:textId="77777777" w:rsidR="00044DA0" w:rsidRPr="007E413B" w:rsidRDefault="00044DA0" w:rsidP="009C1AA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430" w:type="dxa"/>
          </w:tcPr>
          <w:p w14:paraId="57D98231" w14:textId="1CC1E676" w:rsidR="00044DA0" w:rsidRPr="007E413B" w:rsidRDefault="007E413B" w:rsidP="009C1AA3">
            <w:pPr>
              <w:jc w:val="center"/>
              <w:rPr>
                <w:b/>
                <w:color w:val="000000" w:themeColor="text1"/>
              </w:rPr>
            </w:pPr>
            <w:r w:rsidRPr="007E413B">
              <w:rPr>
                <w:b/>
                <w:color w:val="000000" w:themeColor="text1"/>
              </w:rPr>
              <w:t>24</w:t>
            </w:r>
          </w:p>
        </w:tc>
        <w:tc>
          <w:tcPr>
            <w:tcW w:w="682" w:type="dxa"/>
          </w:tcPr>
          <w:p w14:paraId="4E6484D1" w14:textId="4F9550CB" w:rsidR="00044DA0" w:rsidRPr="007E413B" w:rsidRDefault="007E413B" w:rsidP="009C1AA3">
            <w:pPr>
              <w:jc w:val="center"/>
              <w:rPr>
                <w:b/>
                <w:color w:val="000000" w:themeColor="text1"/>
              </w:rPr>
            </w:pPr>
            <w:r w:rsidRPr="007E413B">
              <w:rPr>
                <w:b/>
                <w:color w:val="000000" w:themeColor="text1"/>
              </w:rPr>
              <w:t>76</w:t>
            </w:r>
          </w:p>
        </w:tc>
      </w:tr>
      <w:tr w:rsidR="00044DA0" w14:paraId="5893830B" w14:textId="77777777" w:rsidTr="00303444">
        <w:trPr>
          <w:trHeight w:hRule="exact" w:val="741"/>
        </w:trPr>
        <w:tc>
          <w:tcPr>
            <w:tcW w:w="9745" w:type="dxa"/>
          </w:tcPr>
          <w:p w14:paraId="45EC1FE7" w14:textId="77777777" w:rsidR="00044DA0" w:rsidRDefault="00D625B7">
            <w:pPr>
              <w:pStyle w:val="TableParagraph"/>
              <w:ind w:right="290"/>
              <w:rPr>
                <w:sz w:val="24"/>
              </w:rPr>
            </w:pPr>
            <w:r>
              <w:rPr>
                <w:sz w:val="24"/>
              </w:rPr>
              <w:t>5. Training others in the administration, scoring, and secure test/data entry of the ORExt system</w:t>
            </w:r>
          </w:p>
        </w:tc>
        <w:tc>
          <w:tcPr>
            <w:tcW w:w="430" w:type="dxa"/>
          </w:tcPr>
          <w:p w14:paraId="0E90B9F0" w14:textId="77777777" w:rsidR="00044DA0" w:rsidRDefault="00044DA0" w:rsidP="009C1AA3">
            <w:pPr>
              <w:jc w:val="center"/>
            </w:pPr>
          </w:p>
        </w:tc>
        <w:tc>
          <w:tcPr>
            <w:tcW w:w="430" w:type="dxa"/>
          </w:tcPr>
          <w:p w14:paraId="6139E309" w14:textId="77777777" w:rsidR="00044DA0" w:rsidRPr="007E413B" w:rsidRDefault="00044DA0" w:rsidP="009C1AA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430" w:type="dxa"/>
          </w:tcPr>
          <w:p w14:paraId="04C7A89D" w14:textId="4CB040D2" w:rsidR="00044DA0" w:rsidRPr="007E413B" w:rsidRDefault="007E413B" w:rsidP="009C1AA3">
            <w:pPr>
              <w:jc w:val="center"/>
              <w:rPr>
                <w:b/>
                <w:color w:val="000000" w:themeColor="text1"/>
              </w:rPr>
            </w:pPr>
            <w:r w:rsidRPr="007E413B">
              <w:rPr>
                <w:b/>
                <w:color w:val="000000" w:themeColor="text1"/>
              </w:rPr>
              <w:t>39</w:t>
            </w:r>
          </w:p>
        </w:tc>
        <w:tc>
          <w:tcPr>
            <w:tcW w:w="682" w:type="dxa"/>
          </w:tcPr>
          <w:p w14:paraId="7A9C486D" w14:textId="25CB78B6" w:rsidR="00044DA0" w:rsidRPr="007E413B" w:rsidRDefault="007E413B" w:rsidP="009C1AA3">
            <w:pPr>
              <w:jc w:val="center"/>
              <w:rPr>
                <w:b/>
                <w:color w:val="000000" w:themeColor="text1"/>
              </w:rPr>
            </w:pPr>
            <w:r w:rsidRPr="007E413B">
              <w:rPr>
                <w:b/>
                <w:color w:val="000000" w:themeColor="text1"/>
              </w:rPr>
              <w:t>61</w:t>
            </w:r>
          </w:p>
        </w:tc>
      </w:tr>
      <w:tr w:rsidR="00044DA0" w14:paraId="500A6ECD" w14:textId="77777777" w:rsidTr="00303444">
        <w:trPr>
          <w:trHeight w:hRule="exact" w:val="606"/>
        </w:trPr>
        <w:tc>
          <w:tcPr>
            <w:tcW w:w="9745" w:type="dxa"/>
          </w:tcPr>
          <w:p w14:paraId="2E172A2B" w14:textId="77777777" w:rsidR="00044DA0" w:rsidRDefault="00D625B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6. In my use of the ORExt online training and proficiency website.</w:t>
            </w:r>
          </w:p>
        </w:tc>
        <w:tc>
          <w:tcPr>
            <w:tcW w:w="430" w:type="dxa"/>
          </w:tcPr>
          <w:p w14:paraId="49B9800C" w14:textId="77777777" w:rsidR="00044DA0" w:rsidRDefault="00044DA0" w:rsidP="009C1AA3">
            <w:pPr>
              <w:jc w:val="center"/>
            </w:pPr>
          </w:p>
        </w:tc>
        <w:tc>
          <w:tcPr>
            <w:tcW w:w="430" w:type="dxa"/>
          </w:tcPr>
          <w:p w14:paraId="6C7230B0" w14:textId="77777777" w:rsidR="00044DA0" w:rsidRPr="007E413B" w:rsidRDefault="00044DA0" w:rsidP="009C1AA3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430" w:type="dxa"/>
          </w:tcPr>
          <w:p w14:paraId="73C2B217" w14:textId="57569F17" w:rsidR="009C1AA3" w:rsidRPr="007E413B" w:rsidRDefault="007E413B" w:rsidP="009C1AA3">
            <w:pPr>
              <w:jc w:val="center"/>
              <w:rPr>
                <w:b/>
                <w:color w:val="000000" w:themeColor="text1"/>
              </w:rPr>
            </w:pPr>
            <w:r w:rsidRPr="007E413B">
              <w:rPr>
                <w:b/>
                <w:color w:val="000000" w:themeColor="text1"/>
              </w:rPr>
              <w:t>34</w:t>
            </w:r>
          </w:p>
        </w:tc>
        <w:tc>
          <w:tcPr>
            <w:tcW w:w="682" w:type="dxa"/>
          </w:tcPr>
          <w:p w14:paraId="0F371AC3" w14:textId="070ED067" w:rsidR="00044DA0" w:rsidRPr="007E413B" w:rsidRDefault="007E413B" w:rsidP="009C1AA3">
            <w:pPr>
              <w:jc w:val="center"/>
              <w:rPr>
                <w:b/>
                <w:color w:val="000000" w:themeColor="text1"/>
              </w:rPr>
            </w:pPr>
            <w:r w:rsidRPr="007E413B">
              <w:rPr>
                <w:b/>
                <w:color w:val="000000" w:themeColor="text1"/>
              </w:rPr>
              <w:t>66</w:t>
            </w:r>
          </w:p>
        </w:tc>
      </w:tr>
    </w:tbl>
    <w:p w14:paraId="0D8C676C" w14:textId="77777777" w:rsidR="00044DA0" w:rsidRDefault="00D625B7" w:rsidP="00303444">
      <w:pPr>
        <w:pStyle w:val="BodyText"/>
        <w:spacing w:before="120" w:line="276" w:lineRule="auto"/>
        <w:ind w:left="245"/>
      </w:pPr>
      <w:bookmarkStart w:id="0" w:name="_GoBack"/>
      <w:bookmarkEnd w:id="0"/>
      <w:r>
        <w:t>KEY: 1 = strongly disagree 2 = disagree 3 = agree 4 = strongly agree</w:t>
      </w:r>
    </w:p>
    <w:sectPr w:rsidR="00044DA0" w:rsidSect="00303444">
      <w:type w:val="continuous"/>
      <w:pgSz w:w="12240" w:h="15840"/>
      <w:pgMar w:top="144" w:right="144" w:bottom="144" w:left="14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DA0"/>
    <w:rsid w:val="00044DA0"/>
    <w:rsid w:val="00216B0B"/>
    <w:rsid w:val="00303444"/>
    <w:rsid w:val="007E413B"/>
    <w:rsid w:val="00872ED2"/>
    <w:rsid w:val="009C1AA3"/>
    <w:rsid w:val="00D6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6FB01"/>
  <w15:docId w15:val="{E48A2B4B-6388-4853-A98E-45C813E95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0"/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344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444"/>
    <w:rPr>
      <w:rFonts w:ascii="Times New Roman" w:eastAsia="Cambr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</Words>
  <Characters>774</Characters>
  <Application>Microsoft Office Word</Application>
  <DocSecurity>0</DocSecurity>
  <Lines>6</Lines>
  <Paragraphs>1</Paragraphs>
  <ScaleCrop>false</ScaleCrop>
  <Company>Oregon Department of Education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TrainingConfidenceScale_2015_16</dc:title>
  <dc:creator>turnbulm</dc:creator>
  <cp:lastModifiedBy>Brock Rowley</cp:lastModifiedBy>
  <cp:revision>3</cp:revision>
  <cp:lastPrinted>2018-05-31T23:04:00Z</cp:lastPrinted>
  <dcterms:created xsi:type="dcterms:W3CDTF">2018-05-31T23:04:00Z</dcterms:created>
  <dcterms:modified xsi:type="dcterms:W3CDTF">2018-05-31T23:08:00Z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2017-11-27T00:00:00Z</vt:filetime>
  </property>
</Properties>
</file>